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6CB9" w14:textId="77777777" w:rsidR="00664CDE" w:rsidRDefault="00664CDE" w:rsidP="00664CD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ORDEN DEL DÍA</w:t>
      </w:r>
    </w:p>
    <w:p w14:paraId="7695AC47" w14:textId="77777777" w:rsidR="00664CDE" w:rsidRPr="00DF4827" w:rsidRDefault="00664CDE" w:rsidP="00664CDE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SESIÓN ORDINARIA NO. 4 DE LA</w:t>
      </w:r>
    </w:p>
    <w:p w14:paraId="66FF0D09" w14:textId="77777777" w:rsidR="00664CDE" w:rsidRPr="00DF4827" w:rsidRDefault="00664CDE" w:rsidP="00664CDE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COMISION EDILICIA PERMANTENTE</w:t>
      </w:r>
    </w:p>
    <w:p w14:paraId="61A40C2D" w14:textId="77777777" w:rsidR="00664CDE" w:rsidRPr="00DF4827" w:rsidRDefault="00664CDE" w:rsidP="00664CDE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DE RASTRO</w:t>
      </w:r>
    </w:p>
    <w:p w14:paraId="6D74087D" w14:textId="67CE350A" w:rsidR="00664CDE" w:rsidRPr="00DF4827" w:rsidRDefault="00664CDE" w:rsidP="00664CD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SEPTIEMBRE</w:t>
      </w:r>
      <w:r w:rsidRPr="00DF4827">
        <w:rPr>
          <w:rFonts w:ascii="Arial" w:hAnsi="Arial" w:cs="Arial"/>
          <w:b/>
          <w:bCs/>
        </w:rPr>
        <w:t xml:space="preserve"> DE 2023</w:t>
      </w:r>
    </w:p>
    <w:p w14:paraId="1776A411" w14:textId="77777777" w:rsidR="00664CDE" w:rsidRDefault="00664CDE" w:rsidP="00664CDE">
      <w:pPr>
        <w:jc w:val="center"/>
        <w:rPr>
          <w:rFonts w:ascii="Arial" w:hAnsi="Arial" w:cs="Arial"/>
          <w:b/>
          <w:szCs w:val="22"/>
        </w:rPr>
      </w:pPr>
    </w:p>
    <w:p w14:paraId="3D80CF02" w14:textId="77777777" w:rsidR="00664CDE" w:rsidRDefault="00664CDE" w:rsidP="00664CDE">
      <w:pPr>
        <w:jc w:val="both"/>
        <w:rPr>
          <w:rFonts w:ascii="Arial" w:hAnsi="Arial" w:cs="Arial"/>
          <w:szCs w:val="22"/>
        </w:rPr>
      </w:pPr>
    </w:p>
    <w:p w14:paraId="1192475C" w14:textId="77777777" w:rsidR="00664CDE" w:rsidRDefault="00664CDE" w:rsidP="00664CDE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PRIMERO.-</w:t>
      </w:r>
      <w:proofErr w:type="gramEnd"/>
      <w:r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33C860C6" w14:textId="77777777" w:rsidR="00664CDE" w:rsidRDefault="00664CDE" w:rsidP="00664CDE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SEGUNDO.-</w:t>
      </w:r>
      <w:proofErr w:type="gramEnd"/>
      <w:r>
        <w:rPr>
          <w:rFonts w:ascii="Arial" w:hAnsi="Arial" w:cs="Arial"/>
          <w:szCs w:val="22"/>
        </w:rPr>
        <w:t xml:space="preserve"> Lectura y aprobación del orden del día.</w:t>
      </w:r>
    </w:p>
    <w:p w14:paraId="2935694B" w14:textId="77777777" w:rsidR="00664CDE" w:rsidRDefault="00664CDE" w:rsidP="00664CDE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TERCERO.-</w:t>
      </w:r>
      <w:proofErr w:type="gramEnd"/>
      <w:r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>
        <w:rPr>
          <w:rFonts w:ascii="Arial" w:hAnsi="Arial" w:cs="Arial"/>
          <w:b/>
          <w:szCs w:val="22"/>
        </w:rPr>
        <w:t>INICIATIVA QUE SOLICITA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INFORMACIÓN RESPECTO A LA SITUACIÓN QUE GUARDA EL RASTRO MUNICIPAL</w:t>
      </w:r>
      <w:r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0115222A" w14:textId="77777777" w:rsidR="00664CDE" w:rsidRDefault="00664CDE" w:rsidP="00664CDE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CUARTO.-</w:t>
      </w:r>
      <w:proofErr w:type="gramEnd"/>
      <w:r>
        <w:rPr>
          <w:rFonts w:ascii="Arial" w:hAnsi="Arial" w:cs="Arial"/>
          <w:szCs w:val="22"/>
        </w:rPr>
        <w:t xml:space="preserve"> Informar de la NOT/124-A/2022 enviada por la Secretaría General y recibida el 10 de Marzo de 2022 en la sala de Regidores.</w:t>
      </w:r>
    </w:p>
    <w:p w14:paraId="22CC566A" w14:textId="77777777" w:rsidR="00664CDE" w:rsidRDefault="00664CDE" w:rsidP="00664CDE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QUINTO.-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141BD9FB" w14:textId="77777777" w:rsidR="00664CDE" w:rsidRDefault="00664CDE" w:rsidP="00664CDE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>
        <w:rPr>
          <w:rFonts w:ascii="Arial" w:eastAsiaTheme="minorEastAsia" w:hAnsi="Arial" w:cs="Arial"/>
          <w:b/>
          <w:noProof/>
          <w:lang w:eastAsia="es-ES"/>
        </w:rPr>
        <w:t>SEXTO.-</w:t>
      </w:r>
      <w:r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>
        <w:rPr>
          <w:rFonts w:ascii="Arial" w:hAnsi="Arial" w:cs="Arial"/>
          <w:szCs w:val="22"/>
        </w:rPr>
        <w:t>del Rastro Municipal y sus Actividades Complementarias para el municipio de Zapotlán el Grande</w:t>
      </w:r>
      <w:r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0B863D61" w14:textId="77777777" w:rsidR="00664CDE" w:rsidRDefault="00664CDE" w:rsidP="00664CD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SEPTIMO.-</w:t>
      </w:r>
      <w:proofErr w:type="gramEnd"/>
      <w:r>
        <w:rPr>
          <w:rFonts w:ascii="Arial" w:hAnsi="Arial" w:cs="Arial"/>
        </w:rPr>
        <w:t xml:space="preserve"> Asuntos Varios</w:t>
      </w:r>
    </w:p>
    <w:p w14:paraId="37ED5D23" w14:textId="77777777" w:rsidR="00664CDE" w:rsidRDefault="00664CDE" w:rsidP="00664CDE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>
        <w:rPr>
          <w:rFonts w:ascii="Arial" w:eastAsiaTheme="minorEastAsia" w:hAnsi="Arial" w:cs="Arial"/>
          <w:b/>
          <w:noProof/>
          <w:lang w:eastAsia="es-ES"/>
        </w:rPr>
        <w:t>OCTAVO.-</w:t>
      </w:r>
      <w:r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6DCA5D46" w14:textId="77777777" w:rsidR="00D553E0" w:rsidRDefault="00D553E0"/>
    <w:sectPr w:rsidR="00D553E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0E62" w14:textId="77777777" w:rsidR="00DE3641" w:rsidRDefault="00DE3641" w:rsidP="009E231C">
      <w:pPr>
        <w:spacing w:after="0" w:line="240" w:lineRule="auto"/>
      </w:pPr>
      <w:r>
        <w:separator/>
      </w:r>
    </w:p>
  </w:endnote>
  <w:endnote w:type="continuationSeparator" w:id="0">
    <w:p w14:paraId="1A8B3808" w14:textId="77777777" w:rsidR="00DE3641" w:rsidRDefault="00DE3641" w:rsidP="009E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CE6F" w14:textId="77777777" w:rsidR="00DE3641" w:rsidRDefault="00DE3641" w:rsidP="009E231C">
      <w:pPr>
        <w:spacing w:after="0" w:line="240" w:lineRule="auto"/>
      </w:pPr>
      <w:r>
        <w:separator/>
      </w:r>
    </w:p>
  </w:footnote>
  <w:footnote w:type="continuationSeparator" w:id="0">
    <w:p w14:paraId="483E04EF" w14:textId="77777777" w:rsidR="00DE3641" w:rsidRDefault="00DE3641" w:rsidP="009E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AB66" w14:textId="62099EFF" w:rsidR="009E231C" w:rsidRDefault="009E231C">
    <w:pPr>
      <w:pStyle w:val="Encabezado"/>
    </w:pPr>
    <w:r>
      <w:rPr>
        <w:noProof/>
      </w:rPr>
      <w:pict w14:anchorId="4925D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55pt;margin-top:-73.1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DE"/>
    <w:rsid w:val="00664CDE"/>
    <w:rsid w:val="009E231C"/>
    <w:rsid w:val="00D553E0"/>
    <w:rsid w:val="00D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6DCCC7"/>
  <w15:chartTrackingRefBased/>
  <w15:docId w15:val="{DD0152F4-9DB2-43D5-8FD7-0FD4AA1A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DE"/>
    <w:pPr>
      <w:spacing w:line="278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CD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E23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31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E23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3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cp:lastPrinted>2024-03-15T17:04:00Z</cp:lastPrinted>
  <dcterms:created xsi:type="dcterms:W3CDTF">2024-03-15T16:56:00Z</dcterms:created>
  <dcterms:modified xsi:type="dcterms:W3CDTF">2024-03-15T17:04:00Z</dcterms:modified>
</cp:coreProperties>
</file>