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C961" w14:textId="32537657" w:rsidR="002B0FC5" w:rsidRPr="00C42D06" w:rsidRDefault="002B0FC5" w:rsidP="000155BB">
      <w:pPr>
        <w:spacing w:after="0"/>
        <w:jc w:val="center"/>
        <w:rPr>
          <w:rFonts w:ascii="Arial" w:hAnsi="Arial" w:cs="Arial"/>
          <w:b/>
          <w:sz w:val="28"/>
          <w:szCs w:val="28"/>
        </w:rPr>
      </w:pPr>
      <w:bookmarkStart w:id="0" w:name="_Hlk144377763"/>
      <w:r w:rsidRPr="00C42D06">
        <w:rPr>
          <w:rFonts w:ascii="Arial" w:hAnsi="Arial" w:cs="Arial"/>
          <w:b/>
          <w:sz w:val="28"/>
          <w:szCs w:val="28"/>
        </w:rPr>
        <w:t xml:space="preserve">ACTA DE LA SESIÓN ORDINARIA </w:t>
      </w:r>
      <w:r>
        <w:rPr>
          <w:rFonts w:ascii="Arial" w:hAnsi="Arial" w:cs="Arial"/>
          <w:b/>
          <w:sz w:val="28"/>
          <w:szCs w:val="28"/>
        </w:rPr>
        <w:t>8</w:t>
      </w:r>
      <w:r w:rsidRPr="00C42D06">
        <w:rPr>
          <w:rFonts w:ascii="Arial" w:hAnsi="Arial" w:cs="Arial"/>
          <w:b/>
          <w:sz w:val="28"/>
          <w:szCs w:val="28"/>
        </w:rPr>
        <w:t xml:space="preserve"> DE LA</w:t>
      </w:r>
    </w:p>
    <w:p w14:paraId="1D5D5247" w14:textId="77777777" w:rsidR="002B0FC5" w:rsidRPr="00C42D06" w:rsidRDefault="002B0FC5" w:rsidP="002B0FC5">
      <w:pPr>
        <w:jc w:val="center"/>
        <w:rPr>
          <w:rFonts w:ascii="Arial" w:hAnsi="Arial" w:cs="Arial"/>
          <w:b/>
          <w:sz w:val="28"/>
          <w:szCs w:val="28"/>
        </w:rPr>
      </w:pPr>
      <w:r w:rsidRPr="00C42D06">
        <w:rPr>
          <w:rFonts w:ascii="Arial" w:hAnsi="Arial" w:cs="Arial"/>
          <w:b/>
          <w:sz w:val="28"/>
          <w:szCs w:val="28"/>
        </w:rPr>
        <w:t>COMISIÓN EDILICIA PERMANENTE DE RASTRO</w:t>
      </w:r>
    </w:p>
    <w:bookmarkEnd w:id="0"/>
    <w:p w14:paraId="08500541" w14:textId="77777777" w:rsidR="002B0FC5" w:rsidRPr="001D2170" w:rsidRDefault="002B0FC5" w:rsidP="002B0FC5">
      <w:pPr>
        <w:spacing w:after="0" w:line="276" w:lineRule="auto"/>
        <w:jc w:val="both"/>
        <w:rPr>
          <w:rFonts w:ascii="Arial" w:hAnsi="Arial" w:cs="Arial"/>
          <w:sz w:val="24"/>
          <w:szCs w:val="24"/>
          <w:lang w:val="es-ES"/>
        </w:rPr>
      </w:pPr>
    </w:p>
    <w:p w14:paraId="122182A7" w14:textId="46EFB8C1" w:rsidR="002B0FC5" w:rsidRPr="001D2170" w:rsidRDefault="002B0FC5" w:rsidP="002B0FC5">
      <w:pPr>
        <w:spacing w:after="0" w:line="276" w:lineRule="auto"/>
        <w:jc w:val="both"/>
        <w:rPr>
          <w:rFonts w:ascii="Arial" w:hAnsi="Arial" w:cs="Arial"/>
          <w:sz w:val="24"/>
          <w:szCs w:val="24"/>
          <w:lang w:val="es-ES"/>
        </w:rPr>
      </w:pPr>
      <w:r w:rsidRPr="001D2170">
        <w:rPr>
          <w:rFonts w:ascii="Arial" w:hAnsi="Arial" w:cs="Arial"/>
          <w:sz w:val="24"/>
          <w:szCs w:val="24"/>
          <w:lang w:val="es-ES"/>
        </w:rPr>
        <w:t>En Zapotlán el Grande, Jalisco; a 22 de enero de 2024, a las 10 horas 19 minutos reunidos en la Sala Rocio Elizondo localizada en planta alta del Palacio Municipal, ubicado en la calle Colón No 62 de Ciudad Guzmán municipio de Zapotlán el Grande, Jalisco, previamente convocados comparecen los CC. Raúl Chávez García, Eva María de Jesús Barreto, Edgar Joel Salvador Bautista y Jorge de Jesús Juárez Parra en su carácter de Regidor Presidente el primero y los subsecuentes y como vocales de la Comisión Edilicia Permanente de Rastro conforme a lo establecido por los artículos 27 de la Ley de Gobierno y la Administración Pública Municipal del Estado de Jalisco y 40 al 48, 68 y demás relativos del Reglamento interior del Ayuntamiento de Zapotlán el Grande, Jalisco, inició la sesión ordinaria número 8 de la comisión edilicia de Rastro.</w:t>
      </w:r>
    </w:p>
    <w:p w14:paraId="1FD4A328" w14:textId="77777777" w:rsidR="002B0FC5" w:rsidRPr="001D2170" w:rsidRDefault="002B0FC5" w:rsidP="002B0FC5">
      <w:pPr>
        <w:spacing w:after="0" w:line="276" w:lineRule="auto"/>
        <w:jc w:val="both"/>
        <w:rPr>
          <w:rFonts w:ascii="Arial" w:hAnsi="Arial" w:cs="Arial"/>
          <w:sz w:val="24"/>
          <w:szCs w:val="24"/>
          <w:lang w:val="es-ES"/>
        </w:rPr>
      </w:pPr>
    </w:p>
    <w:p w14:paraId="507C9BD1" w14:textId="5B0A9B51" w:rsidR="002B0FC5" w:rsidRPr="001D2170" w:rsidRDefault="002B0FC5" w:rsidP="002B0FC5">
      <w:pPr>
        <w:spacing w:after="0" w:line="276" w:lineRule="auto"/>
        <w:jc w:val="both"/>
        <w:rPr>
          <w:rFonts w:ascii="Arial" w:hAnsi="Arial" w:cs="Arial"/>
          <w:sz w:val="24"/>
          <w:szCs w:val="24"/>
          <w:lang w:val="es-ES"/>
        </w:rPr>
      </w:pPr>
      <w:r w:rsidRPr="001D2170">
        <w:rPr>
          <w:rFonts w:ascii="Arial" w:hAnsi="Arial" w:cs="Arial"/>
          <w:sz w:val="24"/>
          <w:szCs w:val="24"/>
          <w:lang w:val="es-ES"/>
        </w:rPr>
        <w:t>Procediendo con el primer punto del orden del día, Lista de Asistencia y Verificación de Quorum Legal. Por lo que se realizó el pase de lista a los regidores integrantes de la Comisión Edilicia Permanente de Rastro:</w:t>
      </w:r>
    </w:p>
    <w:p w14:paraId="57727885" w14:textId="77777777" w:rsidR="002B0FC5" w:rsidRPr="001D2170" w:rsidRDefault="002B0FC5" w:rsidP="002B0FC5">
      <w:pPr>
        <w:spacing w:after="0" w:line="276" w:lineRule="auto"/>
        <w:jc w:val="both"/>
        <w:rPr>
          <w:rFonts w:ascii="Arial" w:hAnsi="Arial" w:cs="Arial"/>
          <w:sz w:val="24"/>
          <w:szCs w:val="24"/>
          <w:lang w:val="es-ES"/>
        </w:rPr>
      </w:pPr>
    </w:p>
    <w:p w14:paraId="06C7B458" w14:textId="2A06E06D" w:rsidR="002B0FC5" w:rsidRPr="001D2170" w:rsidRDefault="002B0FC5" w:rsidP="002B0FC5">
      <w:pPr>
        <w:spacing w:after="0"/>
        <w:rPr>
          <w:rFonts w:ascii="Arial" w:hAnsi="Arial" w:cs="Arial"/>
          <w:b/>
          <w:bCs/>
          <w:sz w:val="24"/>
          <w:szCs w:val="24"/>
        </w:rPr>
      </w:pPr>
      <w:r w:rsidRPr="001D2170">
        <w:rPr>
          <w:rFonts w:ascii="Arial" w:hAnsi="Arial" w:cs="Arial"/>
          <w:b/>
          <w:bCs/>
          <w:sz w:val="24"/>
          <w:szCs w:val="24"/>
        </w:rPr>
        <w:t xml:space="preserve">Comisión de </w:t>
      </w:r>
      <w:r w:rsidR="00354DF1">
        <w:rPr>
          <w:rFonts w:ascii="Arial" w:hAnsi="Arial" w:cs="Arial"/>
          <w:b/>
          <w:bCs/>
          <w:sz w:val="24"/>
          <w:szCs w:val="24"/>
        </w:rPr>
        <w:t>Rastro</w:t>
      </w:r>
    </w:p>
    <w:tbl>
      <w:tblPr>
        <w:tblStyle w:val="Tablaconcuadrcula"/>
        <w:tblW w:w="9578" w:type="dxa"/>
        <w:tblLook w:val="04A0" w:firstRow="1" w:lastRow="0" w:firstColumn="1" w:lastColumn="0" w:noHBand="0" w:noVBand="1"/>
      </w:tblPr>
      <w:tblGrid>
        <w:gridCol w:w="6941"/>
        <w:gridCol w:w="2637"/>
      </w:tblGrid>
      <w:tr w:rsidR="002B0FC5" w:rsidRPr="001D2170" w14:paraId="109DFB8D" w14:textId="77777777" w:rsidTr="00A55979">
        <w:tc>
          <w:tcPr>
            <w:tcW w:w="6941" w:type="dxa"/>
          </w:tcPr>
          <w:p w14:paraId="365E57C8" w14:textId="77777777" w:rsidR="002B0FC5" w:rsidRPr="001D2170" w:rsidRDefault="002B0FC5" w:rsidP="002B0FC5">
            <w:pPr>
              <w:rPr>
                <w:rFonts w:ascii="Arial" w:hAnsi="Arial" w:cs="Arial"/>
                <w:b/>
                <w:bCs/>
                <w:sz w:val="24"/>
                <w:szCs w:val="24"/>
              </w:rPr>
            </w:pPr>
            <w:r w:rsidRPr="001D2170">
              <w:rPr>
                <w:rFonts w:ascii="Arial" w:hAnsi="Arial" w:cs="Arial"/>
                <w:b/>
                <w:bCs/>
                <w:sz w:val="24"/>
                <w:szCs w:val="24"/>
              </w:rPr>
              <w:t>Regidor</w:t>
            </w:r>
          </w:p>
        </w:tc>
        <w:tc>
          <w:tcPr>
            <w:tcW w:w="2637" w:type="dxa"/>
          </w:tcPr>
          <w:p w14:paraId="5C5A55E4" w14:textId="77777777" w:rsidR="002B0FC5" w:rsidRPr="001D2170" w:rsidRDefault="002B0FC5" w:rsidP="002B0FC5">
            <w:pPr>
              <w:rPr>
                <w:rFonts w:ascii="Arial" w:hAnsi="Arial" w:cs="Arial"/>
                <w:b/>
                <w:bCs/>
                <w:sz w:val="24"/>
                <w:szCs w:val="24"/>
              </w:rPr>
            </w:pPr>
            <w:r w:rsidRPr="001D2170">
              <w:rPr>
                <w:rFonts w:ascii="Arial" w:hAnsi="Arial" w:cs="Arial"/>
                <w:b/>
                <w:bCs/>
                <w:sz w:val="24"/>
                <w:szCs w:val="24"/>
              </w:rPr>
              <w:t>Asistencia</w:t>
            </w:r>
          </w:p>
        </w:tc>
      </w:tr>
      <w:tr w:rsidR="002B0FC5" w:rsidRPr="001D2170" w14:paraId="17ACCB27" w14:textId="77777777" w:rsidTr="00A55979">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17C7FD08" w14:textId="5EFD26FB" w:rsidR="002B0FC5" w:rsidRPr="001D2170" w:rsidRDefault="002B0FC5" w:rsidP="002B0FC5">
            <w:pPr>
              <w:rPr>
                <w:rFonts w:ascii="Arial" w:hAnsi="Arial" w:cs="Arial"/>
                <w:iCs/>
                <w:sz w:val="24"/>
                <w:szCs w:val="24"/>
                <w:lang w:val="es-ES"/>
              </w:rPr>
            </w:pPr>
            <w:r w:rsidRPr="001D2170">
              <w:rPr>
                <w:rFonts w:ascii="Arial" w:hAnsi="Arial" w:cs="Arial"/>
                <w:iCs/>
                <w:sz w:val="24"/>
                <w:szCs w:val="24"/>
                <w:lang w:val="es-ES"/>
              </w:rPr>
              <w:t>Eva María De Jesús Barreto</w:t>
            </w:r>
          </w:p>
        </w:tc>
        <w:tc>
          <w:tcPr>
            <w:tcW w:w="2637" w:type="dxa"/>
            <w:tcBorders>
              <w:top w:val="single" w:sz="4" w:space="0" w:color="auto"/>
              <w:left w:val="single" w:sz="4" w:space="0" w:color="auto"/>
              <w:bottom w:val="single" w:sz="4" w:space="0" w:color="auto"/>
              <w:right w:val="single" w:sz="4" w:space="0" w:color="auto"/>
            </w:tcBorders>
            <w:vAlign w:val="center"/>
          </w:tcPr>
          <w:p w14:paraId="6E42E735" w14:textId="77777777" w:rsidR="002B0FC5" w:rsidRPr="001D2170" w:rsidRDefault="002B0FC5" w:rsidP="002B0FC5">
            <w:pPr>
              <w:jc w:val="center"/>
              <w:rPr>
                <w:rFonts w:ascii="Arial" w:hAnsi="Arial" w:cs="Arial"/>
                <w:b/>
                <w:bCs/>
                <w:iCs/>
                <w:sz w:val="24"/>
                <w:szCs w:val="24"/>
                <w:lang w:val="es-ES"/>
              </w:rPr>
            </w:pPr>
            <w:r w:rsidRPr="001D2170">
              <w:rPr>
                <w:rFonts w:ascii="Arial" w:hAnsi="Arial" w:cs="Arial"/>
                <w:noProof/>
                <w:sz w:val="24"/>
                <w:szCs w:val="24"/>
              </w:rPr>
              <w:drawing>
                <wp:inline distT="0" distB="0" distL="0" distR="0" wp14:anchorId="16AF93A2" wp14:editId="68BF7375">
                  <wp:extent cx="282947" cy="209550"/>
                  <wp:effectExtent l="0" t="0" r="3175" b="0"/>
                  <wp:docPr id="1971426261" name="Imagen 197142626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0FC5" w:rsidRPr="001D2170" w14:paraId="0F5B930D" w14:textId="77777777" w:rsidTr="00A55979">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5AFA440C" w14:textId="23039C00" w:rsidR="002B0FC5" w:rsidRPr="001D2170" w:rsidRDefault="002B0FC5" w:rsidP="002B0FC5">
            <w:pPr>
              <w:rPr>
                <w:rFonts w:ascii="Arial" w:hAnsi="Arial" w:cs="Arial"/>
                <w:iCs/>
                <w:sz w:val="24"/>
                <w:szCs w:val="24"/>
                <w:lang w:val="es-ES"/>
              </w:rPr>
            </w:pPr>
            <w:r w:rsidRPr="001D2170">
              <w:rPr>
                <w:rFonts w:ascii="Arial" w:hAnsi="Arial" w:cs="Arial"/>
                <w:iCs/>
                <w:sz w:val="24"/>
                <w:szCs w:val="24"/>
                <w:lang w:val="es-ES"/>
              </w:rPr>
              <w:t>Jorge De Jesús Juárez Parra</w:t>
            </w:r>
          </w:p>
        </w:tc>
        <w:tc>
          <w:tcPr>
            <w:tcW w:w="2637" w:type="dxa"/>
            <w:tcBorders>
              <w:top w:val="single" w:sz="4" w:space="0" w:color="auto"/>
              <w:left w:val="single" w:sz="4" w:space="0" w:color="auto"/>
              <w:bottom w:val="single" w:sz="4" w:space="0" w:color="auto"/>
              <w:right w:val="single" w:sz="4" w:space="0" w:color="auto"/>
            </w:tcBorders>
            <w:vAlign w:val="center"/>
          </w:tcPr>
          <w:p w14:paraId="4E1178FE" w14:textId="77777777" w:rsidR="002B0FC5" w:rsidRPr="001D2170" w:rsidRDefault="002B0FC5" w:rsidP="002B0FC5">
            <w:pPr>
              <w:jc w:val="center"/>
              <w:rPr>
                <w:rFonts w:ascii="Arial" w:hAnsi="Arial" w:cs="Arial"/>
                <w:b/>
                <w:bCs/>
                <w:iCs/>
                <w:sz w:val="24"/>
                <w:szCs w:val="24"/>
                <w:lang w:val="es-ES"/>
              </w:rPr>
            </w:pPr>
            <w:r w:rsidRPr="001D2170">
              <w:rPr>
                <w:rFonts w:ascii="Arial" w:hAnsi="Arial" w:cs="Arial"/>
                <w:noProof/>
                <w:sz w:val="24"/>
                <w:szCs w:val="24"/>
              </w:rPr>
              <w:drawing>
                <wp:inline distT="0" distB="0" distL="0" distR="0" wp14:anchorId="13BD45E5" wp14:editId="5F2F155E">
                  <wp:extent cx="282947" cy="209550"/>
                  <wp:effectExtent l="0" t="0" r="3175" b="0"/>
                  <wp:docPr id="1832306291" name="Imagen 183230629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0FC5" w:rsidRPr="001D2170" w14:paraId="23E33BFE" w14:textId="77777777" w:rsidTr="002B0FC5">
        <w:trPr>
          <w:trHeight w:val="319"/>
        </w:trPr>
        <w:tc>
          <w:tcPr>
            <w:tcW w:w="6941" w:type="dxa"/>
            <w:tcBorders>
              <w:top w:val="single" w:sz="4" w:space="0" w:color="auto"/>
              <w:left w:val="single" w:sz="4" w:space="0" w:color="auto"/>
              <w:bottom w:val="single" w:sz="4" w:space="0" w:color="auto"/>
              <w:right w:val="single" w:sz="4" w:space="0" w:color="auto"/>
            </w:tcBorders>
            <w:vAlign w:val="center"/>
            <w:hideMark/>
          </w:tcPr>
          <w:p w14:paraId="472506FB" w14:textId="77777777" w:rsidR="002B0FC5" w:rsidRPr="001D2170" w:rsidRDefault="002B0FC5" w:rsidP="002B0FC5">
            <w:pPr>
              <w:rPr>
                <w:rFonts w:ascii="Arial" w:hAnsi="Arial" w:cs="Arial"/>
                <w:iCs/>
                <w:sz w:val="24"/>
                <w:szCs w:val="24"/>
                <w:lang w:val="es-ES"/>
              </w:rPr>
            </w:pPr>
            <w:r w:rsidRPr="001D2170">
              <w:rPr>
                <w:rFonts w:ascii="Arial" w:hAnsi="Arial" w:cs="Arial"/>
                <w:iCs/>
                <w:sz w:val="24"/>
                <w:szCs w:val="24"/>
                <w:lang w:val="es-ES"/>
              </w:rPr>
              <w:t>Edgar Joel Salvador Bautista</w:t>
            </w:r>
          </w:p>
        </w:tc>
        <w:tc>
          <w:tcPr>
            <w:tcW w:w="2637" w:type="dxa"/>
            <w:tcBorders>
              <w:top w:val="single" w:sz="4" w:space="0" w:color="auto"/>
              <w:left w:val="single" w:sz="4" w:space="0" w:color="auto"/>
              <w:bottom w:val="single" w:sz="4" w:space="0" w:color="auto"/>
              <w:right w:val="single" w:sz="4" w:space="0" w:color="auto"/>
            </w:tcBorders>
            <w:vAlign w:val="center"/>
          </w:tcPr>
          <w:p w14:paraId="728999EE" w14:textId="525FEF72" w:rsidR="002B0FC5" w:rsidRPr="001D2170" w:rsidRDefault="002B0FC5" w:rsidP="002B0FC5">
            <w:pPr>
              <w:jc w:val="center"/>
              <w:rPr>
                <w:rFonts w:ascii="Arial" w:hAnsi="Arial" w:cs="Arial"/>
                <w:b/>
                <w:bCs/>
                <w:iCs/>
                <w:sz w:val="24"/>
                <w:szCs w:val="24"/>
                <w:lang w:val="es-ES"/>
              </w:rPr>
            </w:pPr>
            <w:r w:rsidRPr="001D2170">
              <w:rPr>
                <w:rFonts w:ascii="Arial" w:hAnsi="Arial" w:cs="Arial"/>
                <w:noProof/>
                <w:sz w:val="24"/>
                <w:szCs w:val="24"/>
              </w:rPr>
              <w:t>INASISTENCIA</w:t>
            </w:r>
          </w:p>
        </w:tc>
      </w:tr>
      <w:tr w:rsidR="002B0FC5" w:rsidRPr="001D2170" w14:paraId="3F69C3C4" w14:textId="77777777" w:rsidTr="00A55979">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5F8154EA" w14:textId="7174194B" w:rsidR="002B0FC5" w:rsidRPr="001D2170" w:rsidRDefault="002B0FC5" w:rsidP="002B0FC5">
            <w:pPr>
              <w:jc w:val="both"/>
              <w:rPr>
                <w:rFonts w:ascii="Arial" w:hAnsi="Arial" w:cs="Arial"/>
                <w:iCs/>
                <w:sz w:val="24"/>
                <w:szCs w:val="24"/>
                <w:lang w:val="es-ES"/>
              </w:rPr>
            </w:pPr>
            <w:r w:rsidRPr="001D2170">
              <w:rPr>
                <w:rFonts w:ascii="Arial" w:hAnsi="Arial" w:cs="Arial"/>
                <w:iCs/>
                <w:sz w:val="24"/>
                <w:szCs w:val="24"/>
                <w:lang w:val="es-ES"/>
              </w:rPr>
              <w:t>Raúl Chávez García</w:t>
            </w:r>
          </w:p>
        </w:tc>
        <w:tc>
          <w:tcPr>
            <w:tcW w:w="2637" w:type="dxa"/>
            <w:tcBorders>
              <w:top w:val="single" w:sz="4" w:space="0" w:color="auto"/>
              <w:left w:val="single" w:sz="4" w:space="0" w:color="auto"/>
              <w:bottom w:val="single" w:sz="4" w:space="0" w:color="auto"/>
              <w:right w:val="single" w:sz="4" w:space="0" w:color="auto"/>
            </w:tcBorders>
            <w:vAlign w:val="center"/>
          </w:tcPr>
          <w:p w14:paraId="7FA38672" w14:textId="77777777" w:rsidR="002B0FC5" w:rsidRPr="001D2170" w:rsidRDefault="002B0FC5" w:rsidP="002B0FC5">
            <w:pPr>
              <w:jc w:val="center"/>
              <w:rPr>
                <w:rFonts w:ascii="Arial" w:hAnsi="Arial" w:cs="Arial"/>
                <w:b/>
                <w:bCs/>
                <w:iCs/>
                <w:sz w:val="24"/>
                <w:szCs w:val="24"/>
                <w:lang w:val="es-ES"/>
              </w:rPr>
            </w:pPr>
            <w:r w:rsidRPr="001D2170">
              <w:rPr>
                <w:rFonts w:ascii="Arial" w:hAnsi="Arial" w:cs="Arial"/>
                <w:noProof/>
                <w:sz w:val="24"/>
                <w:szCs w:val="24"/>
              </w:rPr>
              <w:drawing>
                <wp:inline distT="0" distB="0" distL="0" distR="0" wp14:anchorId="4DC5FF21" wp14:editId="3FD96ED4">
                  <wp:extent cx="282947" cy="209550"/>
                  <wp:effectExtent l="0" t="0" r="3175" b="0"/>
                  <wp:docPr id="625934912" name="Imagen 6259349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8E7DBE8" w14:textId="77777777" w:rsidR="002B0FC5" w:rsidRPr="001D2170" w:rsidRDefault="002B0FC5" w:rsidP="001D2170">
      <w:pPr>
        <w:spacing w:after="0"/>
        <w:jc w:val="both"/>
        <w:rPr>
          <w:rFonts w:ascii="Arial" w:hAnsi="Arial" w:cs="Arial"/>
          <w:sz w:val="24"/>
          <w:szCs w:val="24"/>
          <w:lang w:val="es-ES"/>
        </w:rPr>
      </w:pPr>
    </w:p>
    <w:p w14:paraId="71EC416C" w14:textId="451A8625" w:rsidR="002B0FC5" w:rsidRPr="001D2170" w:rsidRDefault="002B0FC5" w:rsidP="001D2170">
      <w:pPr>
        <w:spacing w:after="0" w:line="276" w:lineRule="auto"/>
        <w:jc w:val="both"/>
        <w:rPr>
          <w:rFonts w:ascii="Arial" w:hAnsi="Arial" w:cs="Arial"/>
          <w:sz w:val="24"/>
          <w:szCs w:val="24"/>
          <w:lang w:val="es-ES"/>
        </w:rPr>
      </w:pPr>
      <w:r w:rsidRPr="001D2170">
        <w:rPr>
          <w:rFonts w:ascii="Arial" w:hAnsi="Arial" w:cs="Arial"/>
          <w:sz w:val="24"/>
          <w:szCs w:val="24"/>
          <w:lang w:val="es-ES"/>
        </w:rPr>
        <w:t>Por lo cual con la asistencia de 3 integrantes de la Comisión Edilicia Permanente de Rastro se dio la existencia de quórum legal e instalada la sesión.</w:t>
      </w:r>
    </w:p>
    <w:p w14:paraId="0F96CD0A" w14:textId="77777777" w:rsidR="002B0FC5" w:rsidRPr="001D2170" w:rsidRDefault="002B0FC5" w:rsidP="001D2170">
      <w:pPr>
        <w:spacing w:after="0" w:line="276" w:lineRule="auto"/>
        <w:jc w:val="both"/>
        <w:rPr>
          <w:rFonts w:ascii="Arial" w:hAnsi="Arial" w:cs="Arial"/>
          <w:sz w:val="24"/>
          <w:szCs w:val="24"/>
          <w:lang w:val="es-ES"/>
        </w:rPr>
      </w:pPr>
    </w:p>
    <w:p w14:paraId="2744B567" w14:textId="77777777" w:rsidR="002B0FC5" w:rsidRPr="001D2170" w:rsidRDefault="002B0FC5" w:rsidP="001D2170">
      <w:pPr>
        <w:spacing w:after="0" w:line="276" w:lineRule="auto"/>
        <w:jc w:val="both"/>
        <w:rPr>
          <w:rFonts w:ascii="Arial" w:hAnsi="Arial" w:cs="Arial"/>
          <w:sz w:val="24"/>
          <w:szCs w:val="24"/>
          <w:lang w:val="es-ES"/>
        </w:rPr>
      </w:pPr>
      <w:r w:rsidRPr="001D2170">
        <w:rPr>
          <w:rFonts w:ascii="Arial" w:hAnsi="Arial" w:cs="Arial"/>
          <w:sz w:val="24"/>
          <w:szCs w:val="24"/>
          <w:lang w:val="es-ES"/>
        </w:rPr>
        <w:t>Acto continuo fue sometido a votación el orden del día propuesto, siendo el siguiente:</w:t>
      </w:r>
    </w:p>
    <w:p w14:paraId="578815E3" w14:textId="77777777" w:rsidR="002B0FC5" w:rsidRPr="001D2170" w:rsidRDefault="002B0FC5" w:rsidP="001D2170">
      <w:pPr>
        <w:spacing w:after="0" w:line="240" w:lineRule="auto"/>
        <w:jc w:val="both"/>
        <w:rPr>
          <w:rFonts w:ascii="Arial" w:hAnsi="Arial" w:cs="Arial"/>
          <w:sz w:val="24"/>
          <w:szCs w:val="24"/>
          <w:lang w:val="es-ES"/>
        </w:rPr>
      </w:pPr>
    </w:p>
    <w:p w14:paraId="3854CD56" w14:textId="77777777" w:rsidR="00B50C5C" w:rsidRPr="001D2170" w:rsidRDefault="00B50C5C" w:rsidP="001D2170">
      <w:pPr>
        <w:spacing w:after="0" w:line="240" w:lineRule="auto"/>
        <w:jc w:val="both"/>
        <w:rPr>
          <w:rFonts w:ascii="Arial" w:hAnsi="Arial" w:cs="Arial"/>
          <w:sz w:val="24"/>
          <w:szCs w:val="24"/>
        </w:rPr>
      </w:pPr>
      <w:r w:rsidRPr="001D2170">
        <w:rPr>
          <w:rFonts w:ascii="Arial" w:hAnsi="Arial" w:cs="Arial"/>
          <w:b/>
          <w:bCs/>
          <w:sz w:val="24"/>
          <w:szCs w:val="24"/>
        </w:rPr>
        <w:t>PRIMERO</w:t>
      </w:r>
      <w:r w:rsidRPr="001D2170">
        <w:rPr>
          <w:rFonts w:ascii="Arial" w:hAnsi="Arial" w:cs="Arial"/>
          <w:sz w:val="24"/>
          <w:szCs w:val="24"/>
        </w:rPr>
        <w:t>.- Lista de Asistencia y verificación de quórum e instalación de la Sesión.</w:t>
      </w:r>
    </w:p>
    <w:p w14:paraId="28562214" w14:textId="77777777" w:rsidR="00B50C5C" w:rsidRPr="001D2170" w:rsidRDefault="00B50C5C" w:rsidP="001D2170">
      <w:pPr>
        <w:spacing w:after="0" w:line="240" w:lineRule="auto"/>
        <w:jc w:val="both"/>
        <w:rPr>
          <w:rFonts w:ascii="Arial" w:hAnsi="Arial" w:cs="Arial"/>
          <w:sz w:val="24"/>
          <w:szCs w:val="24"/>
        </w:rPr>
      </w:pPr>
      <w:r w:rsidRPr="001D2170">
        <w:rPr>
          <w:rFonts w:ascii="Arial" w:hAnsi="Arial" w:cs="Arial"/>
          <w:b/>
          <w:bCs/>
          <w:sz w:val="24"/>
          <w:szCs w:val="24"/>
        </w:rPr>
        <w:t>SEGUNDO</w:t>
      </w:r>
      <w:r w:rsidRPr="001D2170">
        <w:rPr>
          <w:rFonts w:ascii="Arial" w:hAnsi="Arial" w:cs="Arial"/>
          <w:sz w:val="24"/>
          <w:szCs w:val="24"/>
        </w:rPr>
        <w:t xml:space="preserve">.- Lectura y aprobación del orden del día. </w:t>
      </w:r>
    </w:p>
    <w:p w14:paraId="0B6617D6" w14:textId="77777777" w:rsidR="00B50C5C" w:rsidRPr="001D2170" w:rsidRDefault="00B50C5C" w:rsidP="001D2170">
      <w:pPr>
        <w:spacing w:after="0" w:line="240" w:lineRule="auto"/>
        <w:jc w:val="both"/>
        <w:rPr>
          <w:rFonts w:ascii="Arial" w:hAnsi="Arial" w:cs="Arial"/>
          <w:sz w:val="24"/>
          <w:szCs w:val="24"/>
        </w:rPr>
      </w:pPr>
      <w:r w:rsidRPr="001D2170">
        <w:rPr>
          <w:rFonts w:ascii="Arial" w:hAnsi="Arial" w:cs="Arial"/>
          <w:b/>
          <w:bCs/>
          <w:sz w:val="24"/>
          <w:szCs w:val="24"/>
        </w:rPr>
        <w:t>TERCERO</w:t>
      </w:r>
      <w:r w:rsidRPr="001D2170">
        <w:rPr>
          <w:rFonts w:ascii="Arial" w:hAnsi="Arial" w:cs="Arial"/>
          <w:sz w:val="24"/>
          <w:szCs w:val="24"/>
        </w:rPr>
        <w:t>.- Análisis, discusión y en su caso aprobación del Programa Anual de Trabajo 2024 de la Comisión Edilicia de Rastro.</w:t>
      </w:r>
    </w:p>
    <w:p w14:paraId="66AD138E" w14:textId="77777777" w:rsidR="00B50C5C" w:rsidRPr="001D2170" w:rsidRDefault="00B50C5C" w:rsidP="001D2170">
      <w:pPr>
        <w:spacing w:after="0" w:line="240" w:lineRule="auto"/>
        <w:jc w:val="both"/>
        <w:rPr>
          <w:rFonts w:ascii="Arial" w:hAnsi="Arial" w:cs="Arial"/>
          <w:sz w:val="24"/>
          <w:szCs w:val="24"/>
        </w:rPr>
      </w:pPr>
      <w:r w:rsidRPr="001D2170">
        <w:rPr>
          <w:rFonts w:ascii="Arial" w:hAnsi="Arial" w:cs="Arial"/>
          <w:b/>
          <w:bCs/>
          <w:sz w:val="24"/>
          <w:szCs w:val="24"/>
        </w:rPr>
        <w:t>CUARTO</w:t>
      </w:r>
      <w:r w:rsidRPr="001D2170">
        <w:rPr>
          <w:rFonts w:ascii="Arial" w:hAnsi="Arial" w:cs="Arial"/>
          <w:sz w:val="24"/>
          <w:szCs w:val="24"/>
        </w:rPr>
        <w:t>.- Puntos Varios</w:t>
      </w:r>
    </w:p>
    <w:p w14:paraId="18D40BE0" w14:textId="77777777" w:rsidR="00B50C5C" w:rsidRPr="001D2170" w:rsidRDefault="00B50C5C" w:rsidP="001D2170">
      <w:pPr>
        <w:spacing w:after="0" w:line="240" w:lineRule="auto"/>
        <w:jc w:val="both"/>
        <w:rPr>
          <w:rFonts w:ascii="Arial" w:hAnsi="Arial" w:cs="Arial"/>
          <w:sz w:val="24"/>
          <w:szCs w:val="24"/>
        </w:rPr>
      </w:pPr>
      <w:r w:rsidRPr="001D2170">
        <w:rPr>
          <w:rFonts w:ascii="Arial" w:hAnsi="Arial" w:cs="Arial"/>
          <w:b/>
          <w:bCs/>
          <w:sz w:val="24"/>
          <w:szCs w:val="24"/>
        </w:rPr>
        <w:t>QUINTO</w:t>
      </w:r>
      <w:r w:rsidRPr="001D2170">
        <w:rPr>
          <w:rFonts w:ascii="Arial" w:hAnsi="Arial" w:cs="Arial"/>
          <w:sz w:val="24"/>
          <w:szCs w:val="24"/>
        </w:rPr>
        <w:t>.-. Clausura</w:t>
      </w:r>
    </w:p>
    <w:p w14:paraId="76D1A58B" w14:textId="77777777" w:rsidR="00B50C5C" w:rsidRPr="001D2170" w:rsidRDefault="00B50C5C" w:rsidP="001D2170">
      <w:pPr>
        <w:spacing w:after="0" w:line="240" w:lineRule="auto"/>
        <w:jc w:val="both"/>
        <w:rPr>
          <w:rFonts w:ascii="Arial" w:hAnsi="Arial" w:cs="Arial"/>
          <w:sz w:val="24"/>
          <w:szCs w:val="24"/>
        </w:rPr>
      </w:pPr>
    </w:p>
    <w:p w14:paraId="4452608D" w14:textId="4225B133" w:rsidR="00B50C5C" w:rsidRPr="001D2170" w:rsidRDefault="00B50C5C" w:rsidP="001D2170">
      <w:pPr>
        <w:spacing w:after="0" w:line="276" w:lineRule="auto"/>
        <w:jc w:val="both"/>
        <w:rPr>
          <w:rFonts w:ascii="Arial" w:hAnsi="Arial" w:cs="Arial"/>
          <w:sz w:val="24"/>
          <w:szCs w:val="24"/>
          <w:lang w:val="es-ES"/>
        </w:rPr>
      </w:pPr>
      <w:r w:rsidRPr="001D2170">
        <w:rPr>
          <w:rFonts w:ascii="Arial" w:hAnsi="Arial" w:cs="Arial"/>
          <w:sz w:val="24"/>
          <w:szCs w:val="24"/>
          <w:lang w:val="es-ES"/>
        </w:rPr>
        <w:lastRenderedPageBreak/>
        <w:t>Por lo cual la Presidente de la Comisión sometió el orden del día a la consideración y votación de los regidores quienes lo aprobaron por unanimidad sin agendar puntos varios.</w:t>
      </w:r>
    </w:p>
    <w:p w14:paraId="1764C46B" w14:textId="77777777" w:rsidR="00B50C5C" w:rsidRPr="001D2170" w:rsidRDefault="00B50C5C" w:rsidP="001D2170">
      <w:pPr>
        <w:spacing w:after="0"/>
        <w:jc w:val="both"/>
        <w:rPr>
          <w:rFonts w:ascii="Arial" w:hAnsi="Arial" w:cs="Arial"/>
          <w:b/>
          <w:bCs/>
          <w:sz w:val="24"/>
          <w:szCs w:val="24"/>
          <w:lang w:val="es-ES"/>
        </w:rPr>
      </w:pPr>
    </w:p>
    <w:p w14:paraId="0FCFFAB1" w14:textId="77777777" w:rsidR="00B50C5C" w:rsidRPr="001D2170" w:rsidRDefault="00B50C5C" w:rsidP="001D2170">
      <w:pPr>
        <w:spacing w:after="0" w:line="276" w:lineRule="auto"/>
        <w:jc w:val="both"/>
        <w:rPr>
          <w:rFonts w:ascii="Arial" w:hAnsi="Arial" w:cs="Arial"/>
          <w:b/>
          <w:bCs/>
          <w:sz w:val="24"/>
          <w:szCs w:val="24"/>
          <w:lang w:val="es-ES"/>
        </w:rPr>
      </w:pPr>
      <w:r w:rsidRPr="001D2170">
        <w:rPr>
          <w:rFonts w:ascii="Arial" w:hAnsi="Arial" w:cs="Arial"/>
          <w:b/>
          <w:bCs/>
          <w:sz w:val="24"/>
          <w:szCs w:val="24"/>
          <w:lang w:val="es-ES"/>
        </w:rPr>
        <w:t>SENTIDO DE LA VOTACIÓN</w:t>
      </w:r>
    </w:p>
    <w:tbl>
      <w:tblPr>
        <w:tblStyle w:val="Tablaconcuadrcula"/>
        <w:tblW w:w="0" w:type="auto"/>
        <w:tblLook w:val="04A0" w:firstRow="1" w:lastRow="0" w:firstColumn="1" w:lastColumn="0" w:noHBand="0" w:noVBand="1"/>
      </w:tblPr>
      <w:tblGrid>
        <w:gridCol w:w="3820"/>
        <w:gridCol w:w="1841"/>
        <w:gridCol w:w="1701"/>
        <w:gridCol w:w="1984"/>
      </w:tblGrid>
      <w:tr w:rsidR="00B50C5C" w:rsidRPr="00026627" w14:paraId="31FCE47D" w14:textId="77777777" w:rsidTr="00B50C5C">
        <w:tc>
          <w:tcPr>
            <w:tcW w:w="3820" w:type="dxa"/>
          </w:tcPr>
          <w:p w14:paraId="38D10628" w14:textId="77777777" w:rsidR="00B50C5C" w:rsidRPr="00026627" w:rsidRDefault="00B50C5C" w:rsidP="00A55979">
            <w:pPr>
              <w:spacing w:line="276" w:lineRule="auto"/>
              <w:rPr>
                <w:rFonts w:ascii="Arial" w:hAnsi="Arial" w:cs="Arial"/>
                <w:b/>
                <w:bCs/>
              </w:rPr>
            </w:pPr>
            <w:r w:rsidRPr="00026627">
              <w:rPr>
                <w:rFonts w:ascii="Arial" w:hAnsi="Arial" w:cs="Arial"/>
                <w:b/>
                <w:bCs/>
              </w:rPr>
              <w:t>REGIDOR</w:t>
            </w:r>
          </w:p>
        </w:tc>
        <w:tc>
          <w:tcPr>
            <w:tcW w:w="1841" w:type="dxa"/>
          </w:tcPr>
          <w:p w14:paraId="45E60CAA" w14:textId="77777777" w:rsidR="00B50C5C" w:rsidRPr="00026627" w:rsidRDefault="00B50C5C" w:rsidP="00A55979">
            <w:pPr>
              <w:spacing w:line="276" w:lineRule="auto"/>
              <w:rPr>
                <w:rFonts w:ascii="Arial" w:hAnsi="Arial" w:cs="Arial"/>
                <w:b/>
                <w:bCs/>
              </w:rPr>
            </w:pPr>
            <w:r w:rsidRPr="00026627">
              <w:rPr>
                <w:rFonts w:ascii="Arial" w:hAnsi="Arial" w:cs="Arial"/>
                <w:b/>
                <w:bCs/>
              </w:rPr>
              <w:t>Aprobado</w:t>
            </w:r>
          </w:p>
        </w:tc>
        <w:tc>
          <w:tcPr>
            <w:tcW w:w="1701" w:type="dxa"/>
          </w:tcPr>
          <w:p w14:paraId="2580B152" w14:textId="77777777" w:rsidR="00B50C5C" w:rsidRPr="00026627" w:rsidRDefault="00B50C5C" w:rsidP="00A55979">
            <w:pPr>
              <w:spacing w:line="276" w:lineRule="auto"/>
              <w:rPr>
                <w:rFonts w:ascii="Arial" w:hAnsi="Arial" w:cs="Arial"/>
                <w:b/>
                <w:bCs/>
              </w:rPr>
            </w:pPr>
            <w:r w:rsidRPr="00026627">
              <w:rPr>
                <w:rFonts w:ascii="Arial" w:hAnsi="Arial" w:cs="Arial"/>
                <w:b/>
                <w:bCs/>
              </w:rPr>
              <w:t>Abstención</w:t>
            </w:r>
          </w:p>
        </w:tc>
        <w:tc>
          <w:tcPr>
            <w:tcW w:w="1984" w:type="dxa"/>
          </w:tcPr>
          <w:p w14:paraId="551F6F47" w14:textId="77777777" w:rsidR="00B50C5C" w:rsidRPr="00026627" w:rsidRDefault="00B50C5C" w:rsidP="00A55979">
            <w:pPr>
              <w:spacing w:line="276" w:lineRule="auto"/>
              <w:rPr>
                <w:rFonts w:ascii="Arial" w:hAnsi="Arial" w:cs="Arial"/>
                <w:b/>
                <w:bCs/>
              </w:rPr>
            </w:pPr>
            <w:r w:rsidRPr="00026627">
              <w:rPr>
                <w:rFonts w:ascii="Arial" w:hAnsi="Arial" w:cs="Arial"/>
                <w:b/>
                <w:bCs/>
              </w:rPr>
              <w:t>En Contra</w:t>
            </w:r>
          </w:p>
        </w:tc>
      </w:tr>
      <w:tr w:rsidR="00B50C5C" w:rsidRPr="00026627" w14:paraId="2F975530" w14:textId="77777777" w:rsidTr="00B50C5C">
        <w:tc>
          <w:tcPr>
            <w:tcW w:w="3820" w:type="dxa"/>
          </w:tcPr>
          <w:p w14:paraId="4DD66640" w14:textId="6D29092B" w:rsidR="00B50C5C" w:rsidRPr="00026627" w:rsidRDefault="00B50C5C" w:rsidP="00A55979">
            <w:pPr>
              <w:spacing w:line="276" w:lineRule="auto"/>
              <w:rPr>
                <w:rFonts w:ascii="Arial" w:hAnsi="Arial" w:cs="Arial"/>
                <w:b/>
                <w:bCs/>
              </w:rPr>
            </w:pPr>
            <w:r w:rsidRPr="00026627">
              <w:rPr>
                <w:rFonts w:ascii="Arial" w:hAnsi="Arial" w:cs="Arial"/>
                <w:b/>
                <w:bCs/>
              </w:rPr>
              <w:t>Eva María De Jesús Barreto</w:t>
            </w:r>
          </w:p>
        </w:tc>
        <w:tc>
          <w:tcPr>
            <w:tcW w:w="1841" w:type="dxa"/>
          </w:tcPr>
          <w:p w14:paraId="351D9319" w14:textId="77777777" w:rsidR="00B50C5C" w:rsidRPr="00026627" w:rsidRDefault="00B50C5C" w:rsidP="001D2170">
            <w:pPr>
              <w:spacing w:line="276" w:lineRule="auto"/>
              <w:jc w:val="center"/>
              <w:rPr>
                <w:rFonts w:ascii="Arial" w:hAnsi="Arial" w:cs="Arial"/>
                <w:b/>
                <w:bCs/>
              </w:rPr>
            </w:pPr>
            <w:r w:rsidRPr="00026627">
              <w:rPr>
                <w:rFonts w:ascii="Arial" w:hAnsi="Arial" w:cs="Arial"/>
                <w:b/>
                <w:bCs/>
                <w:noProof/>
              </w:rPr>
              <w:drawing>
                <wp:inline distT="0" distB="0" distL="0" distR="0" wp14:anchorId="278B4512" wp14:editId="24E581A8">
                  <wp:extent cx="282947" cy="209550"/>
                  <wp:effectExtent l="0" t="0" r="3175" b="0"/>
                  <wp:docPr id="1952683685" name="Imagen 195268368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AA0E47F" w14:textId="77777777" w:rsidR="00B50C5C" w:rsidRPr="00026627" w:rsidRDefault="00B50C5C" w:rsidP="001D2170">
            <w:pPr>
              <w:spacing w:line="276" w:lineRule="auto"/>
              <w:jc w:val="center"/>
              <w:rPr>
                <w:rFonts w:ascii="Arial" w:hAnsi="Arial" w:cs="Arial"/>
                <w:b/>
                <w:bCs/>
              </w:rPr>
            </w:pPr>
          </w:p>
        </w:tc>
        <w:tc>
          <w:tcPr>
            <w:tcW w:w="1984" w:type="dxa"/>
          </w:tcPr>
          <w:p w14:paraId="196AC1BE" w14:textId="77777777" w:rsidR="00B50C5C" w:rsidRPr="00026627" w:rsidRDefault="00B50C5C" w:rsidP="00A55979">
            <w:pPr>
              <w:spacing w:line="276" w:lineRule="auto"/>
              <w:rPr>
                <w:rFonts w:ascii="Arial" w:hAnsi="Arial" w:cs="Arial"/>
                <w:b/>
                <w:bCs/>
              </w:rPr>
            </w:pPr>
          </w:p>
        </w:tc>
      </w:tr>
      <w:tr w:rsidR="00B50C5C" w:rsidRPr="00026627" w14:paraId="19B5C5E9" w14:textId="77777777" w:rsidTr="00B50C5C">
        <w:tc>
          <w:tcPr>
            <w:tcW w:w="3820" w:type="dxa"/>
          </w:tcPr>
          <w:p w14:paraId="5BABF0FF" w14:textId="0F1F4BCB" w:rsidR="00B50C5C" w:rsidRPr="00026627" w:rsidRDefault="00B50C5C" w:rsidP="00A55979">
            <w:pPr>
              <w:spacing w:line="276" w:lineRule="auto"/>
              <w:rPr>
                <w:rFonts w:ascii="Arial" w:hAnsi="Arial" w:cs="Arial"/>
                <w:b/>
                <w:bCs/>
              </w:rPr>
            </w:pPr>
            <w:r w:rsidRPr="00026627">
              <w:rPr>
                <w:rFonts w:ascii="Arial" w:hAnsi="Arial" w:cs="Arial"/>
                <w:b/>
                <w:bCs/>
                <w:iCs/>
                <w:lang w:val="es-ES"/>
              </w:rPr>
              <w:t>Jorge De Jesús Juárez Parra</w:t>
            </w:r>
          </w:p>
        </w:tc>
        <w:tc>
          <w:tcPr>
            <w:tcW w:w="1841" w:type="dxa"/>
          </w:tcPr>
          <w:p w14:paraId="6E494951" w14:textId="77777777" w:rsidR="00B50C5C" w:rsidRPr="00026627" w:rsidRDefault="00B50C5C" w:rsidP="001D2170">
            <w:pPr>
              <w:spacing w:line="276" w:lineRule="auto"/>
              <w:jc w:val="center"/>
              <w:rPr>
                <w:rFonts w:ascii="Arial" w:hAnsi="Arial" w:cs="Arial"/>
                <w:b/>
                <w:bCs/>
              </w:rPr>
            </w:pPr>
            <w:r w:rsidRPr="00026627">
              <w:rPr>
                <w:rFonts w:ascii="Arial" w:hAnsi="Arial" w:cs="Arial"/>
                <w:b/>
                <w:bCs/>
                <w:noProof/>
              </w:rPr>
              <w:drawing>
                <wp:inline distT="0" distB="0" distL="0" distR="0" wp14:anchorId="13ABD3C4" wp14:editId="41E7AF7D">
                  <wp:extent cx="282947" cy="209550"/>
                  <wp:effectExtent l="0" t="0" r="3175" b="0"/>
                  <wp:docPr id="285086282" name="Imagen 28508628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C8E8ABC" w14:textId="77777777" w:rsidR="00B50C5C" w:rsidRPr="00026627" w:rsidRDefault="00B50C5C" w:rsidP="001D2170">
            <w:pPr>
              <w:spacing w:line="276" w:lineRule="auto"/>
              <w:jc w:val="center"/>
              <w:rPr>
                <w:rFonts w:ascii="Arial" w:hAnsi="Arial" w:cs="Arial"/>
                <w:b/>
                <w:bCs/>
              </w:rPr>
            </w:pPr>
          </w:p>
        </w:tc>
        <w:tc>
          <w:tcPr>
            <w:tcW w:w="1984" w:type="dxa"/>
          </w:tcPr>
          <w:p w14:paraId="536D0DC3" w14:textId="77777777" w:rsidR="00B50C5C" w:rsidRPr="00026627" w:rsidRDefault="00B50C5C" w:rsidP="00A55979">
            <w:pPr>
              <w:spacing w:line="276" w:lineRule="auto"/>
              <w:rPr>
                <w:rFonts w:ascii="Arial" w:hAnsi="Arial" w:cs="Arial"/>
                <w:b/>
                <w:bCs/>
              </w:rPr>
            </w:pPr>
          </w:p>
        </w:tc>
      </w:tr>
      <w:tr w:rsidR="00B50C5C" w:rsidRPr="00026627" w14:paraId="03C20D2B" w14:textId="77777777" w:rsidTr="00B50C5C">
        <w:tc>
          <w:tcPr>
            <w:tcW w:w="3820" w:type="dxa"/>
          </w:tcPr>
          <w:p w14:paraId="6D764DD7" w14:textId="77777777" w:rsidR="00B50C5C" w:rsidRPr="00026627" w:rsidRDefault="00B50C5C" w:rsidP="00A55979">
            <w:pPr>
              <w:spacing w:line="276" w:lineRule="auto"/>
              <w:rPr>
                <w:rFonts w:ascii="Arial" w:hAnsi="Arial" w:cs="Arial"/>
                <w:b/>
                <w:bCs/>
              </w:rPr>
            </w:pPr>
            <w:r w:rsidRPr="00026627">
              <w:rPr>
                <w:rFonts w:ascii="Arial" w:hAnsi="Arial" w:cs="Arial"/>
                <w:b/>
                <w:bCs/>
              </w:rPr>
              <w:t>Edgar Joel Salvador Bautista</w:t>
            </w:r>
          </w:p>
        </w:tc>
        <w:tc>
          <w:tcPr>
            <w:tcW w:w="1841" w:type="dxa"/>
          </w:tcPr>
          <w:p w14:paraId="6E9514E8" w14:textId="5DFD1C67" w:rsidR="00B50C5C" w:rsidRPr="00026627" w:rsidRDefault="00B50C5C" w:rsidP="001D2170">
            <w:pPr>
              <w:spacing w:line="276" w:lineRule="auto"/>
              <w:jc w:val="center"/>
              <w:rPr>
                <w:rFonts w:ascii="Arial" w:hAnsi="Arial" w:cs="Arial"/>
                <w:b/>
                <w:bCs/>
              </w:rPr>
            </w:pPr>
          </w:p>
        </w:tc>
        <w:tc>
          <w:tcPr>
            <w:tcW w:w="1701" w:type="dxa"/>
          </w:tcPr>
          <w:p w14:paraId="68500662" w14:textId="1071F981" w:rsidR="00B50C5C" w:rsidRPr="00026627" w:rsidRDefault="00B50C5C" w:rsidP="001D2170">
            <w:pPr>
              <w:spacing w:line="276" w:lineRule="auto"/>
              <w:jc w:val="center"/>
              <w:rPr>
                <w:rFonts w:ascii="Arial" w:hAnsi="Arial" w:cs="Arial"/>
                <w:b/>
                <w:bCs/>
              </w:rPr>
            </w:pPr>
            <w:r>
              <w:rPr>
                <w:rFonts w:ascii="Arial" w:hAnsi="Arial" w:cs="Arial"/>
                <w:b/>
                <w:bCs/>
              </w:rPr>
              <w:t>AUSENTE</w:t>
            </w:r>
          </w:p>
        </w:tc>
        <w:tc>
          <w:tcPr>
            <w:tcW w:w="1984" w:type="dxa"/>
          </w:tcPr>
          <w:p w14:paraId="6111D26A" w14:textId="77777777" w:rsidR="00B50C5C" w:rsidRPr="00026627" w:rsidRDefault="00B50C5C" w:rsidP="00A55979">
            <w:pPr>
              <w:spacing w:line="276" w:lineRule="auto"/>
              <w:rPr>
                <w:rFonts w:ascii="Arial" w:hAnsi="Arial" w:cs="Arial"/>
                <w:b/>
                <w:bCs/>
              </w:rPr>
            </w:pPr>
          </w:p>
        </w:tc>
      </w:tr>
      <w:tr w:rsidR="00B50C5C" w:rsidRPr="00026627" w14:paraId="7A7CF9E2" w14:textId="77777777" w:rsidTr="00B50C5C">
        <w:tc>
          <w:tcPr>
            <w:tcW w:w="3820" w:type="dxa"/>
            <w:vAlign w:val="center"/>
          </w:tcPr>
          <w:p w14:paraId="467FEA3C" w14:textId="1CDBA0FB" w:rsidR="00B50C5C" w:rsidRPr="00026627" w:rsidRDefault="00B50C5C" w:rsidP="00A55979">
            <w:pPr>
              <w:spacing w:line="276" w:lineRule="auto"/>
              <w:rPr>
                <w:rFonts w:ascii="Arial" w:hAnsi="Arial" w:cs="Arial"/>
                <w:b/>
                <w:bCs/>
              </w:rPr>
            </w:pPr>
            <w:r w:rsidRPr="00026627">
              <w:rPr>
                <w:rFonts w:ascii="Arial" w:hAnsi="Arial" w:cs="Arial"/>
                <w:b/>
                <w:bCs/>
              </w:rPr>
              <w:t>Raúl Chávez García</w:t>
            </w:r>
          </w:p>
        </w:tc>
        <w:tc>
          <w:tcPr>
            <w:tcW w:w="1841" w:type="dxa"/>
          </w:tcPr>
          <w:p w14:paraId="3449E1CE" w14:textId="77777777" w:rsidR="00B50C5C" w:rsidRPr="00026627" w:rsidRDefault="00B50C5C" w:rsidP="001D2170">
            <w:pPr>
              <w:spacing w:line="276" w:lineRule="auto"/>
              <w:jc w:val="center"/>
              <w:rPr>
                <w:rFonts w:ascii="Arial" w:hAnsi="Arial" w:cs="Arial"/>
                <w:b/>
                <w:bCs/>
              </w:rPr>
            </w:pPr>
            <w:r w:rsidRPr="00026627">
              <w:rPr>
                <w:rFonts w:ascii="Arial" w:hAnsi="Arial" w:cs="Arial"/>
                <w:b/>
                <w:bCs/>
                <w:noProof/>
              </w:rPr>
              <w:drawing>
                <wp:inline distT="0" distB="0" distL="0" distR="0" wp14:anchorId="1AA33080" wp14:editId="01885D72">
                  <wp:extent cx="282947" cy="209550"/>
                  <wp:effectExtent l="0" t="0" r="3175" b="0"/>
                  <wp:docPr id="1370705134" name="Imagen 137070513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16865CB" w14:textId="77777777" w:rsidR="00B50C5C" w:rsidRPr="00026627" w:rsidRDefault="00B50C5C" w:rsidP="001D2170">
            <w:pPr>
              <w:spacing w:line="276" w:lineRule="auto"/>
              <w:jc w:val="center"/>
              <w:rPr>
                <w:rFonts w:ascii="Arial" w:hAnsi="Arial" w:cs="Arial"/>
                <w:b/>
                <w:bCs/>
              </w:rPr>
            </w:pPr>
          </w:p>
        </w:tc>
        <w:tc>
          <w:tcPr>
            <w:tcW w:w="1984" w:type="dxa"/>
          </w:tcPr>
          <w:p w14:paraId="6D15DAEF" w14:textId="77777777" w:rsidR="00B50C5C" w:rsidRPr="00026627" w:rsidRDefault="00B50C5C" w:rsidP="00A55979">
            <w:pPr>
              <w:spacing w:line="276" w:lineRule="auto"/>
              <w:rPr>
                <w:rFonts w:ascii="Arial" w:hAnsi="Arial" w:cs="Arial"/>
                <w:b/>
                <w:bCs/>
              </w:rPr>
            </w:pPr>
          </w:p>
        </w:tc>
      </w:tr>
    </w:tbl>
    <w:p w14:paraId="27190400" w14:textId="0FCF401F" w:rsidR="00B50C5C" w:rsidRPr="001D2170" w:rsidRDefault="00B50C5C" w:rsidP="001D2170">
      <w:pPr>
        <w:spacing w:after="0" w:line="240" w:lineRule="auto"/>
        <w:jc w:val="both"/>
        <w:rPr>
          <w:rFonts w:ascii="Arial" w:hAnsi="Arial" w:cs="Arial"/>
          <w:sz w:val="24"/>
          <w:szCs w:val="24"/>
        </w:rPr>
      </w:pPr>
    </w:p>
    <w:p w14:paraId="2647823E" w14:textId="7FBC4AC6" w:rsidR="00B50C5C" w:rsidRPr="001D2170" w:rsidRDefault="00B50C5C" w:rsidP="001D2170">
      <w:pPr>
        <w:spacing w:after="0" w:line="240" w:lineRule="auto"/>
        <w:jc w:val="both"/>
        <w:rPr>
          <w:rFonts w:ascii="Arial" w:hAnsi="Arial" w:cs="Arial"/>
          <w:sz w:val="24"/>
          <w:szCs w:val="24"/>
        </w:rPr>
      </w:pPr>
      <w:r w:rsidRPr="001D2170">
        <w:rPr>
          <w:rFonts w:ascii="Arial" w:hAnsi="Arial" w:cs="Arial"/>
          <w:sz w:val="24"/>
          <w:szCs w:val="24"/>
          <w:lang w:val="es-ES"/>
        </w:rPr>
        <w:t xml:space="preserve">Continuando con el orden del día el Presidente de la Comisión, Raúl Chávez García, procedió con el desahogo del tercer punto del orden del día </w:t>
      </w:r>
      <w:r w:rsidRPr="001D2170">
        <w:rPr>
          <w:rFonts w:ascii="Arial" w:hAnsi="Arial" w:cs="Arial"/>
          <w:sz w:val="24"/>
          <w:szCs w:val="24"/>
        </w:rPr>
        <w:t xml:space="preserve">Análisis, discusión y en su caso aprobación del Programa Anual de Trabajo 2024 de la Comisión Edilicia de Rastro, por lo cuál </w:t>
      </w:r>
      <w:r w:rsidR="001D2170" w:rsidRPr="001D2170">
        <w:rPr>
          <w:rFonts w:ascii="Arial" w:hAnsi="Arial" w:cs="Arial"/>
          <w:sz w:val="24"/>
          <w:szCs w:val="24"/>
        </w:rPr>
        <w:t>dio</w:t>
      </w:r>
      <w:r w:rsidRPr="001D2170">
        <w:rPr>
          <w:rFonts w:ascii="Arial" w:hAnsi="Arial" w:cs="Arial"/>
          <w:sz w:val="24"/>
          <w:szCs w:val="24"/>
        </w:rPr>
        <w:t xml:space="preserve"> lectura al programa: </w:t>
      </w:r>
    </w:p>
    <w:p w14:paraId="52041B91" w14:textId="4C2A87FB" w:rsidR="002B0FC5" w:rsidRPr="001D2170" w:rsidRDefault="002B0FC5" w:rsidP="001D2170">
      <w:pPr>
        <w:spacing w:after="0" w:line="240" w:lineRule="auto"/>
        <w:jc w:val="both"/>
        <w:rPr>
          <w:rFonts w:ascii="Arial" w:hAnsi="Arial" w:cs="Arial"/>
          <w:sz w:val="24"/>
          <w:szCs w:val="24"/>
          <w:lang w:val="es-ES"/>
        </w:rPr>
      </w:pPr>
    </w:p>
    <w:p w14:paraId="7061EA67" w14:textId="77777777" w:rsidR="002B0FC5" w:rsidRPr="001D2170" w:rsidRDefault="002B0FC5" w:rsidP="001D2170">
      <w:pPr>
        <w:spacing w:after="0" w:line="240" w:lineRule="auto"/>
        <w:ind w:left="284"/>
        <w:jc w:val="both"/>
        <w:rPr>
          <w:rFonts w:ascii="Arial" w:hAnsi="Arial" w:cs="Arial"/>
          <w:b/>
          <w:bCs/>
          <w:i/>
          <w:iCs/>
          <w:sz w:val="24"/>
          <w:szCs w:val="24"/>
        </w:rPr>
      </w:pPr>
    </w:p>
    <w:p w14:paraId="68433B08" w14:textId="77777777" w:rsidR="002B0FC5" w:rsidRPr="001D2170" w:rsidRDefault="002B0FC5" w:rsidP="00B50C5C">
      <w:pPr>
        <w:spacing w:after="0" w:line="240" w:lineRule="auto"/>
        <w:ind w:left="284"/>
        <w:jc w:val="center"/>
        <w:rPr>
          <w:rFonts w:ascii="Arial" w:hAnsi="Arial" w:cs="Arial"/>
          <w:b/>
          <w:bCs/>
          <w:i/>
          <w:iCs/>
          <w:sz w:val="24"/>
          <w:szCs w:val="24"/>
        </w:rPr>
      </w:pPr>
      <w:r w:rsidRPr="001D2170">
        <w:rPr>
          <w:rFonts w:ascii="Arial" w:hAnsi="Arial" w:cs="Arial"/>
          <w:b/>
          <w:bCs/>
          <w:i/>
          <w:iCs/>
          <w:sz w:val="24"/>
          <w:szCs w:val="24"/>
        </w:rPr>
        <w:t xml:space="preserve">PROGRAMA DE LA COMISIÓN EDILICIA </w:t>
      </w:r>
      <w:bookmarkStart w:id="1" w:name="_Hlk84323819"/>
      <w:r w:rsidRPr="001D2170">
        <w:rPr>
          <w:rFonts w:ascii="Arial" w:hAnsi="Arial" w:cs="Arial"/>
          <w:b/>
          <w:bCs/>
          <w:i/>
          <w:iCs/>
          <w:sz w:val="24"/>
          <w:szCs w:val="24"/>
        </w:rPr>
        <w:t xml:space="preserve">PERMANENTE DE RASTRO DE ZAPOTLÁN EL GRANDE, JALISCO </w:t>
      </w:r>
      <w:bookmarkEnd w:id="1"/>
    </w:p>
    <w:p w14:paraId="763C7FF0" w14:textId="77777777" w:rsidR="002B0FC5" w:rsidRPr="001D2170" w:rsidRDefault="002B0FC5" w:rsidP="00B50C5C">
      <w:pPr>
        <w:spacing w:after="0" w:line="240" w:lineRule="auto"/>
        <w:ind w:left="284"/>
        <w:jc w:val="center"/>
        <w:rPr>
          <w:rFonts w:ascii="Arial" w:hAnsi="Arial" w:cs="Arial"/>
          <w:b/>
          <w:bCs/>
          <w:i/>
          <w:iCs/>
          <w:sz w:val="24"/>
          <w:szCs w:val="24"/>
        </w:rPr>
      </w:pPr>
      <w:r w:rsidRPr="001D2170">
        <w:rPr>
          <w:rFonts w:ascii="Arial" w:hAnsi="Arial" w:cs="Arial"/>
          <w:b/>
          <w:bCs/>
          <w:i/>
          <w:iCs/>
          <w:sz w:val="24"/>
          <w:szCs w:val="24"/>
        </w:rPr>
        <w:t>OCTUBRE 2023-SEPTIEMBRE 2024</w:t>
      </w:r>
    </w:p>
    <w:p w14:paraId="0A0518D2" w14:textId="77777777" w:rsidR="002B0FC5" w:rsidRPr="001D2170" w:rsidRDefault="002B0FC5" w:rsidP="00B50C5C">
      <w:pPr>
        <w:spacing w:after="0" w:line="240" w:lineRule="auto"/>
        <w:ind w:left="284"/>
        <w:rPr>
          <w:rFonts w:ascii="Arial" w:hAnsi="Arial" w:cs="Arial"/>
          <w:b/>
          <w:bCs/>
          <w:i/>
          <w:iCs/>
          <w:sz w:val="24"/>
          <w:szCs w:val="24"/>
        </w:rPr>
      </w:pPr>
    </w:p>
    <w:p w14:paraId="0095E2DF" w14:textId="77777777" w:rsidR="002B0FC5" w:rsidRPr="001D2170" w:rsidRDefault="002B0FC5" w:rsidP="00B50C5C">
      <w:pPr>
        <w:spacing w:after="0" w:line="240" w:lineRule="auto"/>
        <w:ind w:left="284"/>
        <w:rPr>
          <w:rFonts w:ascii="Arial" w:hAnsi="Arial" w:cs="Arial"/>
          <w:b/>
          <w:bCs/>
          <w:i/>
          <w:iCs/>
          <w:sz w:val="24"/>
          <w:szCs w:val="24"/>
        </w:rPr>
      </w:pPr>
    </w:p>
    <w:p w14:paraId="112D296E" w14:textId="77777777" w:rsidR="002B0FC5" w:rsidRPr="001D2170" w:rsidRDefault="002B0FC5" w:rsidP="00B50C5C">
      <w:pPr>
        <w:spacing w:after="0" w:line="240" w:lineRule="auto"/>
        <w:ind w:left="284"/>
        <w:rPr>
          <w:rFonts w:ascii="Arial" w:hAnsi="Arial" w:cs="Arial"/>
          <w:b/>
          <w:bCs/>
          <w:i/>
          <w:iCs/>
          <w:sz w:val="24"/>
          <w:szCs w:val="24"/>
        </w:rPr>
      </w:pPr>
      <w:r w:rsidRPr="001D2170">
        <w:rPr>
          <w:rFonts w:ascii="Arial" w:hAnsi="Arial" w:cs="Arial"/>
          <w:b/>
          <w:bCs/>
          <w:i/>
          <w:iCs/>
          <w:sz w:val="24"/>
          <w:szCs w:val="24"/>
        </w:rPr>
        <w:t xml:space="preserve">INTEGRANTES DE LA COMISIÓN </w:t>
      </w:r>
    </w:p>
    <w:p w14:paraId="0C9B1F15" w14:textId="77777777" w:rsidR="002B0FC5" w:rsidRPr="001D2170" w:rsidRDefault="002B0FC5" w:rsidP="00B50C5C">
      <w:pPr>
        <w:spacing w:after="0" w:line="240" w:lineRule="auto"/>
        <w:ind w:left="284"/>
        <w:rPr>
          <w:rFonts w:ascii="Arial" w:hAnsi="Arial" w:cs="Arial"/>
          <w:b/>
          <w:bCs/>
          <w:i/>
          <w:iCs/>
          <w:sz w:val="24"/>
          <w:szCs w:val="24"/>
        </w:rPr>
      </w:pPr>
    </w:p>
    <w:p w14:paraId="3604177F" w14:textId="77777777" w:rsidR="002B0FC5" w:rsidRPr="001D2170" w:rsidRDefault="002B0FC5" w:rsidP="00B50C5C">
      <w:pPr>
        <w:spacing w:after="0" w:line="240" w:lineRule="auto"/>
        <w:ind w:left="284"/>
        <w:rPr>
          <w:rFonts w:ascii="Arial" w:hAnsi="Arial" w:cs="Arial"/>
          <w:b/>
          <w:bCs/>
          <w:i/>
          <w:iCs/>
          <w:sz w:val="24"/>
          <w:szCs w:val="24"/>
        </w:rPr>
      </w:pPr>
      <w:r w:rsidRPr="001D2170">
        <w:rPr>
          <w:rFonts w:ascii="Arial" w:hAnsi="Arial" w:cs="Arial"/>
          <w:b/>
          <w:bCs/>
          <w:i/>
          <w:iCs/>
          <w:sz w:val="24"/>
          <w:szCs w:val="24"/>
        </w:rPr>
        <w:t>PRESIDENTE:</w:t>
      </w:r>
    </w:p>
    <w:p w14:paraId="5606416F" w14:textId="77777777" w:rsidR="002B0FC5" w:rsidRPr="001D2170" w:rsidRDefault="002B0FC5" w:rsidP="00B50C5C">
      <w:pPr>
        <w:spacing w:after="0" w:line="240" w:lineRule="auto"/>
        <w:ind w:left="284"/>
        <w:rPr>
          <w:rFonts w:ascii="Arial" w:hAnsi="Arial" w:cs="Arial"/>
          <w:i/>
          <w:iCs/>
          <w:sz w:val="24"/>
          <w:szCs w:val="24"/>
        </w:rPr>
      </w:pPr>
      <w:r w:rsidRPr="001D2170">
        <w:rPr>
          <w:rFonts w:ascii="Arial" w:hAnsi="Arial" w:cs="Arial"/>
          <w:i/>
          <w:iCs/>
          <w:sz w:val="24"/>
          <w:szCs w:val="24"/>
        </w:rPr>
        <w:t>Raúl Chávez García</w:t>
      </w:r>
    </w:p>
    <w:p w14:paraId="49091CD6" w14:textId="77777777" w:rsidR="002B0FC5" w:rsidRPr="001D2170" w:rsidRDefault="002B0FC5" w:rsidP="00B50C5C">
      <w:pPr>
        <w:spacing w:after="0" w:line="240" w:lineRule="auto"/>
        <w:ind w:left="284"/>
        <w:rPr>
          <w:rFonts w:ascii="Arial" w:hAnsi="Arial" w:cs="Arial"/>
          <w:b/>
          <w:bCs/>
          <w:i/>
          <w:iCs/>
          <w:sz w:val="24"/>
          <w:szCs w:val="24"/>
        </w:rPr>
      </w:pPr>
    </w:p>
    <w:p w14:paraId="7DA40B97" w14:textId="77777777" w:rsidR="002B0FC5" w:rsidRPr="001D2170" w:rsidRDefault="002B0FC5" w:rsidP="00B50C5C">
      <w:pPr>
        <w:spacing w:after="0" w:line="240" w:lineRule="auto"/>
        <w:ind w:left="284"/>
        <w:rPr>
          <w:rFonts w:ascii="Arial" w:hAnsi="Arial" w:cs="Arial"/>
          <w:b/>
          <w:bCs/>
          <w:i/>
          <w:iCs/>
          <w:sz w:val="24"/>
          <w:szCs w:val="24"/>
        </w:rPr>
      </w:pPr>
      <w:r w:rsidRPr="001D2170">
        <w:rPr>
          <w:rFonts w:ascii="Arial" w:hAnsi="Arial" w:cs="Arial"/>
          <w:b/>
          <w:bCs/>
          <w:i/>
          <w:iCs/>
          <w:sz w:val="24"/>
          <w:szCs w:val="24"/>
        </w:rPr>
        <w:t>VOCALES:</w:t>
      </w:r>
    </w:p>
    <w:p w14:paraId="195D957F" w14:textId="77777777" w:rsidR="002B0FC5" w:rsidRPr="001D2170" w:rsidRDefault="002B0FC5" w:rsidP="00B50C5C">
      <w:pPr>
        <w:spacing w:after="0" w:line="240" w:lineRule="auto"/>
        <w:ind w:left="284"/>
        <w:rPr>
          <w:rFonts w:ascii="Arial" w:hAnsi="Arial" w:cs="Arial"/>
          <w:i/>
          <w:iCs/>
          <w:sz w:val="24"/>
          <w:szCs w:val="24"/>
        </w:rPr>
      </w:pPr>
      <w:r w:rsidRPr="001D2170">
        <w:rPr>
          <w:rFonts w:ascii="Arial" w:hAnsi="Arial" w:cs="Arial"/>
          <w:i/>
          <w:iCs/>
          <w:sz w:val="24"/>
          <w:szCs w:val="24"/>
        </w:rPr>
        <w:t>Eva María de Jesús Barreto</w:t>
      </w:r>
    </w:p>
    <w:p w14:paraId="363CE382" w14:textId="77777777" w:rsidR="002B0FC5" w:rsidRPr="001D2170" w:rsidRDefault="002B0FC5" w:rsidP="00B50C5C">
      <w:pPr>
        <w:spacing w:after="0" w:line="240" w:lineRule="auto"/>
        <w:ind w:left="284"/>
        <w:rPr>
          <w:rFonts w:ascii="Arial" w:hAnsi="Arial" w:cs="Arial"/>
          <w:i/>
          <w:iCs/>
          <w:sz w:val="24"/>
          <w:szCs w:val="24"/>
        </w:rPr>
      </w:pPr>
      <w:r w:rsidRPr="001D2170">
        <w:rPr>
          <w:rFonts w:ascii="Arial" w:hAnsi="Arial" w:cs="Arial"/>
          <w:i/>
          <w:iCs/>
          <w:sz w:val="24"/>
          <w:szCs w:val="24"/>
        </w:rPr>
        <w:t>Edgar Joel Salvador Bautista</w:t>
      </w:r>
    </w:p>
    <w:p w14:paraId="58F0B8CF" w14:textId="77777777" w:rsidR="002B0FC5" w:rsidRPr="001D2170" w:rsidRDefault="002B0FC5" w:rsidP="00B50C5C">
      <w:pPr>
        <w:spacing w:after="0" w:line="240" w:lineRule="auto"/>
        <w:ind w:left="284"/>
        <w:rPr>
          <w:rFonts w:ascii="Arial" w:hAnsi="Arial" w:cs="Arial"/>
          <w:i/>
          <w:iCs/>
          <w:sz w:val="24"/>
          <w:szCs w:val="24"/>
        </w:rPr>
      </w:pPr>
      <w:r w:rsidRPr="001D2170">
        <w:rPr>
          <w:rFonts w:ascii="Arial" w:hAnsi="Arial" w:cs="Arial"/>
          <w:i/>
          <w:iCs/>
          <w:sz w:val="24"/>
          <w:szCs w:val="24"/>
        </w:rPr>
        <w:t>Jorge de Jesús Juárez Parra</w:t>
      </w:r>
    </w:p>
    <w:p w14:paraId="25EEBB16" w14:textId="77777777" w:rsidR="002B0FC5" w:rsidRPr="001D2170" w:rsidRDefault="002B0FC5" w:rsidP="00B50C5C">
      <w:pPr>
        <w:spacing w:after="0" w:line="240" w:lineRule="auto"/>
        <w:ind w:left="284"/>
        <w:rPr>
          <w:rFonts w:ascii="Arial" w:hAnsi="Arial" w:cs="Arial"/>
          <w:b/>
          <w:bCs/>
          <w:i/>
          <w:iCs/>
          <w:sz w:val="24"/>
          <w:szCs w:val="24"/>
        </w:rPr>
      </w:pPr>
    </w:p>
    <w:p w14:paraId="528C0552" w14:textId="77777777" w:rsidR="002B0FC5" w:rsidRPr="001D2170" w:rsidRDefault="002B0FC5" w:rsidP="00B50C5C">
      <w:pPr>
        <w:spacing w:after="0" w:line="240" w:lineRule="auto"/>
        <w:ind w:left="284"/>
        <w:rPr>
          <w:rFonts w:ascii="Arial" w:hAnsi="Arial" w:cs="Arial"/>
          <w:b/>
          <w:bCs/>
          <w:i/>
          <w:iCs/>
          <w:sz w:val="24"/>
          <w:szCs w:val="24"/>
        </w:rPr>
      </w:pPr>
    </w:p>
    <w:p w14:paraId="60B4FBD2" w14:textId="77777777" w:rsidR="002B0FC5" w:rsidRPr="001D2170" w:rsidRDefault="002B0FC5" w:rsidP="00B50C5C">
      <w:pPr>
        <w:spacing w:after="0" w:line="240" w:lineRule="auto"/>
        <w:ind w:left="284"/>
        <w:rPr>
          <w:rFonts w:ascii="Arial" w:hAnsi="Arial" w:cs="Arial"/>
          <w:b/>
          <w:bCs/>
          <w:i/>
          <w:iCs/>
          <w:sz w:val="24"/>
          <w:szCs w:val="24"/>
        </w:rPr>
      </w:pPr>
      <w:r w:rsidRPr="001D2170">
        <w:rPr>
          <w:rFonts w:ascii="Arial" w:hAnsi="Arial" w:cs="Arial"/>
          <w:b/>
          <w:bCs/>
          <w:i/>
          <w:iCs/>
          <w:sz w:val="24"/>
          <w:szCs w:val="24"/>
        </w:rPr>
        <w:t xml:space="preserve">INTRODUCCIÓN </w:t>
      </w:r>
    </w:p>
    <w:p w14:paraId="1A2D89BF" w14:textId="77777777" w:rsidR="002B0FC5" w:rsidRPr="001D2170" w:rsidRDefault="002B0FC5" w:rsidP="00B50C5C">
      <w:pPr>
        <w:spacing w:after="0" w:line="240" w:lineRule="auto"/>
        <w:ind w:left="284"/>
        <w:jc w:val="both"/>
        <w:rPr>
          <w:rFonts w:ascii="Arial" w:hAnsi="Arial" w:cs="Arial"/>
          <w:i/>
          <w:iCs/>
          <w:sz w:val="24"/>
          <w:szCs w:val="24"/>
        </w:rPr>
      </w:pPr>
    </w:p>
    <w:p w14:paraId="600A31C9"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 xml:space="preserve">El rastro municipal, es considerado un servicio público municipal, esto de conformidad con los dispuesto por la fracción III, artículo 115 de la Constitución Política de los Estado Unidos Mexicanos, así mismo los señala la fracción VII artículo 79 de la Constitución Política del Estado de Jalisco y por último en la fracción V artículo 94 de la Ley de Gobierno y la Administración Pública Municipal del Estado de Jalisco, </w:t>
      </w:r>
      <w:r w:rsidRPr="001D2170">
        <w:rPr>
          <w:rFonts w:ascii="Arial" w:hAnsi="Arial" w:cs="Arial"/>
          <w:i/>
          <w:iCs/>
          <w:sz w:val="24"/>
          <w:szCs w:val="24"/>
        </w:rPr>
        <w:lastRenderedPageBreak/>
        <w:t>otorgando a los municipios de obligación y facultad de administrar el mismo, que el buen manejo de este trae consigo diversos beneficios para la ciudadanía.</w:t>
      </w:r>
    </w:p>
    <w:p w14:paraId="0224DE37" w14:textId="77777777" w:rsidR="002B0FC5" w:rsidRPr="001D2170" w:rsidRDefault="002B0FC5" w:rsidP="001D2170">
      <w:pPr>
        <w:spacing w:after="0" w:line="240" w:lineRule="auto"/>
        <w:ind w:left="284"/>
        <w:jc w:val="both"/>
        <w:rPr>
          <w:rFonts w:ascii="Arial" w:hAnsi="Arial" w:cs="Arial"/>
          <w:i/>
          <w:iCs/>
          <w:sz w:val="24"/>
          <w:szCs w:val="24"/>
        </w:rPr>
      </w:pPr>
      <w:r w:rsidRPr="001D2170">
        <w:rPr>
          <w:rFonts w:ascii="Arial" w:hAnsi="Arial" w:cs="Arial"/>
          <w:i/>
          <w:iCs/>
          <w:sz w:val="24"/>
          <w:szCs w:val="24"/>
        </w:rPr>
        <w:t xml:space="preserve">Por lo que, dentro de dichas facultades del Municipio, la Comisión Edilicia Permanente de Rastro del Ayuntamiento Constitucional de Zapotlán El Grande, Jalisco, es la comisión por medio de la cual se estudian, analizan y desahogan temas inherentes a la investigación, funcionamiento y equipamiento del rastro municipal de nuestra ciudad. </w:t>
      </w:r>
    </w:p>
    <w:p w14:paraId="5B6D9090" w14:textId="77777777" w:rsidR="002B0FC5" w:rsidRPr="001D2170" w:rsidRDefault="002B0FC5" w:rsidP="001D2170">
      <w:pPr>
        <w:spacing w:after="0" w:line="240" w:lineRule="auto"/>
        <w:ind w:left="284"/>
        <w:jc w:val="both"/>
        <w:rPr>
          <w:rFonts w:ascii="Arial" w:hAnsi="Arial" w:cs="Arial"/>
          <w:b/>
          <w:bCs/>
          <w:i/>
          <w:iCs/>
          <w:sz w:val="24"/>
          <w:szCs w:val="24"/>
        </w:rPr>
      </w:pPr>
    </w:p>
    <w:p w14:paraId="154FC114" w14:textId="77777777" w:rsidR="002B0FC5" w:rsidRPr="001D2170" w:rsidRDefault="002B0FC5" w:rsidP="00B50C5C">
      <w:pPr>
        <w:spacing w:line="240" w:lineRule="auto"/>
        <w:ind w:left="284"/>
        <w:jc w:val="both"/>
        <w:rPr>
          <w:rFonts w:ascii="Arial" w:hAnsi="Arial" w:cs="Arial"/>
          <w:b/>
          <w:bCs/>
          <w:i/>
          <w:iCs/>
          <w:sz w:val="24"/>
          <w:szCs w:val="24"/>
        </w:rPr>
      </w:pPr>
      <w:r w:rsidRPr="001D2170">
        <w:rPr>
          <w:rFonts w:ascii="Arial" w:hAnsi="Arial" w:cs="Arial"/>
          <w:b/>
          <w:bCs/>
          <w:i/>
          <w:iCs/>
          <w:sz w:val="24"/>
          <w:szCs w:val="24"/>
        </w:rPr>
        <w:t xml:space="preserve">JUSTIFICACIÓN </w:t>
      </w:r>
    </w:p>
    <w:p w14:paraId="2FAEE1CD" w14:textId="77777777" w:rsidR="002B0FC5" w:rsidRPr="001D2170" w:rsidRDefault="002B0FC5" w:rsidP="001D2170">
      <w:pPr>
        <w:spacing w:after="0" w:line="240" w:lineRule="auto"/>
        <w:ind w:left="284"/>
        <w:jc w:val="both"/>
        <w:rPr>
          <w:rFonts w:ascii="Arial" w:hAnsi="Arial" w:cs="Arial"/>
          <w:i/>
          <w:iCs/>
          <w:sz w:val="24"/>
          <w:szCs w:val="24"/>
        </w:rPr>
      </w:pPr>
      <w:r w:rsidRPr="001D2170">
        <w:rPr>
          <w:rFonts w:ascii="Arial" w:hAnsi="Arial" w:cs="Arial"/>
          <w:i/>
          <w:iCs/>
          <w:sz w:val="24"/>
          <w:szCs w:val="24"/>
        </w:rPr>
        <w:t xml:space="preserve">El presente programa fue creado para dar cumplimiento a la Ley del Gobierno y la Administración Pública Municipal del Estado de Jalisco y con lo señalado en la fracción VII del Artículo 15 de la Ley de Transparencia y Acceso a la Información Pública del Estado de Jalisco y sus Municipios. </w:t>
      </w:r>
    </w:p>
    <w:p w14:paraId="63193E87" w14:textId="77777777" w:rsidR="002B0FC5" w:rsidRPr="001D2170" w:rsidRDefault="002B0FC5" w:rsidP="001D2170">
      <w:pPr>
        <w:spacing w:after="0" w:line="240" w:lineRule="auto"/>
        <w:ind w:left="284"/>
        <w:rPr>
          <w:rFonts w:ascii="Arial" w:hAnsi="Arial" w:cs="Arial"/>
          <w:b/>
          <w:bCs/>
          <w:i/>
          <w:iCs/>
          <w:sz w:val="24"/>
          <w:szCs w:val="24"/>
        </w:rPr>
      </w:pPr>
    </w:p>
    <w:p w14:paraId="5A809EB4" w14:textId="77777777" w:rsidR="002B0FC5" w:rsidRPr="001D2170" w:rsidRDefault="002B0FC5" w:rsidP="00B50C5C">
      <w:pPr>
        <w:spacing w:line="240" w:lineRule="auto"/>
        <w:ind w:left="284"/>
        <w:rPr>
          <w:rFonts w:ascii="Arial" w:hAnsi="Arial" w:cs="Arial"/>
          <w:b/>
          <w:bCs/>
          <w:i/>
          <w:iCs/>
          <w:sz w:val="24"/>
          <w:szCs w:val="24"/>
        </w:rPr>
      </w:pPr>
      <w:r w:rsidRPr="001D2170">
        <w:rPr>
          <w:rFonts w:ascii="Arial" w:hAnsi="Arial" w:cs="Arial"/>
          <w:b/>
          <w:bCs/>
          <w:i/>
          <w:iCs/>
          <w:sz w:val="24"/>
          <w:szCs w:val="24"/>
        </w:rPr>
        <w:t xml:space="preserve">MARCO JURÍDICO </w:t>
      </w:r>
    </w:p>
    <w:p w14:paraId="13553B2E"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La existencia de las comisiones edilicias tiene su fundamento a los artículos 27 y 28 de la Ley de Gobierno y la Administración Pública Municipal del Estado de Jalisco, y tal y como lo señalan dichos numerales, el municipio integrará sus comisiones de conformidad a sus reglamentos, por lo que la Comisión edilicia Permanente de Rastro, nace por los artículos 38 fracción XIX y 68 del Reglamento Interior del Ayuntamiento de Zapotlán el Grande, Jalisco.</w:t>
      </w:r>
    </w:p>
    <w:p w14:paraId="47CC1ABE" w14:textId="77777777" w:rsidR="002B0FC5" w:rsidRPr="001D2170" w:rsidRDefault="002B0FC5" w:rsidP="00B50C5C">
      <w:pPr>
        <w:spacing w:after="0" w:line="240" w:lineRule="auto"/>
        <w:ind w:left="284"/>
        <w:jc w:val="both"/>
        <w:rPr>
          <w:rFonts w:ascii="Arial" w:hAnsi="Arial" w:cs="Arial"/>
          <w:b/>
          <w:bCs/>
          <w:i/>
          <w:iCs/>
          <w:sz w:val="24"/>
          <w:szCs w:val="24"/>
        </w:rPr>
      </w:pPr>
      <w:r w:rsidRPr="001D2170">
        <w:rPr>
          <w:rFonts w:ascii="Arial" w:hAnsi="Arial" w:cs="Arial"/>
          <w:b/>
          <w:bCs/>
          <w:i/>
          <w:iCs/>
          <w:sz w:val="24"/>
          <w:szCs w:val="24"/>
        </w:rPr>
        <w:t xml:space="preserve">OBJETIVO PRINCIPAL </w:t>
      </w:r>
    </w:p>
    <w:p w14:paraId="7C2ACC5A" w14:textId="77777777" w:rsidR="002B0FC5" w:rsidRPr="001D2170" w:rsidRDefault="002B0FC5" w:rsidP="00B50C5C">
      <w:pPr>
        <w:spacing w:after="0" w:line="240" w:lineRule="auto"/>
        <w:ind w:left="284"/>
        <w:jc w:val="both"/>
        <w:rPr>
          <w:rFonts w:ascii="Arial" w:hAnsi="Arial" w:cs="Arial"/>
          <w:i/>
          <w:iCs/>
          <w:sz w:val="24"/>
          <w:szCs w:val="24"/>
        </w:rPr>
      </w:pPr>
    </w:p>
    <w:p w14:paraId="10EE9707" w14:textId="77777777" w:rsidR="002B0FC5" w:rsidRPr="001D2170" w:rsidRDefault="002B0FC5" w:rsidP="00B50C5C">
      <w:pPr>
        <w:spacing w:after="0" w:line="240" w:lineRule="auto"/>
        <w:ind w:left="284"/>
        <w:jc w:val="both"/>
        <w:rPr>
          <w:rFonts w:ascii="Arial" w:hAnsi="Arial" w:cs="Arial"/>
          <w:i/>
          <w:iCs/>
          <w:sz w:val="24"/>
          <w:szCs w:val="24"/>
        </w:rPr>
      </w:pPr>
      <w:r w:rsidRPr="001D2170">
        <w:rPr>
          <w:rFonts w:ascii="Arial" w:hAnsi="Arial" w:cs="Arial"/>
          <w:i/>
          <w:iCs/>
          <w:sz w:val="24"/>
          <w:szCs w:val="24"/>
        </w:rPr>
        <w:t xml:space="preserve">Impulsar la mejora del rastro municipal, en sus diversas áreas, esto para mejorar sus instalaciones y un mejor control y funcionamiento de este, logrando así que se brinde un mejor servicio a la ciudadanía y que los productos que se hacen dentro de este, y con dicho mejoramiento se mantenga y mejore la salud pública del municipio. </w:t>
      </w:r>
    </w:p>
    <w:p w14:paraId="2C24A49C" w14:textId="77777777" w:rsidR="002B0FC5" w:rsidRPr="001D2170" w:rsidRDefault="002B0FC5" w:rsidP="00B50C5C">
      <w:pPr>
        <w:spacing w:after="0" w:line="240" w:lineRule="auto"/>
        <w:ind w:left="284"/>
        <w:jc w:val="both"/>
        <w:rPr>
          <w:rFonts w:ascii="Arial" w:hAnsi="Arial" w:cs="Arial"/>
          <w:i/>
          <w:iCs/>
          <w:sz w:val="24"/>
          <w:szCs w:val="24"/>
        </w:rPr>
      </w:pPr>
    </w:p>
    <w:p w14:paraId="14CBCFF0" w14:textId="77777777" w:rsidR="002B0FC5" w:rsidRPr="001D2170" w:rsidRDefault="002B0FC5" w:rsidP="00B50C5C">
      <w:pPr>
        <w:spacing w:line="240" w:lineRule="auto"/>
        <w:ind w:left="284"/>
        <w:jc w:val="both"/>
        <w:rPr>
          <w:rFonts w:ascii="Arial" w:hAnsi="Arial" w:cs="Arial"/>
          <w:b/>
          <w:bCs/>
          <w:i/>
          <w:iCs/>
          <w:sz w:val="24"/>
          <w:szCs w:val="24"/>
        </w:rPr>
      </w:pPr>
      <w:r w:rsidRPr="001D2170">
        <w:rPr>
          <w:rFonts w:ascii="Arial" w:hAnsi="Arial" w:cs="Arial"/>
          <w:b/>
          <w:bCs/>
          <w:i/>
          <w:iCs/>
          <w:sz w:val="24"/>
          <w:szCs w:val="24"/>
        </w:rPr>
        <w:t xml:space="preserve">ACCIONES A REALIZAR </w:t>
      </w:r>
    </w:p>
    <w:p w14:paraId="69F4E6CD"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I. Proponer, analizar, estudiar y dictaminar las iniciativas concernientes al servicio público municipal de rastros y servicios complementarios.</w:t>
      </w:r>
    </w:p>
    <w:p w14:paraId="734744A6"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II. Evaluar los trabajos de las dependencias municipales con funciones en la materia y, con base en sus resultados y las necesidades operantes, proponer las medidas pertinentes para orientar la política que al respecto deba emprender el municipio;</w:t>
      </w:r>
    </w:p>
    <w:p w14:paraId="10219004"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III. Mantener estrecha coordinación con las autoridades sanitarias, a efecto de tratar las epizootias que se manifiesten en el municipio; y</w:t>
      </w:r>
    </w:p>
    <w:p w14:paraId="729E98BB"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lastRenderedPageBreak/>
        <w:t>IV. Estudiar y proponer la celebración de contratos, convenios o acuerdos de coordinación con autoridades de los distintos niveles de gobierno o con los particulares que tengan injerencia en la materia de rastros municipales y servicios complementarios;</w:t>
      </w:r>
    </w:p>
    <w:p w14:paraId="49562F60"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 xml:space="preserve">V. Gestionar en los diversos niveles de gobierno recursos para el equipamiento de utensilios, uniformes y herramientas necesarias para el buen funcionamiento del rastro municipal; </w:t>
      </w:r>
    </w:p>
    <w:p w14:paraId="0A645004"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 xml:space="preserve">VI. Gestionar con los diversos niveles de gobierno capacitaciones, que especialicen al personal operativo del rastro municipal, para que se mejore el funcionamiento y la calidad de los productos que de ahí se obtienen. </w:t>
      </w:r>
    </w:p>
    <w:p w14:paraId="455E70A3" w14:textId="77777777" w:rsidR="002B0FC5" w:rsidRPr="001D2170" w:rsidRDefault="002B0FC5" w:rsidP="00B50C5C">
      <w:pPr>
        <w:ind w:left="284"/>
        <w:jc w:val="both"/>
        <w:rPr>
          <w:rFonts w:ascii="Arial" w:hAnsi="Arial" w:cs="Arial"/>
          <w:i/>
          <w:iCs/>
          <w:sz w:val="24"/>
          <w:szCs w:val="24"/>
        </w:rPr>
      </w:pPr>
      <w:r w:rsidRPr="001D2170">
        <w:rPr>
          <w:rFonts w:ascii="Arial" w:hAnsi="Arial" w:cs="Arial"/>
          <w:i/>
          <w:iCs/>
          <w:sz w:val="24"/>
          <w:szCs w:val="24"/>
        </w:rPr>
        <w:t xml:space="preserve">VII.- Proponer las medidas necesarias a efecto de evitar la construcción de monopolios dentro de los rastros, que traigan como consecuencias problemas de carácter técnico, laboral y administrativo, así como el encarecimiento o elevación de los precios de las carnes y sus derivados que se expendan al público </w:t>
      </w:r>
    </w:p>
    <w:p w14:paraId="5313E61F"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VIII.- Proponer medidas para que se vigile y lleve a cabo el aseo de las unidades de transporte de carnes, así como los locales de matanza, refrigeración y empaque</w:t>
      </w:r>
    </w:p>
    <w:p w14:paraId="3D7002FC"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 xml:space="preserve">IX.- Proponer medidas y acciones para que se lleve la estadística del sacrificio de animales de los rastros municipales y el control del cumplimiento de la ley de ingresos municipal, en lo correspondiente a ganado y rastros </w:t>
      </w:r>
    </w:p>
    <w:p w14:paraId="0D2F6194" w14:textId="77777777" w:rsidR="002B0FC5" w:rsidRPr="001D2170" w:rsidRDefault="002B0FC5" w:rsidP="00B50C5C">
      <w:pPr>
        <w:spacing w:line="240" w:lineRule="auto"/>
        <w:ind w:left="284"/>
        <w:jc w:val="both"/>
        <w:rPr>
          <w:rFonts w:ascii="Arial" w:hAnsi="Arial" w:cs="Arial"/>
          <w:i/>
          <w:iCs/>
          <w:sz w:val="24"/>
          <w:szCs w:val="24"/>
        </w:rPr>
      </w:pPr>
      <w:bookmarkStart w:id="2" w:name="_Hlk155953878"/>
      <w:r w:rsidRPr="001D2170">
        <w:rPr>
          <w:rFonts w:ascii="Arial" w:hAnsi="Arial" w:cs="Arial"/>
          <w:i/>
          <w:iCs/>
          <w:sz w:val="24"/>
          <w:szCs w:val="24"/>
        </w:rPr>
        <w:t>X.- Elevar al Pleno del Ayuntamiento la propuesta de creación de un Manual de Calidad de Rastro Municipal tipo TSS de Zapotlán el Grande</w:t>
      </w:r>
    </w:p>
    <w:p w14:paraId="6DBF310C"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XI.- Elevar al Pleno del Ayuntamiento la propuesta de creación de un Manual de Operación del Rastro Municipal tipo TSS de Zapotlán el Grande</w:t>
      </w:r>
    </w:p>
    <w:bookmarkEnd w:id="2"/>
    <w:p w14:paraId="5AC981BC" w14:textId="77777777" w:rsidR="002B0FC5" w:rsidRPr="001D2170" w:rsidRDefault="002B0FC5" w:rsidP="00B50C5C">
      <w:pPr>
        <w:spacing w:line="240" w:lineRule="auto"/>
        <w:ind w:left="284"/>
        <w:jc w:val="both"/>
        <w:rPr>
          <w:rFonts w:ascii="Arial" w:hAnsi="Arial" w:cs="Arial"/>
          <w:i/>
          <w:iCs/>
          <w:sz w:val="24"/>
          <w:szCs w:val="24"/>
        </w:rPr>
      </w:pPr>
      <w:r w:rsidRPr="001D2170">
        <w:rPr>
          <w:rFonts w:ascii="Arial" w:hAnsi="Arial" w:cs="Arial"/>
          <w:i/>
          <w:iCs/>
          <w:sz w:val="24"/>
          <w:szCs w:val="24"/>
        </w:rPr>
        <w:t xml:space="preserve">Todo lo anterior en conjunto con la Jefatura de Rastro Municipal, así como de las áreas que este a su cargo. </w:t>
      </w:r>
    </w:p>
    <w:p w14:paraId="7F82E42E" w14:textId="77777777" w:rsidR="002B0FC5" w:rsidRPr="001D2170" w:rsidRDefault="002B0FC5" w:rsidP="001D2170">
      <w:pPr>
        <w:spacing w:after="0" w:line="240" w:lineRule="auto"/>
        <w:jc w:val="both"/>
        <w:rPr>
          <w:rFonts w:ascii="Arial" w:hAnsi="Arial" w:cs="Arial"/>
          <w:sz w:val="24"/>
          <w:szCs w:val="24"/>
        </w:rPr>
      </w:pPr>
    </w:p>
    <w:p w14:paraId="66C8F6E6" w14:textId="19216376" w:rsidR="00B50C5C" w:rsidRPr="001D2170" w:rsidRDefault="00B50C5C" w:rsidP="001D2170">
      <w:pPr>
        <w:pStyle w:val="Sinespaciado"/>
        <w:spacing w:line="276" w:lineRule="auto"/>
        <w:jc w:val="both"/>
        <w:rPr>
          <w:rFonts w:ascii="Arial" w:hAnsi="Arial" w:cs="Arial"/>
          <w:sz w:val="24"/>
          <w:szCs w:val="24"/>
        </w:rPr>
      </w:pPr>
      <w:r w:rsidRPr="001D2170">
        <w:rPr>
          <w:rFonts w:ascii="Arial" w:hAnsi="Arial" w:cs="Arial"/>
          <w:sz w:val="24"/>
          <w:szCs w:val="24"/>
        </w:rPr>
        <w:t xml:space="preserve">El Regidor Presidente de la Comisión de Rastro indicó a los vocales ese es el Programa de Trabajo para el presente año, el cual puso a su consideración para cualquier observación o comentario. </w:t>
      </w:r>
    </w:p>
    <w:p w14:paraId="356D9D1C" w14:textId="77777777" w:rsidR="00B50C5C" w:rsidRPr="001D2170" w:rsidRDefault="00B50C5C" w:rsidP="001D2170">
      <w:pPr>
        <w:pStyle w:val="Sinespaciado"/>
        <w:spacing w:line="276" w:lineRule="auto"/>
        <w:jc w:val="both"/>
        <w:rPr>
          <w:rFonts w:ascii="Arial" w:hAnsi="Arial" w:cs="Arial"/>
          <w:sz w:val="24"/>
          <w:szCs w:val="24"/>
        </w:rPr>
      </w:pPr>
    </w:p>
    <w:p w14:paraId="7751102D" w14:textId="24053961" w:rsidR="00B50C5C" w:rsidRPr="001D2170" w:rsidRDefault="00B50C5C" w:rsidP="001D2170">
      <w:pPr>
        <w:pStyle w:val="Sinespaciado"/>
        <w:spacing w:line="276" w:lineRule="auto"/>
        <w:jc w:val="both"/>
        <w:rPr>
          <w:rFonts w:ascii="Arial" w:hAnsi="Arial" w:cs="Arial"/>
          <w:sz w:val="24"/>
          <w:szCs w:val="24"/>
        </w:rPr>
      </w:pPr>
      <w:r w:rsidRPr="001D2170">
        <w:rPr>
          <w:rFonts w:ascii="Arial" w:hAnsi="Arial" w:cs="Arial"/>
          <w:sz w:val="24"/>
          <w:szCs w:val="24"/>
        </w:rPr>
        <w:t xml:space="preserve">En este sentido el Regidor Jorge de Jesús Juárez Parra comentó que los últimos 4 puntos del plan son importantes y enfocados concretamente a la actual problemática del Rastro por lo que manifestó su deseo que dichas acciones se concreten pronto. </w:t>
      </w:r>
    </w:p>
    <w:p w14:paraId="2E2011BC" w14:textId="77777777" w:rsidR="00B50C5C" w:rsidRPr="001D2170" w:rsidRDefault="00B50C5C" w:rsidP="001D2170">
      <w:pPr>
        <w:pStyle w:val="Sinespaciado"/>
        <w:spacing w:line="276" w:lineRule="auto"/>
        <w:jc w:val="both"/>
        <w:rPr>
          <w:rFonts w:ascii="Arial" w:hAnsi="Arial" w:cs="Arial"/>
          <w:sz w:val="24"/>
          <w:szCs w:val="24"/>
        </w:rPr>
      </w:pPr>
    </w:p>
    <w:p w14:paraId="1E8CC5F2" w14:textId="07A3328F" w:rsidR="00B50C5C" w:rsidRPr="001D2170" w:rsidRDefault="00B50C5C" w:rsidP="001D2170">
      <w:pPr>
        <w:pStyle w:val="Sinespaciado"/>
        <w:spacing w:line="276" w:lineRule="auto"/>
        <w:jc w:val="both"/>
        <w:rPr>
          <w:rFonts w:ascii="Arial" w:hAnsi="Arial" w:cs="Arial"/>
          <w:sz w:val="24"/>
          <w:szCs w:val="24"/>
        </w:rPr>
      </w:pPr>
      <w:r w:rsidRPr="001D2170">
        <w:rPr>
          <w:rFonts w:ascii="Arial" w:hAnsi="Arial" w:cs="Arial"/>
          <w:sz w:val="24"/>
          <w:szCs w:val="24"/>
        </w:rPr>
        <w:lastRenderedPageBreak/>
        <w:t>Por su parte la Regidora Eva María de Jesús Barreto coincidió con lo mencionado por el Regidor Jorge de Jesús Juárez Parra</w:t>
      </w:r>
      <w:r w:rsidR="00821026" w:rsidRPr="001D2170">
        <w:rPr>
          <w:rFonts w:ascii="Arial" w:hAnsi="Arial" w:cs="Arial"/>
          <w:sz w:val="24"/>
          <w:szCs w:val="24"/>
        </w:rPr>
        <w:t xml:space="preserve">. </w:t>
      </w:r>
    </w:p>
    <w:p w14:paraId="46B4C353" w14:textId="77777777" w:rsidR="00B50C5C" w:rsidRPr="001D2170" w:rsidRDefault="00B50C5C" w:rsidP="001D2170">
      <w:pPr>
        <w:spacing w:after="0"/>
        <w:jc w:val="both"/>
        <w:rPr>
          <w:rFonts w:ascii="Arial" w:hAnsi="Arial" w:cs="Arial"/>
          <w:sz w:val="24"/>
          <w:szCs w:val="24"/>
        </w:rPr>
      </w:pPr>
    </w:p>
    <w:p w14:paraId="44ED7764" w14:textId="66F8A567" w:rsidR="00821026" w:rsidRPr="001D2170" w:rsidRDefault="00821026" w:rsidP="001D2170">
      <w:pPr>
        <w:spacing w:after="0"/>
        <w:jc w:val="both"/>
        <w:rPr>
          <w:rFonts w:ascii="Arial" w:hAnsi="Arial" w:cs="Arial"/>
          <w:sz w:val="24"/>
          <w:szCs w:val="24"/>
        </w:rPr>
      </w:pPr>
      <w:r w:rsidRPr="001D2170">
        <w:rPr>
          <w:rFonts w:ascii="Arial" w:hAnsi="Arial" w:cs="Arial"/>
          <w:sz w:val="24"/>
          <w:szCs w:val="24"/>
        </w:rPr>
        <w:t xml:space="preserve">Al no registrarse otros comentarios el Presidente de la Comisión Edilicia del Rastro procedió a someter a votación la aprobación del del Programa Anual de Trabajo 2024 de la Comisión Edilicia de Rastro, pidiendo a los </w:t>
      </w:r>
      <w:r w:rsidR="001D2170" w:rsidRPr="001D2170">
        <w:rPr>
          <w:rFonts w:ascii="Arial" w:hAnsi="Arial" w:cs="Arial"/>
          <w:sz w:val="24"/>
          <w:szCs w:val="24"/>
        </w:rPr>
        <w:t xml:space="preserve">presentes </w:t>
      </w:r>
      <w:r w:rsidR="000155BB" w:rsidRPr="001D2170">
        <w:rPr>
          <w:rFonts w:ascii="Arial" w:hAnsi="Arial" w:cs="Arial"/>
          <w:sz w:val="24"/>
          <w:szCs w:val="24"/>
        </w:rPr>
        <w:t>levantar</w:t>
      </w:r>
      <w:r w:rsidR="001D2170" w:rsidRPr="001D2170">
        <w:rPr>
          <w:rFonts w:ascii="Arial" w:hAnsi="Arial" w:cs="Arial"/>
          <w:sz w:val="24"/>
          <w:szCs w:val="24"/>
        </w:rPr>
        <w:t xml:space="preserve"> la mano a quienes estén a favor de la probación. Siendo aprobado por 3 votos a favor.</w:t>
      </w:r>
    </w:p>
    <w:p w14:paraId="3997BD0B" w14:textId="77777777" w:rsidR="001D2170" w:rsidRPr="001D2170" w:rsidRDefault="001D2170" w:rsidP="001D2170">
      <w:pPr>
        <w:spacing w:after="0"/>
        <w:jc w:val="both"/>
        <w:rPr>
          <w:rFonts w:ascii="Arial" w:hAnsi="Arial" w:cs="Arial"/>
          <w:sz w:val="24"/>
          <w:szCs w:val="24"/>
        </w:rPr>
      </w:pPr>
    </w:p>
    <w:p w14:paraId="62FF4F5A" w14:textId="77777777" w:rsidR="001D2170" w:rsidRPr="001D2170" w:rsidRDefault="001D2170" w:rsidP="001D2170">
      <w:pPr>
        <w:spacing w:after="0" w:line="276" w:lineRule="auto"/>
        <w:jc w:val="both"/>
        <w:rPr>
          <w:rFonts w:ascii="Arial" w:hAnsi="Arial" w:cs="Arial"/>
          <w:b/>
          <w:bCs/>
          <w:sz w:val="24"/>
          <w:szCs w:val="24"/>
          <w:lang w:val="es-ES"/>
        </w:rPr>
      </w:pPr>
      <w:r w:rsidRPr="001D2170">
        <w:rPr>
          <w:rFonts w:ascii="Arial" w:hAnsi="Arial" w:cs="Arial"/>
          <w:b/>
          <w:bCs/>
          <w:sz w:val="24"/>
          <w:szCs w:val="24"/>
          <w:lang w:val="es-ES"/>
        </w:rPr>
        <w:t>SENTIDO DE LA VOTACIÓN</w:t>
      </w:r>
    </w:p>
    <w:tbl>
      <w:tblPr>
        <w:tblStyle w:val="Tablaconcuadrcula"/>
        <w:tblW w:w="0" w:type="auto"/>
        <w:tblLook w:val="04A0" w:firstRow="1" w:lastRow="0" w:firstColumn="1" w:lastColumn="0" w:noHBand="0" w:noVBand="1"/>
      </w:tblPr>
      <w:tblGrid>
        <w:gridCol w:w="3820"/>
        <w:gridCol w:w="1841"/>
        <w:gridCol w:w="1701"/>
        <w:gridCol w:w="1984"/>
      </w:tblGrid>
      <w:tr w:rsidR="001D2170" w:rsidRPr="00026627" w14:paraId="73F51B5D" w14:textId="77777777" w:rsidTr="00A55979">
        <w:tc>
          <w:tcPr>
            <w:tcW w:w="3820" w:type="dxa"/>
          </w:tcPr>
          <w:p w14:paraId="779421A8" w14:textId="77777777" w:rsidR="001D2170" w:rsidRPr="00026627" w:rsidRDefault="001D2170" w:rsidP="001D2170">
            <w:pPr>
              <w:spacing w:line="276" w:lineRule="auto"/>
              <w:rPr>
                <w:rFonts w:ascii="Arial" w:hAnsi="Arial" w:cs="Arial"/>
                <w:b/>
                <w:bCs/>
              </w:rPr>
            </w:pPr>
            <w:r w:rsidRPr="00026627">
              <w:rPr>
                <w:rFonts w:ascii="Arial" w:hAnsi="Arial" w:cs="Arial"/>
                <w:b/>
                <w:bCs/>
              </w:rPr>
              <w:t>REGIDOR</w:t>
            </w:r>
          </w:p>
        </w:tc>
        <w:tc>
          <w:tcPr>
            <w:tcW w:w="1841" w:type="dxa"/>
          </w:tcPr>
          <w:p w14:paraId="08DC34CD" w14:textId="77777777" w:rsidR="001D2170" w:rsidRPr="00026627" w:rsidRDefault="001D2170" w:rsidP="001D2170">
            <w:pPr>
              <w:spacing w:line="276" w:lineRule="auto"/>
              <w:rPr>
                <w:rFonts w:ascii="Arial" w:hAnsi="Arial" w:cs="Arial"/>
                <w:b/>
                <w:bCs/>
              </w:rPr>
            </w:pPr>
            <w:r w:rsidRPr="00026627">
              <w:rPr>
                <w:rFonts w:ascii="Arial" w:hAnsi="Arial" w:cs="Arial"/>
                <w:b/>
                <w:bCs/>
              </w:rPr>
              <w:t>Aprobado</w:t>
            </w:r>
          </w:p>
        </w:tc>
        <w:tc>
          <w:tcPr>
            <w:tcW w:w="1701" w:type="dxa"/>
          </w:tcPr>
          <w:p w14:paraId="02E25F3D" w14:textId="77777777" w:rsidR="001D2170" w:rsidRPr="00026627" w:rsidRDefault="001D2170" w:rsidP="001D2170">
            <w:pPr>
              <w:spacing w:line="276" w:lineRule="auto"/>
              <w:rPr>
                <w:rFonts w:ascii="Arial" w:hAnsi="Arial" w:cs="Arial"/>
                <w:b/>
                <w:bCs/>
              </w:rPr>
            </w:pPr>
            <w:r w:rsidRPr="00026627">
              <w:rPr>
                <w:rFonts w:ascii="Arial" w:hAnsi="Arial" w:cs="Arial"/>
                <w:b/>
                <w:bCs/>
              </w:rPr>
              <w:t>Abstención</w:t>
            </w:r>
          </w:p>
        </w:tc>
        <w:tc>
          <w:tcPr>
            <w:tcW w:w="1984" w:type="dxa"/>
          </w:tcPr>
          <w:p w14:paraId="416C5491" w14:textId="77777777" w:rsidR="001D2170" w:rsidRPr="00026627" w:rsidRDefault="001D2170" w:rsidP="001D2170">
            <w:pPr>
              <w:spacing w:line="276" w:lineRule="auto"/>
              <w:rPr>
                <w:rFonts w:ascii="Arial" w:hAnsi="Arial" w:cs="Arial"/>
                <w:b/>
                <w:bCs/>
              </w:rPr>
            </w:pPr>
            <w:r w:rsidRPr="00026627">
              <w:rPr>
                <w:rFonts w:ascii="Arial" w:hAnsi="Arial" w:cs="Arial"/>
                <w:b/>
                <w:bCs/>
              </w:rPr>
              <w:t>En Contra</w:t>
            </w:r>
          </w:p>
        </w:tc>
      </w:tr>
      <w:tr w:rsidR="001D2170" w:rsidRPr="00026627" w14:paraId="18591C24" w14:textId="77777777" w:rsidTr="00A55979">
        <w:tc>
          <w:tcPr>
            <w:tcW w:w="3820" w:type="dxa"/>
          </w:tcPr>
          <w:p w14:paraId="1D27A3B7" w14:textId="77777777" w:rsidR="001D2170" w:rsidRPr="00026627" w:rsidRDefault="001D2170" w:rsidP="001D2170">
            <w:pPr>
              <w:spacing w:line="276" w:lineRule="auto"/>
              <w:rPr>
                <w:rFonts w:ascii="Arial" w:hAnsi="Arial" w:cs="Arial"/>
                <w:b/>
                <w:bCs/>
              </w:rPr>
            </w:pPr>
            <w:r w:rsidRPr="00026627">
              <w:rPr>
                <w:rFonts w:ascii="Arial" w:hAnsi="Arial" w:cs="Arial"/>
                <w:b/>
                <w:bCs/>
              </w:rPr>
              <w:t>Eva María De Jesús Barreto</w:t>
            </w:r>
          </w:p>
        </w:tc>
        <w:tc>
          <w:tcPr>
            <w:tcW w:w="1841" w:type="dxa"/>
          </w:tcPr>
          <w:p w14:paraId="14C070BC" w14:textId="77777777" w:rsidR="001D2170" w:rsidRPr="00026627" w:rsidRDefault="001D2170" w:rsidP="001D2170">
            <w:pPr>
              <w:spacing w:line="276" w:lineRule="auto"/>
              <w:jc w:val="center"/>
              <w:rPr>
                <w:rFonts w:ascii="Arial" w:hAnsi="Arial" w:cs="Arial"/>
                <w:b/>
                <w:bCs/>
              </w:rPr>
            </w:pPr>
            <w:r w:rsidRPr="00026627">
              <w:rPr>
                <w:rFonts w:ascii="Arial" w:hAnsi="Arial" w:cs="Arial"/>
                <w:b/>
                <w:bCs/>
                <w:noProof/>
              </w:rPr>
              <w:drawing>
                <wp:inline distT="0" distB="0" distL="0" distR="0" wp14:anchorId="3E62DF5C" wp14:editId="721F9BB1">
                  <wp:extent cx="282947" cy="209550"/>
                  <wp:effectExtent l="0" t="0" r="3175" b="0"/>
                  <wp:docPr id="1386338357" name="Imagen 138633835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35B19A30" w14:textId="77777777" w:rsidR="001D2170" w:rsidRPr="00026627" w:rsidRDefault="001D2170" w:rsidP="001D2170">
            <w:pPr>
              <w:spacing w:line="276" w:lineRule="auto"/>
              <w:jc w:val="center"/>
              <w:rPr>
                <w:rFonts w:ascii="Arial" w:hAnsi="Arial" w:cs="Arial"/>
                <w:b/>
                <w:bCs/>
              </w:rPr>
            </w:pPr>
          </w:p>
        </w:tc>
        <w:tc>
          <w:tcPr>
            <w:tcW w:w="1984" w:type="dxa"/>
          </w:tcPr>
          <w:p w14:paraId="7974FE9F" w14:textId="77777777" w:rsidR="001D2170" w:rsidRPr="00026627" w:rsidRDefault="001D2170" w:rsidP="001D2170">
            <w:pPr>
              <w:spacing w:line="276" w:lineRule="auto"/>
              <w:rPr>
                <w:rFonts w:ascii="Arial" w:hAnsi="Arial" w:cs="Arial"/>
                <w:b/>
                <w:bCs/>
              </w:rPr>
            </w:pPr>
          </w:p>
        </w:tc>
      </w:tr>
      <w:tr w:rsidR="001D2170" w:rsidRPr="00026627" w14:paraId="6764D6D4" w14:textId="77777777" w:rsidTr="00A55979">
        <w:tc>
          <w:tcPr>
            <w:tcW w:w="3820" w:type="dxa"/>
          </w:tcPr>
          <w:p w14:paraId="2D9946A7" w14:textId="77777777" w:rsidR="001D2170" w:rsidRPr="00026627" w:rsidRDefault="001D2170" w:rsidP="001D2170">
            <w:pPr>
              <w:spacing w:line="276" w:lineRule="auto"/>
              <w:rPr>
                <w:rFonts w:ascii="Arial" w:hAnsi="Arial" w:cs="Arial"/>
                <w:b/>
                <w:bCs/>
              </w:rPr>
            </w:pPr>
            <w:r w:rsidRPr="00026627">
              <w:rPr>
                <w:rFonts w:ascii="Arial" w:hAnsi="Arial" w:cs="Arial"/>
                <w:b/>
                <w:bCs/>
                <w:iCs/>
                <w:lang w:val="es-ES"/>
              </w:rPr>
              <w:t>Jorge De Jesús Juárez Parra</w:t>
            </w:r>
          </w:p>
        </w:tc>
        <w:tc>
          <w:tcPr>
            <w:tcW w:w="1841" w:type="dxa"/>
          </w:tcPr>
          <w:p w14:paraId="6C3849A2" w14:textId="77777777" w:rsidR="001D2170" w:rsidRPr="00026627" w:rsidRDefault="001D2170" w:rsidP="001D2170">
            <w:pPr>
              <w:spacing w:line="276" w:lineRule="auto"/>
              <w:jc w:val="center"/>
              <w:rPr>
                <w:rFonts w:ascii="Arial" w:hAnsi="Arial" w:cs="Arial"/>
                <w:b/>
                <w:bCs/>
              </w:rPr>
            </w:pPr>
            <w:r w:rsidRPr="00026627">
              <w:rPr>
                <w:rFonts w:ascii="Arial" w:hAnsi="Arial" w:cs="Arial"/>
                <w:b/>
                <w:bCs/>
                <w:noProof/>
              </w:rPr>
              <w:drawing>
                <wp:inline distT="0" distB="0" distL="0" distR="0" wp14:anchorId="41A4DC3F" wp14:editId="6CA23BF8">
                  <wp:extent cx="282947" cy="209550"/>
                  <wp:effectExtent l="0" t="0" r="3175" b="0"/>
                  <wp:docPr id="53438106" name="Imagen 5343810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66DCB4E" w14:textId="77777777" w:rsidR="001D2170" w:rsidRPr="00026627" w:rsidRDefault="001D2170" w:rsidP="001D2170">
            <w:pPr>
              <w:spacing w:line="276" w:lineRule="auto"/>
              <w:jc w:val="center"/>
              <w:rPr>
                <w:rFonts w:ascii="Arial" w:hAnsi="Arial" w:cs="Arial"/>
                <w:b/>
                <w:bCs/>
              </w:rPr>
            </w:pPr>
          </w:p>
        </w:tc>
        <w:tc>
          <w:tcPr>
            <w:tcW w:w="1984" w:type="dxa"/>
          </w:tcPr>
          <w:p w14:paraId="7D1D481F" w14:textId="77777777" w:rsidR="001D2170" w:rsidRPr="00026627" w:rsidRDefault="001D2170" w:rsidP="001D2170">
            <w:pPr>
              <w:spacing w:line="276" w:lineRule="auto"/>
              <w:rPr>
                <w:rFonts w:ascii="Arial" w:hAnsi="Arial" w:cs="Arial"/>
                <w:b/>
                <w:bCs/>
              </w:rPr>
            </w:pPr>
          </w:p>
        </w:tc>
      </w:tr>
      <w:tr w:rsidR="001D2170" w:rsidRPr="00026627" w14:paraId="54623B7A" w14:textId="77777777" w:rsidTr="00A55979">
        <w:tc>
          <w:tcPr>
            <w:tcW w:w="3820" w:type="dxa"/>
          </w:tcPr>
          <w:p w14:paraId="22926FBD" w14:textId="77777777" w:rsidR="001D2170" w:rsidRPr="00026627" w:rsidRDefault="001D2170" w:rsidP="001D2170">
            <w:pPr>
              <w:spacing w:line="276" w:lineRule="auto"/>
              <w:rPr>
                <w:rFonts w:ascii="Arial" w:hAnsi="Arial" w:cs="Arial"/>
                <w:b/>
                <w:bCs/>
              </w:rPr>
            </w:pPr>
            <w:r w:rsidRPr="00026627">
              <w:rPr>
                <w:rFonts w:ascii="Arial" w:hAnsi="Arial" w:cs="Arial"/>
                <w:b/>
                <w:bCs/>
              </w:rPr>
              <w:t>Edgar Joel Salvador Bautista</w:t>
            </w:r>
          </w:p>
        </w:tc>
        <w:tc>
          <w:tcPr>
            <w:tcW w:w="1841" w:type="dxa"/>
          </w:tcPr>
          <w:p w14:paraId="66D56EA3" w14:textId="77777777" w:rsidR="001D2170" w:rsidRPr="00026627" w:rsidRDefault="001D2170" w:rsidP="001D2170">
            <w:pPr>
              <w:spacing w:line="276" w:lineRule="auto"/>
              <w:jc w:val="center"/>
              <w:rPr>
                <w:rFonts w:ascii="Arial" w:hAnsi="Arial" w:cs="Arial"/>
                <w:b/>
                <w:bCs/>
              </w:rPr>
            </w:pPr>
          </w:p>
        </w:tc>
        <w:tc>
          <w:tcPr>
            <w:tcW w:w="1701" w:type="dxa"/>
          </w:tcPr>
          <w:p w14:paraId="25026046" w14:textId="77777777" w:rsidR="001D2170" w:rsidRPr="00026627" w:rsidRDefault="001D2170" w:rsidP="001D2170">
            <w:pPr>
              <w:spacing w:line="276" w:lineRule="auto"/>
              <w:jc w:val="center"/>
              <w:rPr>
                <w:rFonts w:ascii="Arial" w:hAnsi="Arial" w:cs="Arial"/>
                <w:b/>
                <w:bCs/>
              </w:rPr>
            </w:pPr>
            <w:r>
              <w:rPr>
                <w:rFonts w:ascii="Arial" w:hAnsi="Arial" w:cs="Arial"/>
                <w:b/>
                <w:bCs/>
              </w:rPr>
              <w:t>AUSENTE</w:t>
            </w:r>
          </w:p>
        </w:tc>
        <w:tc>
          <w:tcPr>
            <w:tcW w:w="1984" w:type="dxa"/>
          </w:tcPr>
          <w:p w14:paraId="673416F9" w14:textId="77777777" w:rsidR="001D2170" w:rsidRPr="00026627" w:rsidRDefault="001D2170" w:rsidP="001D2170">
            <w:pPr>
              <w:spacing w:line="276" w:lineRule="auto"/>
              <w:rPr>
                <w:rFonts w:ascii="Arial" w:hAnsi="Arial" w:cs="Arial"/>
                <w:b/>
                <w:bCs/>
              </w:rPr>
            </w:pPr>
          </w:p>
        </w:tc>
      </w:tr>
      <w:tr w:rsidR="001D2170" w:rsidRPr="00026627" w14:paraId="27BDFB6A" w14:textId="77777777" w:rsidTr="00A55979">
        <w:tc>
          <w:tcPr>
            <w:tcW w:w="3820" w:type="dxa"/>
            <w:vAlign w:val="center"/>
          </w:tcPr>
          <w:p w14:paraId="57909C2C" w14:textId="77777777" w:rsidR="001D2170" w:rsidRPr="00026627" w:rsidRDefault="001D2170" w:rsidP="001D2170">
            <w:pPr>
              <w:spacing w:line="276" w:lineRule="auto"/>
              <w:rPr>
                <w:rFonts w:ascii="Arial" w:hAnsi="Arial" w:cs="Arial"/>
                <w:b/>
                <w:bCs/>
              </w:rPr>
            </w:pPr>
            <w:r w:rsidRPr="00026627">
              <w:rPr>
                <w:rFonts w:ascii="Arial" w:hAnsi="Arial" w:cs="Arial"/>
                <w:b/>
                <w:bCs/>
              </w:rPr>
              <w:t>Raúl Chávez García</w:t>
            </w:r>
          </w:p>
        </w:tc>
        <w:tc>
          <w:tcPr>
            <w:tcW w:w="1841" w:type="dxa"/>
          </w:tcPr>
          <w:p w14:paraId="61C4308E" w14:textId="77777777" w:rsidR="001D2170" w:rsidRPr="00026627" w:rsidRDefault="001D2170" w:rsidP="001D2170">
            <w:pPr>
              <w:spacing w:line="276" w:lineRule="auto"/>
              <w:jc w:val="center"/>
              <w:rPr>
                <w:rFonts w:ascii="Arial" w:hAnsi="Arial" w:cs="Arial"/>
                <w:b/>
                <w:bCs/>
              </w:rPr>
            </w:pPr>
            <w:r w:rsidRPr="00026627">
              <w:rPr>
                <w:rFonts w:ascii="Arial" w:hAnsi="Arial" w:cs="Arial"/>
                <w:b/>
                <w:bCs/>
                <w:noProof/>
              </w:rPr>
              <w:drawing>
                <wp:inline distT="0" distB="0" distL="0" distR="0" wp14:anchorId="26E38631" wp14:editId="019FCB43">
                  <wp:extent cx="282947" cy="209550"/>
                  <wp:effectExtent l="0" t="0" r="3175" b="0"/>
                  <wp:docPr id="172590380" name="Imagen 17259038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3E8798FE" w14:textId="77777777" w:rsidR="001D2170" w:rsidRPr="00026627" w:rsidRDefault="001D2170" w:rsidP="001D2170">
            <w:pPr>
              <w:spacing w:line="276" w:lineRule="auto"/>
              <w:jc w:val="center"/>
              <w:rPr>
                <w:rFonts w:ascii="Arial" w:hAnsi="Arial" w:cs="Arial"/>
                <w:b/>
                <w:bCs/>
              </w:rPr>
            </w:pPr>
          </w:p>
        </w:tc>
        <w:tc>
          <w:tcPr>
            <w:tcW w:w="1984" w:type="dxa"/>
          </w:tcPr>
          <w:p w14:paraId="73052734" w14:textId="77777777" w:rsidR="001D2170" w:rsidRPr="00026627" w:rsidRDefault="001D2170" w:rsidP="001D2170">
            <w:pPr>
              <w:spacing w:line="276" w:lineRule="auto"/>
              <w:rPr>
                <w:rFonts w:ascii="Arial" w:hAnsi="Arial" w:cs="Arial"/>
                <w:b/>
                <w:bCs/>
              </w:rPr>
            </w:pPr>
          </w:p>
        </w:tc>
      </w:tr>
    </w:tbl>
    <w:p w14:paraId="4AAF182B" w14:textId="77777777" w:rsidR="001D2170" w:rsidRPr="001D2170" w:rsidRDefault="001D2170" w:rsidP="001D2170">
      <w:pPr>
        <w:spacing w:after="0"/>
        <w:jc w:val="both"/>
        <w:rPr>
          <w:rFonts w:ascii="Arial" w:hAnsi="Arial" w:cs="Arial"/>
          <w:sz w:val="24"/>
          <w:szCs w:val="24"/>
        </w:rPr>
      </w:pPr>
    </w:p>
    <w:p w14:paraId="4CE8E446" w14:textId="4286FCFF" w:rsidR="001D2170" w:rsidRDefault="001D2170" w:rsidP="001D2170">
      <w:pPr>
        <w:spacing w:after="0" w:line="276" w:lineRule="auto"/>
        <w:jc w:val="both"/>
        <w:rPr>
          <w:rFonts w:ascii="Arial" w:hAnsi="Arial" w:cs="Arial"/>
          <w:sz w:val="24"/>
          <w:szCs w:val="24"/>
          <w:lang w:val="es-ES"/>
        </w:rPr>
      </w:pPr>
      <w:r w:rsidRPr="001D2170">
        <w:rPr>
          <w:rFonts w:ascii="Arial" w:hAnsi="Arial" w:cs="Arial"/>
          <w:sz w:val="24"/>
          <w:szCs w:val="24"/>
          <w:lang w:val="es-ES"/>
        </w:rPr>
        <w:t>El presidente informó que al no ser agendados asuntos varios se tiene por agotado el punto CUARTO del orden del día y procedió con el desahogo del punto QUINTO correspondiente a la clausura de la Sesión Ordinaria número 8 de la Comisión Edilicia de Rastro, siendo las 10 horas con 27 minutos del día 22 de enero de 2024.</w:t>
      </w:r>
    </w:p>
    <w:p w14:paraId="5BDDFAC6" w14:textId="77777777" w:rsidR="001D2170" w:rsidRPr="001D2170" w:rsidRDefault="001D2170" w:rsidP="001D2170">
      <w:pPr>
        <w:spacing w:after="0" w:line="276" w:lineRule="auto"/>
        <w:jc w:val="both"/>
        <w:rPr>
          <w:rFonts w:ascii="Arial" w:hAnsi="Arial" w:cs="Arial"/>
          <w:sz w:val="24"/>
          <w:szCs w:val="24"/>
          <w:lang w:val="es-ES"/>
        </w:rPr>
      </w:pPr>
    </w:p>
    <w:p w14:paraId="78AC4AA5" w14:textId="5E723B5E" w:rsidR="001D2170" w:rsidRPr="001D2170" w:rsidRDefault="001D2170" w:rsidP="001D2170">
      <w:pPr>
        <w:spacing w:after="0" w:line="276" w:lineRule="auto"/>
        <w:jc w:val="both"/>
        <w:rPr>
          <w:rFonts w:ascii="Arial" w:hAnsi="Arial" w:cs="Arial"/>
          <w:sz w:val="24"/>
          <w:szCs w:val="24"/>
          <w:lang w:val="es-ES"/>
        </w:rPr>
      </w:pPr>
      <w:r w:rsidRPr="001D2170">
        <w:rPr>
          <w:rFonts w:ascii="Arial" w:hAnsi="Arial" w:cs="Arial"/>
          <w:color w:val="000000" w:themeColor="text1"/>
          <w:sz w:val="24"/>
          <w:szCs w:val="24"/>
          <w:lang w:val="es-ES"/>
        </w:rPr>
        <w:t>Lo que se asienta en la presente acta para los efectos legales y administrativos que correspondan y firmando los que en ella intervienen.</w:t>
      </w:r>
    </w:p>
    <w:p w14:paraId="571A155F" w14:textId="77777777" w:rsidR="001D2170" w:rsidRDefault="001D2170" w:rsidP="001D2170">
      <w:pPr>
        <w:spacing w:after="0"/>
        <w:jc w:val="both"/>
        <w:rPr>
          <w:rFonts w:ascii="Arial" w:hAnsi="Arial" w:cs="Arial"/>
          <w:sz w:val="24"/>
          <w:szCs w:val="24"/>
        </w:rPr>
      </w:pPr>
    </w:p>
    <w:p w14:paraId="3B9AACB8" w14:textId="77777777" w:rsidR="008612CF" w:rsidRDefault="008612CF" w:rsidP="001D2170">
      <w:pPr>
        <w:spacing w:after="0"/>
        <w:jc w:val="both"/>
        <w:rPr>
          <w:rFonts w:ascii="Arial" w:hAnsi="Arial" w:cs="Arial"/>
          <w:sz w:val="24"/>
          <w:szCs w:val="24"/>
        </w:rPr>
      </w:pPr>
    </w:p>
    <w:p w14:paraId="4B50E77A" w14:textId="77777777" w:rsidR="008612CF" w:rsidRPr="001D2170" w:rsidRDefault="008612CF" w:rsidP="001D2170">
      <w:pPr>
        <w:spacing w:after="0"/>
        <w:jc w:val="both"/>
        <w:rPr>
          <w:rFonts w:ascii="Arial" w:hAnsi="Arial" w:cs="Arial"/>
          <w:sz w:val="24"/>
          <w:szCs w:val="24"/>
        </w:rPr>
      </w:pPr>
    </w:p>
    <w:p w14:paraId="44E11031" w14:textId="77777777" w:rsidR="008612CF" w:rsidRPr="00D2304A" w:rsidRDefault="008612CF" w:rsidP="008612CF">
      <w:pPr>
        <w:spacing w:after="0"/>
        <w:jc w:val="center"/>
        <w:rPr>
          <w:rFonts w:ascii="Arial" w:hAnsi="Arial" w:cs="Arial"/>
          <w:sz w:val="24"/>
          <w:szCs w:val="24"/>
        </w:rPr>
      </w:pPr>
      <w:r w:rsidRPr="00D2304A">
        <w:rPr>
          <w:rFonts w:ascii="Arial" w:hAnsi="Arial" w:cs="Arial"/>
          <w:sz w:val="24"/>
          <w:szCs w:val="24"/>
        </w:rPr>
        <w:t>Regidor Raúl Chávez García</w:t>
      </w:r>
    </w:p>
    <w:p w14:paraId="7DB99F29" w14:textId="3BA6F1C7" w:rsidR="00821026" w:rsidRPr="001D2170" w:rsidRDefault="008612CF" w:rsidP="008612CF">
      <w:pPr>
        <w:spacing w:after="0"/>
        <w:jc w:val="center"/>
        <w:rPr>
          <w:rFonts w:ascii="Arial" w:hAnsi="Arial" w:cs="Arial"/>
          <w:sz w:val="24"/>
          <w:szCs w:val="24"/>
        </w:rPr>
      </w:pPr>
      <w:r w:rsidRPr="00D2304A">
        <w:rPr>
          <w:rFonts w:ascii="Arial" w:hAnsi="Arial" w:cs="Arial"/>
          <w:sz w:val="24"/>
          <w:szCs w:val="24"/>
        </w:rPr>
        <w:t>Presidente de la Comisión de Rastro</w:t>
      </w:r>
    </w:p>
    <w:p w14:paraId="43C607E6" w14:textId="77777777" w:rsidR="008612CF" w:rsidRDefault="008612CF" w:rsidP="008612CF">
      <w:pPr>
        <w:spacing w:after="0" w:line="240" w:lineRule="auto"/>
        <w:jc w:val="both"/>
        <w:rPr>
          <w:rFonts w:ascii="Arial" w:hAnsi="Arial" w:cs="Arial"/>
          <w:sz w:val="24"/>
          <w:szCs w:val="24"/>
        </w:rPr>
      </w:pPr>
    </w:p>
    <w:p w14:paraId="34DE53BA" w14:textId="77777777" w:rsidR="008612CF" w:rsidRDefault="008612CF" w:rsidP="008612CF">
      <w:pPr>
        <w:spacing w:after="0" w:line="240" w:lineRule="auto"/>
        <w:jc w:val="both"/>
        <w:rPr>
          <w:rFonts w:ascii="Arial" w:hAnsi="Arial" w:cs="Arial"/>
          <w:sz w:val="24"/>
          <w:szCs w:val="24"/>
        </w:rPr>
      </w:pPr>
    </w:p>
    <w:p w14:paraId="290BFCD3" w14:textId="77777777" w:rsidR="008612CF" w:rsidRDefault="008612CF" w:rsidP="008612CF">
      <w:pPr>
        <w:spacing w:after="0" w:line="240" w:lineRule="auto"/>
        <w:jc w:val="both"/>
        <w:rPr>
          <w:rFonts w:ascii="Arial" w:hAnsi="Arial" w:cs="Arial"/>
          <w:sz w:val="24"/>
          <w:szCs w:val="24"/>
        </w:rPr>
      </w:pPr>
    </w:p>
    <w:p w14:paraId="539A1CB6" w14:textId="77777777" w:rsidR="008612CF" w:rsidRPr="00D2304A" w:rsidRDefault="008612CF" w:rsidP="008612CF">
      <w:pPr>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8612CF" w:rsidRPr="00D2304A" w14:paraId="5496F952" w14:textId="77777777" w:rsidTr="00A55979">
        <w:tc>
          <w:tcPr>
            <w:tcW w:w="4673" w:type="dxa"/>
          </w:tcPr>
          <w:p w14:paraId="053374D6" w14:textId="77777777" w:rsidR="008612CF" w:rsidRPr="00D2304A" w:rsidRDefault="008612CF" w:rsidP="008612CF">
            <w:pPr>
              <w:jc w:val="center"/>
              <w:rPr>
                <w:rFonts w:ascii="Arial" w:hAnsi="Arial" w:cs="Arial"/>
                <w:sz w:val="24"/>
                <w:szCs w:val="24"/>
              </w:rPr>
            </w:pPr>
            <w:r w:rsidRPr="00D2304A">
              <w:rPr>
                <w:rFonts w:ascii="Arial" w:hAnsi="Arial" w:cs="Arial"/>
                <w:sz w:val="24"/>
                <w:szCs w:val="24"/>
              </w:rPr>
              <w:t>Regidor Jorge de Jesús Juárez Parra</w:t>
            </w:r>
          </w:p>
          <w:p w14:paraId="263AA65F" w14:textId="2215DC08" w:rsidR="008612CF" w:rsidRPr="00D2304A" w:rsidRDefault="008612CF" w:rsidP="008612CF">
            <w:pPr>
              <w:jc w:val="center"/>
              <w:rPr>
                <w:rFonts w:ascii="Arial" w:hAnsi="Arial" w:cs="Arial"/>
                <w:sz w:val="24"/>
                <w:szCs w:val="24"/>
              </w:rPr>
            </w:pPr>
            <w:r w:rsidRPr="00D2304A">
              <w:rPr>
                <w:rFonts w:ascii="Arial" w:hAnsi="Arial" w:cs="Arial"/>
                <w:sz w:val="24"/>
                <w:szCs w:val="24"/>
              </w:rPr>
              <w:t>Vocal de la Comisión de Rastro</w:t>
            </w:r>
          </w:p>
        </w:tc>
        <w:tc>
          <w:tcPr>
            <w:tcW w:w="4673" w:type="dxa"/>
          </w:tcPr>
          <w:p w14:paraId="330D4D33" w14:textId="77777777" w:rsidR="008612CF" w:rsidRPr="00D2304A" w:rsidRDefault="008612CF" w:rsidP="00A55979">
            <w:pPr>
              <w:jc w:val="center"/>
              <w:rPr>
                <w:rFonts w:ascii="Arial" w:hAnsi="Arial" w:cs="Arial"/>
                <w:sz w:val="24"/>
                <w:szCs w:val="24"/>
              </w:rPr>
            </w:pPr>
            <w:r w:rsidRPr="00D2304A">
              <w:rPr>
                <w:rFonts w:ascii="Arial" w:hAnsi="Arial" w:cs="Arial"/>
                <w:sz w:val="24"/>
                <w:szCs w:val="24"/>
              </w:rPr>
              <w:t>Regidora Eva María de Jesús Barreto</w:t>
            </w:r>
          </w:p>
          <w:p w14:paraId="20576A55" w14:textId="2CA9ECC2" w:rsidR="008612CF" w:rsidRPr="00D2304A" w:rsidRDefault="008612CF" w:rsidP="00A55979">
            <w:pPr>
              <w:jc w:val="center"/>
              <w:rPr>
                <w:rFonts w:ascii="Arial" w:hAnsi="Arial" w:cs="Arial"/>
                <w:sz w:val="24"/>
                <w:szCs w:val="24"/>
              </w:rPr>
            </w:pPr>
            <w:r w:rsidRPr="00D2304A">
              <w:rPr>
                <w:rFonts w:ascii="Arial" w:hAnsi="Arial" w:cs="Arial"/>
                <w:sz w:val="24"/>
                <w:szCs w:val="24"/>
              </w:rPr>
              <w:t>Vocal de la Comisión de Rastro</w:t>
            </w:r>
          </w:p>
        </w:tc>
      </w:tr>
      <w:tr w:rsidR="008612CF" w:rsidRPr="00D2304A" w14:paraId="6EC80C8F" w14:textId="77777777" w:rsidTr="00A55979">
        <w:tc>
          <w:tcPr>
            <w:tcW w:w="4673" w:type="dxa"/>
          </w:tcPr>
          <w:p w14:paraId="374B717F" w14:textId="2385A3D2" w:rsidR="008612CF" w:rsidRPr="00D2304A" w:rsidRDefault="008612CF" w:rsidP="00A55979">
            <w:pPr>
              <w:jc w:val="center"/>
              <w:rPr>
                <w:rFonts w:ascii="Arial" w:hAnsi="Arial" w:cs="Arial"/>
                <w:sz w:val="24"/>
                <w:szCs w:val="24"/>
              </w:rPr>
            </w:pPr>
          </w:p>
        </w:tc>
        <w:tc>
          <w:tcPr>
            <w:tcW w:w="4673" w:type="dxa"/>
          </w:tcPr>
          <w:p w14:paraId="50E15007" w14:textId="3AE0538E" w:rsidR="008612CF" w:rsidRPr="00D2304A" w:rsidRDefault="008612CF" w:rsidP="00A55979">
            <w:pPr>
              <w:jc w:val="center"/>
              <w:rPr>
                <w:rFonts w:ascii="Arial" w:hAnsi="Arial" w:cs="Arial"/>
                <w:sz w:val="24"/>
                <w:szCs w:val="24"/>
              </w:rPr>
            </w:pPr>
          </w:p>
        </w:tc>
      </w:tr>
    </w:tbl>
    <w:p w14:paraId="45F849A6" w14:textId="77777777" w:rsidR="001D2170" w:rsidRPr="001D2170" w:rsidRDefault="001D2170">
      <w:pPr>
        <w:spacing w:after="0"/>
        <w:jc w:val="both"/>
        <w:rPr>
          <w:rFonts w:ascii="Arial" w:hAnsi="Arial" w:cs="Arial"/>
          <w:sz w:val="24"/>
          <w:szCs w:val="24"/>
        </w:rPr>
      </w:pPr>
    </w:p>
    <w:sectPr w:rsidR="001D2170" w:rsidRPr="001D2170" w:rsidSect="00044167">
      <w:headerReference w:type="default" r:id="rId7"/>
      <w:footerReference w:type="default" r:id="rId8"/>
      <w:pgSz w:w="12240" w:h="15840"/>
      <w:pgMar w:top="1985" w:right="1183"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42EC" w14:textId="77777777" w:rsidR="00044167" w:rsidRDefault="00044167" w:rsidP="008612CF">
      <w:pPr>
        <w:spacing w:after="0" w:line="240" w:lineRule="auto"/>
      </w:pPr>
      <w:r>
        <w:separator/>
      </w:r>
    </w:p>
  </w:endnote>
  <w:endnote w:type="continuationSeparator" w:id="0">
    <w:p w14:paraId="69FFE0FD" w14:textId="77777777" w:rsidR="00044167" w:rsidRDefault="00044167" w:rsidP="0086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20271"/>
      <w:docPartObj>
        <w:docPartGallery w:val="Page Numbers (Bottom of Page)"/>
        <w:docPartUnique/>
      </w:docPartObj>
    </w:sdtPr>
    <w:sdtContent>
      <w:sdt>
        <w:sdtPr>
          <w:id w:val="-1769616900"/>
          <w:docPartObj>
            <w:docPartGallery w:val="Page Numbers (Top of Page)"/>
            <w:docPartUnique/>
          </w:docPartObj>
        </w:sdtPr>
        <w:sdtContent>
          <w:p w14:paraId="23A9E8E0" w14:textId="6424BD73" w:rsidR="000155BB" w:rsidRDefault="000155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E33D0FB" w14:textId="73948471" w:rsidR="009945B6" w:rsidRDefault="009945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4BE2" w14:textId="77777777" w:rsidR="00044167" w:rsidRDefault="00044167" w:rsidP="008612CF">
      <w:pPr>
        <w:spacing w:after="0" w:line="240" w:lineRule="auto"/>
      </w:pPr>
      <w:r>
        <w:separator/>
      </w:r>
    </w:p>
  </w:footnote>
  <w:footnote w:type="continuationSeparator" w:id="0">
    <w:p w14:paraId="6FB559A3" w14:textId="77777777" w:rsidR="00044167" w:rsidRDefault="00044167" w:rsidP="0086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A9FF" w14:textId="77777777" w:rsidR="009945B6" w:rsidRDefault="00000000">
    <w:pPr>
      <w:pStyle w:val="Encabezado"/>
    </w:pPr>
    <w:r>
      <w:rPr>
        <w:noProof/>
      </w:rPr>
      <w:drawing>
        <wp:anchor distT="0" distB="0" distL="114300" distR="114300" simplePos="0" relativeHeight="251657216" behindDoc="0" locked="0" layoutInCell="1" allowOverlap="1" wp14:anchorId="3017B0B1" wp14:editId="17E23C49">
          <wp:simplePos x="0" y="0"/>
          <wp:positionH relativeFrom="column">
            <wp:posOffset>3686175</wp:posOffset>
          </wp:positionH>
          <wp:positionV relativeFrom="paragraph">
            <wp:posOffset>-400050</wp:posOffset>
          </wp:positionV>
          <wp:extent cx="2362200" cy="1109345"/>
          <wp:effectExtent l="0" t="0" r="0" b="0"/>
          <wp:wrapSquare wrapText="bothSides"/>
          <wp:docPr id="18934155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6E0FC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92.25pt;margin-top:-99.05pt;width:612pt;height:123pt;z-index:-251658240;mso-wrap-edited:f;mso-width-percent:0;mso-position-horizontal-relative:margin;mso-position-vertical-relative:margin;mso-width-percent:0" o:allowincell="f">
          <v:imagedata r:id="rId2"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C5"/>
    <w:rsid w:val="000155BB"/>
    <w:rsid w:val="00044167"/>
    <w:rsid w:val="001D2170"/>
    <w:rsid w:val="00276EAE"/>
    <w:rsid w:val="002B0FC5"/>
    <w:rsid w:val="00354DF1"/>
    <w:rsid w:val="00821026"/>
    <w:rsid w:val="008612CF"/>
    <w:rsid w:val="009945B6"/>
    <w:rsid w:val="00A31FC2"/>
    <w:rsid w:val="00B50C5C"/>
    <w:rsid w:val="00D55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7EF5"/>
  <w15:chartTrackingRefBased/>
  <w15:docId w15:val="{CE8A5F46-A125-45A9-8B06-4794EF7E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C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FC5"/>
    <w:rPr>
      <w:kern w:val="0"/>
      <w14:ligatures w14:val="none"/>
    </w:rPr>
  </w:style>
  <w:style w:type="paragraph" w:styleId="Piedepgina">
    <w:name w:val="footer"/>
    <w:basedOn w:val="Normal"/>
    <w:link w:val="PiedepginaCar"/>
    <w:uiPriority w:val="99"/>
    <w:unhideWhenUsed/>
    <w:rsid w:val="002B0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FC5"/>
    <w:rPr>
      <w:kern w:val="0"/>
      <w14:ligatures w14:val="none"/>
    </w:rPr>
  </w:style>
  <w:style w:type="table" w:styleId="Tablaconcuadrcula">
    <w:name w:val="Table Grid"/>
    <w:basedOn w:val="Tablanormal"/>
    <w:uiPriority w:val="39"/>
    <w:rsid w:val="002B0F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0FC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1368</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2024-01-22T17:51:00Z</cp:lastPrinted>
  <dcterms:created xsi:type="dcterms:W3CDTF">2024-01-22T17:03:00Z</dcterms:created>
  <dcterms:modified xsi:type="dcterms:W3CDTF">2024-01-29T17:24:00Z</dcterms:modified>
</cp:coreProperties>
</file>