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AF" w:rsidRPr="00190B73" w:rsidRDefault="00614DAF" w:rsidP="00614DAF">
      <w:pPr>
        <w:tabs>
          <w:tab w:val="left" w:pos="0"/>
          <w:tab w:val="left" w:pos="142"/>
        </w:tabs>
        <w:spacing w:line="360" w:lineRule="auto"/>
        <w:jc w:val="both"/>
        <w:rPr>
          <w:rFonts w:ascii="Arial" w:hAnsi="Arial" w:cs="Arial"/>
          <w:sz w:val="28"/>
          <w:szCs w:val="28"/>
        </w:rPr>
      </w:pPr>
      <w:r w:rsidRPr="00190B73">
        <w:rPr>
          <w:rFonts w:ascii="Arial" w:hAnsi="Arial" w:cs="Arial"/>
          <w:sz w:val="28"/>
          <w:szCs w:val="28"/>
        </w:rPr>
        <w:t>En Ciudad Guzmán, Municipio de Zapotlán e</w:t>
      </w:r>
      <w:r w:rsidR="007052EA" w:rsidRPr="00190B73">
        <w:rPr>
          <w:rFonts w:ascii="Arial" w:hAnsi="Arial" w:cs="Arial"/>
          <w:sz w:val="28"/>
          <w:szCs w:val="28"/>
        </w:rPr>
        <w:t>l Grande, Jalisco, siendo las 16:00 hrs. dieciséis</w:t>
      </w:r>
      <w:r w:rsidRPr="00190B73">
        <w:rPr>
          <w:rFonts w:ascii="Arial" w:hAnsi="Arial" w:cs="Arial"/>
          <w:sz w:val="28"/>
          <w:szCs w:val="28"/>
        </w:rPr>
        <w:t xml:space="preserve">  horas, del día lunes 29 de Agosto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sidR="006074EF" w:rsidRPr="00190B73">
        <w:rPr>
          <w:rFonts w:ascii="Arial" w:hAnsi="Arial" w:cs="Arial"/>
          <w:sz w:val="28"/>
          <w:szCs w:val="28"/>
        </w:rPr>
        <w:t>ordinaria de Ayuntamiento No. 28 veintiocho</w:t>
      </w:r>
      <w:r w:rsidRPr="00190B73">
        <w:rPr>
          <w:rFonts w:ascii="Arial" w:hAnsi="Arial" w:cs="Arial"/>
          <w:sz w:val="28"/>
          <w:szCs w:val="28"/>
        </w:rPr>
        <w:t xml:space="preserve">. - - - - - - - - - - - - - - - - - - - - -  </w:t>
      </w:r>
    </w:p>
    <w:p w:rsidR="00614DAF" w:rsidRPr="00190B73" w:rsidRDefault="00614DAF" w:rsidP="00614DAF">
      <w:pPr>
        <w:spacing w:line="360" w:lineRule="auto"/>
        <w:jc w:val="both"/>
        <w:rPr>
          <w:rFonts w:ascii="Arial" w:hAnsi="Arial" w:cs="Arial"/>
          <w:b/>
          <w:i/>
          <w:sz w:val="28"/>
          <w:szCs w:val="28"/>
        </w:rPr>
      </w:pPr>
      <w:r w:rsidRPr="00190B73">
        <w:rPr>
          <w:rFonts w:ascii="Arial" w:hAnsi="Arial" w:cs="Arial"/>
          <w:b/>
          <w:sz w:val="28"/>
          <w:szCs w:val="28"/>
          <w:u w:val="single"/>
        </w:rPr>
        <w:t>PRIMER PUNTO</w:t>
      </w:r>
      <w:r w:rsidRPr="00190B73">
        <w:rPr>
          <w:rFonts w:ascii="Arial" w:hAnsi="Arial" w:cs="Arial"/>
          <w:b/>
          <w:sz w:val="28"/>
          <w:szCs w:val="28"/>
        </w:rPr>
        <w:t xml:space="preserve">: </w:t>
      </w:r>
      <w:r w:rsidRPr="00190B73">
        <w:rPr>
          <w:rFonts w:ascii="Arial" w:hAnsi="Arial" w:cs="Arial"/>
          <w:sz w:val="28"/>
          <w:szCs w:val="28"/>
        </w:rPr>
        <w:t>Lista de asistencia, verificación de quórum e instalación de la Sesión. - - - - - - - - - - - - - - - - - - - - - - - - - -</w:t>
      </w:r>
      <w:r w:rsidRPr="00190B73">
        <w:rPr>
          <w:rFonts w:ascii="Arial" w:hAnsi="Arial" w:cs="Arial"/>
          <w:b/>
          <w:i/>
          <w:sz w:val="28"/>
          <w:szCs w:val="28"/>
        </w:rPr>
        <w:t xml:space="preserve">C. Secretaria General Claudia Margarita Robles Gómez: </w:t>
      </w:r>
      <w:r w:rsidRPr="00190B73">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190B73">
        <w:rPr>
          <w:rFonts w:ascii="Arial" w:hAnsi="Arial" w:cs="Arial"/>
          <w:sz w:val="28"/>
          <w:szCs w:val="28"/>
        </w:rPr>
        <w:t>Sánchez</w:t>
      </w:r>
      <w:proofErr w:type="spellEnd"/>
      <w:r w:rsidRPr="00190B73">
        <w:rPr>
          <w:rFonts w:ascii="Arial" w:hAnsi="Arial" w:cs="Arial"/>
          <w:sz w:val="28"/>
          <w:szCs w:val="28"/>
        </w:rPr>
        <w:t xml:space="preserve">. C. Diana Laura Ortega Palafox. C. </w:t>
      </w:r>
      <w:r w:rsidR="00C151DF">
        <w:rPr>
          <w:rFonts w:ascii="Arial" w:hAnsi="Arial" w:cs="Arial"/>
          <w:sz w:val="28"/>
          <w:szCs w:val="28"/>
        </w:rPr>
        <w:t>Víctor Manuel Monroy Rivera</w:t>
      </w:r>
      <w:r w:rsidRPr="00190B73">
        <w:rPr>
          <w:rFonts w:ascii="Arial" w:hAnsi="Arial" w:cs="Arial"/>
          <w:sz w:val="28"/>
          <w:szCs w:val="28"/>
        </w:rPr>
        <w:t>. C. Jesús Ramírez Sánchez. C. Marisol Mendoza Pinto. C. Jorge de Jesús Juárez Parra. C. Eva María de Jesús Barreto. C. Laura Elena Martínez Ruvalcaba. C.</w:t>
      </w:r>
      <w:r w:rsidR="00455AEA">
        <w:rPr>
          <w:rFonts w:ascii="Arial" w:hAnsi="Arial" w:cs="Arial"/>
          <w:sz w:val="28"/>
          <w:szCs w:val="28"/>
        </w:rPr>
        <w:t xml:space="preserve"> </w:t>
      </w:r>
      <w:bookmarkStart w:id="0" w:name="_GoBack"/>
      <w:bookmarkEnd w:id="0"/>
      <w:r w:rsidRPr="00190B73">
        <w:rPr>
          <w:rFonts w:ascii="Arial" w:hAnsi="Arial" w:cs="Arial"/>
          <w:sz w:val="28"/>
          <w:szCs w:val="28"/>
        </w:rPr>
        <w:t>Raúl Chávez García. C. Edgar Joel Salvador Bautista. C. Tania Magdalena Bernardino Juárez. C. Mónica Reynoso Romero. C. Sara Moreno Ramírez. Señor Presidente, le inform</w:t>
      </w:r>
      <w:r w:rsidR="001B6842">
        <w:rPr>
          <w:rFonts w:ascii="Arial" w:hAnsi="Arial" w:cs="Arial"/>
          <w:sz w:val="28"/>
          <w:szCs w:val="28"/>
        </w:rPr>
        <w:t xml:space="preserve">o a Usted la asistencia de </w:t>
      </w:r>
      <w:r w:rsidRPr="00190B73">
        <w:rPr>
          <w:rFonts w:ascii="Arial" w:hAnsi="Arial" w:cs="Arial"/>
          <w:sz w:val="28"/>
          <w:szCs w:val="28"/>
        </w:rPr>
        <w:t>15 quince Integrantes de este Ayuntamiento</w:t>
      </w:r>
      <w:r w:rsidR="001B6842">
        <w:rPr>
          <w:rFonts w:ascii="Arial" w:hAnsi="Arial" w:cs="Arial"/>
          <w:sz w:val="28"/>
          <w:szCs w:val="28"/>
        </w:rPr>
        <w:t xml:space="preserve"> (justifica la C. Regidora Laura Elena Martínez Ruvalcaba)</w:t>
      </w:r>
      <w:r w:rsidRPr="00190B73">
        <w:rPr>
          <w:rFonts w:ascii="Arial" w:hAnsi="Arial" w:cs="Arial"/>
          <w:sz w:val="28"/>
          <w:szCs w:val="28"/>
        </w:rPr>
        <w:t xml:space="preserve">, por lo cual certifico la existencia de quórum legal. </w:t>
      </w:r>
      <w:r w:rsidRPr="00190B73">
        <w:rPr>
          <w:rFonts w:ascii="Arial" w:hAnsi="Arial" w:cs="Arial"/>
          <w:b/>
          <w:i/>
          <w:sz w:val="28"/>
          <w:szCs w:val="28"/>
        </w:rPr>
        <w:t xml:space="preserve">C. Presidente Municipal Alejandro Barragán Sánchez: </w:t>
      </w:r>
      <w:r w:rsidRPr="00190B73">
        <w:rPr>
          <w:rFonts w:ascii="Arial" w:hAnsi="Arial" w:cs="Arial"/>
          <w:sz w:val="28"/>
          <w:szCs w:val="28"/>
        </w:rPr>
        <w:t>Gracias Señora Secretaria, muy buenas tardes, compañeras y compañeros Regidores. Una vez integrado este Ayuntamiento, declaro formalmente instalada e</w:t>
      </w:r>
      <w:r w:rsidR="006074EF" w:rsidRPr="00190B73">
        <w:rPr>
          <w:rFonts w:ascii="Arial" w:hAnsi="Arial" w:cs="Arial"/>
          <w:sz w:val="28"/>
          <w:szCs w:val="28"/>
        </w:rPr>
        <w:t>sta Sesión Extraordinaria No. 28 veintiocho</w:t>
      </w:r>
      <w:r w:rsidRPr="00190B73">
        <w:rPr>
          <w:rFonts w:ascii="Arial" w:hAnsi="Arial" w:cs="Arial"/>
          <w:sz w:val="28"/>
          <w:szCs w:val="28"/>
        </w:rPr>
        <w:t xml:space="preserve">, </w:t>
      </w:r>
      <w:r w:rsidRPr="00190B73">
        <w:rPr>
          <w:rFonts w:ascii="Arial" w:hAnsi="Arial" w:cs="Arial"/>
          <w:sz w:val="28"/>
          <w:szCs w:val="28"/>
        </w:rPr>
        <w:lastRenderedPageBreak/>
        <w:t xml:space="preserve">proceda al desahogo de la Sesión, Señora Secretaria. </w:t>
      </w:r>
      <w:r w:rsidRPr="00190B73">
        <w:rPr>
          <w:rFonts w:ascii="Arial" w:hAnsi="Arial" w:cs="Arial"/>
          <w:b/>
          <w:i/>
          <w:sz w:val="28"/>
          <w:szCs w:val="28"/>
        </w:rPr>
        <w:t xml:space="preserve">C. Secretaria General Claudia Margarita Robles Gómez: </w:t>
      </w:r>
      <w:r w:rsidRPr="00190B73">
        <w:rPr>
          <w:rFonts w:ascii="Arial" w:hAnsi="Arial" w:cs="Arial"/>
          <w:sz w:val="28"/>
          <w:szCs w:val="28"/>
        </w:rPr>
        <w:t>En este momento quiero dar cuenta de un escrito que presento la Lic. Laura Elena Ma</w:t>
      </w:r>
      <w:r w:rsidR="006074EF" w:rsidRPr="00190B73">
        <w:rPr>
          <w:rFonts w:ascii="Arial" w:hAnsi="Arial" w:cs="Arial"/>
          <w:sz w:val="28"/>
          <w:szCs w:val="28"/>
        </w:rPr>
        <w:t>rtínez Ruvalcaba, Regidora del A</w:t>
      </w:r>
      <w:r w:rsidRPr="00190B73">
        <w:rPr>
          <w:rFonts w:ascii="Arial" w:hAnsi="Arial" w:cs="Arial"/>
          <w:sz w:val="28"/>
          <w:szCs w:val="28"/>
        </w:rPr>
        <w:t>yuntamiento de Zapotlán el Grande, el cual a la letra dice: por medio del presente reciba un cordial saludo, aprovechando la ocasión con la finalidad de solicitar a usted de la manera más atenta se justifique mi inasistencia a</w:t>
      </w:r>
      <w:r w:rsidR="006074EF" w:rsidRPr="00190B73">
        <w:rPr>
          <w:rFonts w:ascii="Arial" w:hAnsi="Arial" w:cs="Arial"/>
          <w:sz w:val="28"/>
          <w:szCs w:val="28"/>
        </w:rPr>
        <w:t xml:space="preserve"> la Sesión Extraordinaria No. 28</w:t>
      </w:r>
      <w:r w:rsidRPr="00190B73">
        <w:rPr>
          <w:rFonts w:ascii="Arial" w:hAnsi="Arial" w:cs="Arial"/>
          <w:sz w:val="28"/>
          <w:szCs w:val="28"/>
        </w:rPr>
        <w:t xml:space="preserve"> del Peno del H. Ayuntamiento de Zapotlán el Grande, convocada para el día 29 de agosto del presente año; lo anterior ya que no me es posible estar presente por razones personales, lo anterior de conformidad a lo dispuesto por el artículo 51 de la Ley de Gobierno y la Administración </w:t>
      </w:r>
      <w:r w:rsidR="006074EF" w:rsidRPr="00190B73">
        <w:rPr>
          <w:rFonts w:ascii="Arial" w:hAnsi="Arial" w:cs="Arial"/>
          <w:sz w:val="28"/>
          <w:szCs w:val="28"/>
        </w:rPr>
        <w:t>Pública</w:t>
      </w:r>
      <w:r w:rsidRPr="00190B73">
        <w:rPr>
          <w:rFonts w:ascii="Arial" w:hAnsi="Arial" w:cs="Arial"/>
          <w:sz w:val="28"/>
          <w:szCs w:val="28"/>
        </w:rPr>
        <w:t xml:space="preserve"> Municipal del Estado de Jalisco. Sin más por el momento, en espera de la atención que brinde al presente le reitero mi solidaridad y respeto. Suscrito el 29 de agosto del año 2022. Firma. Sin anexo alguno. Queda a su consideración la solicitud de la Regidora para que se justifique su inasistencia a esta sesión, quienes estén a favor de justificar la inasistencia les pido lo manifiesten levantando su mano… 15 votos aprobado por unanimidad de los presentes. Continuare con le lectura del orden del día propuesto para esta sesión, a fin de ponerlo a su consideración. - - - - </w:t>
      </w:r>
      <w:r w:rsidR="006074EF" w:rsidRPr="00190B73">
        <w:rPr>
          <w:rFonts w:ascii="Arial" w:hAnsi="Arial" w:cs="Arial"/>
          <w:sz w:val="28"/>
          <w:szCs w:val="28"/>
        </w:rPr>
        <w:t xml:space="preserve">- - - - - - - - - - - - - - - - - - - - - - - - - - - - - -  </w:t>
      </w:r>
      <w:r w:rsidRPr="00190B73">
        <w:rPr>
          <w:rFonts w:ascii="Arial" w:hAnsi="Arial" w:cs="Arial"/>
          <w:sz w:val="28"/>
          <w:szCs w:val="28"/>
        </w:rPr>
        <w:t xml:space="preserve">  </w:t>
      </w:r>
    </w:p>
    <w:p w:rsidR="00614DAF" w:rsidRPr="00190B73" w:rsidRDefault="00614DAF" w:rsidP="00614DAF">
      <w:pPr>
        <w:spacing w:line="360" w:lineRule="auto"/>
        <w:jc w:val="both"/>
        <w:rPr>
          <w:rFonts w:ascii="Arial" w:hAnsi="Arial" w:cs="Arial"/>
          <w:sz w:val="28"/>
          <w:szCs w:val="28"/>
        </w:rPr>
      </w:pPr>
      <w:r w:rsidRPr="00190B73">
        <w:rPr>
          <w:rFonts w:ascii="Arial" w:hAnsi="Arial" w:cs="Arial"/>
          <w:b/>
          <w:sz w:val="28"/>
          <w:szCs w:val="28"/>
          <w:u w:val="single"/>
        </w:rPr>
        <w:t>SEGUNDO PUNTO</w:t>
      </w:r>
      <w:r w:rsidRPr="00190B73">
        <w:rPr>
          <w:rFonts w:ascii="Arial" w:hAnsi="Arial" w:cs="Arial"/>
          <w:b/>
          <w:sz w:val="28"/>
          <w:szCs w:val="28"/>
        </w:rPr>
        <w:t>:</w:t>
      </w:r>
      <w:r w:rsidRPr="00190B73">
        <w:rPr>
          <w:rFonts w:ascii="Arial" w:hAnsi="Arial" w:cs="Arial"/>
          <w:sz w:val="28"/>
          <w:szCs w:val="28"/>
        </w:rPr>
        <w:t xml:space="preserve"> Lectura y aprobación del orden del día. </w:t>
      </w:r>
      <w:r w:rsidRPr="00190B73">
        <w:rPr>
          <w:rFonts w:ascii="Arial" w:hAnsi="Arial" w:cs="Arial"/>
          <w:b/>
          <w:sz w:val="28"/>
          <w:szCs w:val="28"/>
        </w:rPr>
        <w:t>PRIMERO.-</w:t>
      </w:r>
      <w:r w:rsidRPr="00190B73">
        <w:rPr>
          <w:rFonts w:ascii="Arial" w:hAnsi="Arial" w:cs="Arial"/>
          <w:sz w:val="28"/>
          <w:szCs w:val="28"/>
        </w:rPr>
        <w:t xml:space="preserve"> Lista de asistencia, verificación de quórum e instalación de la Sesión. - - - - - - - - - - - - - - - - - - - - - - - - - - -</w:t>
      </w:r>
      <w:r w:rsidR="006074EF" w:rsidRPr="00190B73">
        <w:rPr>
          <w:rFonts w:ascii="Arial" w:hAnsi="Arial" w:cs="Arial"/>
          <w:sz w:val="28"/>
          <w:szCs w:val="28"/>
        </w:rPr>
        <w:t xml:space="preserve"> </w:t>
      </w:r>
      <w:r w:rsidRPr="00190B73">
        <w:rPr>
          <w:rFonts w:ascii="Arial" w:hAnsi="Arial" w:cs="Arial"/>
          <w:sz w:val="28"/>
          <w:szCs w:val="28"/>
        </w:rPr>
        <w:t xml:space="preserve">  </w:t>
      </w:r>
    </w:p>
    <w:p w:rsidR="00614DAF" w:rsidRPr="00190B73" w:rsidRDefault="00614DAF" w:rsidP="00614DAF">
      <w:pPr>
        <w:tabs>
          <w:tab w:val="center" w:pos="4419"/>
          <w:tab w:val="left" w:pos="6058"/>
        </w:tabs>
        <w:spacing w:line="360" w:lineRule="auto"/>
        <w:jc w:val="both"/>
        <w:rPr>
          <w:rFonts w:ascii="Arial" w:hAnsi="Arial" w:cs="Arial"/>
          <w:sz w:val="28"/>
          <w:szCs w:val="28"/>
        </w:rPr>
      </w:pPr>
      <w:r w:rsidRPr="00190B73">
        <w:rPr>
          <w:rFonts w:ascii="Arial" w:hAnsi="Arial" w:cs="Arial"/>
          <w:b/>
          <w:sz w:val="28"/>
          <w:szCs w:val="28"/>
        </w:rPr>
        <w:t>SEGUNDO.-</w:t>
      </w:r>
      <w:r w:rsidRPr="00190B73">
        <w:rPr>
          <w:rFonts w:ascii="Arial" w:hAnsi="Arial" w:cs="Arial"/>
          <w:sz w:val="28"/>
          <w:szCs w:val="28"/>
        </w:rPr>
        <w:t xml:space="preserve"> Lectura y aprobación del Orden del Día. - - - - - -</w:t>
      </w:r>
      <w:r w:rsidR="006074EF" w:rsidRPr="00190B73">
        <w:rPr>
          <w:rFonts w:ascii="Arial" w:hAnsi="Arial" w:cs="Arial"/>
          <w:sz w:val="28"/>
          <w:szCs w:val="28"/>
        </w:rPr>
        <w:t xml:space="preserve"> </w:t>
      </w:r>
    </w:p>
    <w:p w:rsidR="007052EA" w:rsidRPr="00190B73" w:rsidRDefault="00614DAF" w:rsidP="006074EF">
      <w:pPr>
        <w:tabs>
          <w:tab w:val="center" w:pos="4419"/>
          <w:tab w:val="left" w:pos="6058"/>
        </w:tabs>
        <w:spacing w:line="360" w:lineRule="auto"/>
        <w:jc w:val="both"/>
        <w:rPr>
          <w:rFonts w:ascii="Arial" w:hAnsi="Arial" w:cs="Arial"/>
          <w:sz w:val="28"/>
          <w:szCs w:val="28"/>
        </w:rPr>
      </w:pPr>
      <w:r w:rsidRPr="00190B73">
        <w:rPr>
          <w:rFonts w:ascii="Arial" w:hAnsi="Arial" w:cs="Arial"/>
          <w:b/>
          <w:sz w:val="28"/>
          <w:szCs w:val="28"/>
        </w:rPr>
        <w:t>TERCERO</w:t>
      </w:r>
      <w:r w:rsidRPr="00190B73">
        <w:rPr>
          <w:rFonts w:ascii="Arial" w:hAnsi="Arial" w:cs="Arial"/>
          <w:sz w:val="28"/>
          <w:szCs w:val="28"/>
        </w:rPr>
        <w:t>.-</w:t>
      </w:r>
      <w:r w:rsidR="006074EF" w:rsidRPr="00190B73">
        <w:rPr>
          <w:rFonts w:ascii="Arial" w:hAnsi="Arial" w:cs="Arial"/>
          <w:sz w:val="28"/>
          <w:szCs w:val="28"/>
        </w:rPr>
        <w:t xml:space="preserve"> Iniciativa de Acuerdo Económico que propone aclaración en la primera modificación al presupuesto de ingresos y egresos del ejercicio Fiscal 2022.</w:t>
      </w:r>
      <w:r w:rsidR="006074EF" w:rsidRPr="00190B73">
        <w:rPr>
          <w:rFonts w:ascii="Arial" w:hAnsi="Arial" w:cs="Arial"/>
          <w:b/>
        </w:rPr>
        <w:t xml:space="preserve"> </w:t>
      </w:r>
      <w:r w:rsidR="006074EF" w:rsidRPr="00190B73">
        <w:rPr>
          <w:rFonts w:ascii="Arial" w:hAnsi="Arial" w:cs="Arial"/>
          <w:sz w:val="28"/>
          <w:szCs w:val="28"/>
        </w:rPr>
        <w:t>Motiva el C. Regidor Jorge de Jesús Juárez Parra. - - - - - - - - - - - - - -  - - -</w:t>
      </w:r>
    </w:p>
    <w:p w:rsidR="007052EA" w:rsidRPr="00190B73" w:rsidRDefault="007052EA" w:rsidP="006074EF">
      <w:pPr>
        <w:tabs>
          <w:tab w:val="center" w:pos="4419"/>
          <w:tab w:val="left" w:pos="6058"/>
        </w:tabs>
        <w:spacing w:line="360" w:lineRule="auto"/>
        <w:jc w:val="both"/>
        <w:rPr>
          <w:rFonts w:ascii="Arial" w:hAnsi="Arial" w:cs="Arial"/>
          <w:sz w:val="28"/>
          <w:szCs w:val="28"/>
        </w:rPr>
      </w:pPr>
      <w:r w:rsidRPr="00190B73">
        <w:rPr>
          <w:rFonts w:ascii="Arial" w:hAnsi="Arial" w:cs="Arial"/>
          <w:b/>
          <w:sz w:val="28"/>
          <w:szCs w:val="28"/>
        </w:rPr>
        <w:t>CUARTO</w:t>
      </w:r>
      <w:r w:rsidRPr="00190B73">
        <w:rPr>
          <w:rFonts w:ascii="Arial" w:hAnsi="Arial" w:cs="Arial"/>
          <w:sz w:val="28"/>
          <w:szCs w:val="28"/>
        </w:rPr>
        <w:t xml:space="preserve">.- Clausura de la Sesión. - - - - - - - - - - - - - - - - - - - - </w:t>
      </w:r>
    </w:p>
    <w:p w:rsidR="007052EA" w:rsidRPr="00190B73" w:rsidRDefault="007052EA" w:rsidP="00600451">
      <w:pPr>
        <w:tabs>
          <w:tab w:val="center" w:pos="4419"/>
          <w:tab w:val="left" w:pos="6058"/>
        </w:tabs>
        <w:spacing w:line="360" w:lineRule="auto"/>
        <w:jc w:val="both"/>
        <w:rPr>
          <w:rFonts w:ascii="Arial" w:hAnsi="Arial" w:cs="Arial"/>
          <w:sz w:val="28"/>
          <w:szCs w:val="28"/>
        </w:rPr>
      </w:pPr>
      <w:r w:rsidRPr="00190B73">
        <w:rPr>
          <w:rFonts w:ascii="Arial" w:hAnsi="Arial" w:cs="Arial"/>
          <w:b/>
          <w:i/>
          <w:sz w:val="28"/>
          <w:szCs w:val="28"/>
        </w:rPr>
        <w:lastRenderedPageBreak/>
        <w:t>C. Secretaria General Claudia Margarita Robles Gómez:</w:t>
      </w:r>
      <w:r w:rsidRPr="00190B73">
        <w:rPr>
          <w:rFonts w:ascii="Arial" w:hAnsi="Arial" w:cs="Arial"/>
          <w:sz w:val="28"/>
          <w:szCs w:val="28"/>
        </w:rPr>
        <w:t xml:space="preserve"> Señores Regidores está a su consideración el orden del día, les pido quienes estén a favor a aprobarlo como se presentó levanten la mano…1</w:t>
      </w:r>
      <w:r w:rsidRPr="00190B73">
        <w:rPr>
          <w:rFonts w:ascii="Arial" w:hAnsi="Arial" w:cs="Arial"/>
          <w:b/>
          <w:sz w:val="28"/>
          <w:szCs w:val="28"/>
        </w:rPr>
        <w:t>5 votos a favor, aprobado por unanimidad de los presentes</w:t>
      </w:r>
      <w:r w:rsidRPr="00190B73">
        <w:rPr>
          <w:rFonts w:ascii="Arial" w:hAnsi="Arial" w:cs="Arial"/>
          <w:sz w:val="28"/>
          <w:szCs w:val="28"/>
        </w:rPr>
        <w:t xml:space="preserve">. - - - - - - - - - - - - - - - - - - - - - - </w:t>
      </w:r>
    </w:p>
    <w:p w:rsidR="007052EA" w:rsidRPr="0081478E" w:rsidRDefault="007052EA" w:rsidP="00600451">
      <w:pPr>
        <w:pStyle w:val="Sinespaciado"/>
        <w:spacing w:line="360" w:lineRule="auto"/>
        <w:jc w:val="both"/>
        <w:rPr>
          <w:rFonts w:ascii="Arial" w:hAnsi="Arial" w:cs="Arial"/>
          <w:b/>
          <w:i/>
          <w:sz w:val="28"/>
          <w:szCs w:val="28"/>
        </w:rPr>
      </w:pPr>
      <w:r w:rsidRPr="00190B73">
        <w:rPr>
          <w:rFonts w:ascii="Arial" w:hAnsi="Arial" w:cs="Arial"/>
          <w:sz w:val="28"/>
          <w:szCs w:val="28"/>
        </w:rPr>
        <w:t xml:space="preserve"> </w:t>
      </w:r>
      <w:r w:rsidRPr="00190B73">
        <w:rPr>
          <w:rFonts w:ascii="Arial" w:hAnsi="Arial" w:cs="Arial"/>
          <w:b/>
          <w:sz w:val="28"/>
          <w:szCs w:val="28"/>
          <w:u w:val="single"/>
        </w:rPr>
        <w:t>TERCER PUNTO</w:t>
      </w:r>
      <w:r w:rsidRPr="00190B73">
        <w:rPr>
          <w:rFonts w:ascii="Arial" w:hAnsi="Arial" w:cs="Arial"/>
          <w:sz w:val="28"/>
          <w:szCs w:val="28"/>
        </w:rPr>
        <w:t>.- Iniciativa de Acuerdo Económico que propone aclaración en la primera modificación al presupuesto de ingresos y egresos del ejercicio Fiscal 2022.</w:t>
      </w:r>
      <w:r w:rsidRPr="00190B73">
        <w:rPr>
          <w:rFonts w:ascii="Arial" w:hAnsi="Arial" w:cs="Arial"/>
          <w:b/>
          <w:sz w:val="28"/>
          <w:szCs w:val="28"/>
        </w:rPr>
        <w:t xml:space="preserve"> </w:t>
      </w:r>
      <w:r w:rsidRPr="00190B73">
        <w:rPr>
          <w:rFonts w:ascii="Arial" w:hAnsi="Arial" w:cs="Arial"/>
          <w:sz w:val="28"/>
          <w:szCs w:val="28"/>
        </w:rPr>
        <w:t xml:space="preserve">Motiva el C. Regidor Jorge de Jesús Juárez Parra. C. Regidor Jorge de Jesús Juárez Parra. </w:t>
      </w:r>
      <w:r w:rsidRPr="0081478E">
        <w:rPr>
          <w:rFonts w:ascii="Arial" w:hAnsi="Arial" w:cs="Arial"/>
          <w:b/>
          <w:i/>
          <w:sz w:val="28"/>
          <w:szCs w:val="28"/>
        </w:rPr>
        <w:t xml:space="preserve">HONORABLE AYUNTAMIENTO CONSTITUCIONAL DE ZAPOTLÁN EL GRANDE, JALISCO.  PRESENTE </w:t>
      </w:r>
      <w:r w:rsidRPr="0081478E">
        <w:rPr>
          <w:rFonts w:ascii="Arial" w:hAnsi="Arial" w:cs="Arial"/>
          <w:i/>
          <w:sz w:val="28"/>
          <w:szCs w:val="28"/>
        </w:rPr>
        <w:t xml:space="preserve">Quien motiva y suscribe </w:t>
      </w:r>
      <w:r w:rsidRPr="0081478E">
        <w:rPr>
          <w:rFonts w:ascii="Arial" w:hAnsi="Arial" w:cs="Arial"/>
          <w:b/>
          <w:i/>
          <w:sz w:val="28"/>
          <w:szCs w:val="28"/>
        </w:rPr>
        <w:t xml:space="preserve">C. JORGE DE JESÚS JUÁREZ PARRA, </w:t>
      </w:r>
      <w:r w:rsidRPr="0081478E">
        <w:rPr>
          <w:rFonts w:ascii="Arial" w:hAnsi="Arial" w:cs="Arial"/>
          <w:i/>
          <w:sz w:val="28"/>
          <w:szCs w:val="28"/>
        </w:rPr>
        <w:t xml:space="preserve">con el carácter de Regidor Presidente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del Reglamento Interior del Ayuntamiento de Zapotlán el Grande, comparezco ante este cuerpo colegiado, presentando </w:t>
      </w:r>
      <w:r w:rsidRPr="0081478E">
        <w:rPr>
          <w:rFonts w:ascii="Arial" w:hAnsi="Arial" w:cs="Arial"/>
          <w:b/>
          <w:i/>
          <w:sz w:val="28"/>
          <w:szCs w:val="28"/>
        </w:rPr>
        <w:t>INICIATIVA DE ACUERDO ECONOMICO</w:t>
      </w:r>
      <w:r w:rsidRPr="0081478E">
        <w:rPr>
          <w:rFonts w:ascii="Arial" w:hAnsi="Arial" w:cs="Arial"/>
          <w:i/>
          <w:sz w:val="28"/>
          <w:szCs w:val="28"/>
        </w:rPr>
        <w:t xml:space="preserve"> </w:t>
      </w:r>
      <w:r w:rsidRPr="0081478E">
        <w:rPr>
          <w:rFonts w:ascii="Arial" w:hAnsi="Arial" w:cs="Arial"/>
          <w:b/>
          <w:i/>
          <w:sz w:val="28"/>
          <w:szCs w:val="28"/>
        </w:rPr>
        <w:t>QUE PROPONE ACLARACIÓN EN LA PRIMERA MODIFICACIÓN AL PRESUPUESTO DE INGRESOS Y EGRESOS DEL EJERCICIO FISCAL 2022</w:t>
      </w:r>
      <w:r w:rsidRPr="0081478E">
        <w:rPr>
          <w:rFonts w:ascii="Arial" w:hAnsi="Arial" w:cs="Arial"/>
          <w:i/>
          <w:sz w:val="28"/>
          <w:szCs w:val="28"/>
        </w:rPr>
        <w:t xml:space="preserve">, mismo que se fundamenta en la siguiente: </w:t>
      </w:r>
      <w:r w:rsidRPr="0081478E">
        <w:rPr>
          <w:rFonts w:ascii="Arial" w:hAnsi="Arial" w:cs="Arial"/>
          <w:b/>
          <w:i/>
          <w:sz w:val="28"/>
          <w:szCs w:val="28"/>
        </w:rPr>
        <w:t xml:space="preserve">EXPOSICIÓN DE MOTIVOS: I.- </w:t>
      </w:r>
      <w:r w:rsidRPr="0081478E">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w:t>
      </w:r>
      <w:r w:rsidRPr="0081478E">
        <w:rPr>
          <w:rFonts w:ascii="Arial" w:hAnsi="Arial" w:cs="Arial"/>
          <w:i/>
          <w:sz w:val="28"/>
          <w:szCs w:val="28"/>
        </w:rPr>
        <w:lastRenderedPageBreak/>
        <w:t>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Pr="0081478E">
        <w:rPr>
          <w:rFonts w:ascii="Arial" w:hAnsi="Arial" w:cs="Arial"/>
          <w:b/>
          <w:i/>
          <w:sz w:val="28"/>
          <w:szCs w:val="28"/>
        </w:rPr>
        <w:t xml:space="preserve"> II.</w:t>
      </w:r>
      <w:r w:rsidRPr="0081478E">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81478E">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Pr="0081478E">
        <w:rPr>
          <w:rFonts w:ascii="Arial" w:hAnsi="Arial" w:cs="Arial"/>
          <w:b/>
          <w:bCs/>
          <w:i/>
          <w:sz w:val="28"/>
          <w:szCs w:val="28"/>
          <w:lang w:val="es-ES"/>
        </w:rPr>
        <w:t>III.</w:t>
      </w:r>
      <w:r w:rsidRPr="0081478E">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w:t>
      </w:r>
      <w:r w:rsidRPr="0081478E">
        <w:rPr>
          <w:rFonts w:ascii="Arial" w:hAnsi="Arial" w:cs="Arial"/>
          <w:bCs/>
          <w:i/>
          <w:sz w:val="28"/>
          <w:szCs w:val="28"/>
          <w:lang w:val="es-ES"/>
        </w:rPr>
        <w:lastRenderedPageBreak/>
        <w:t xml:space="preserve">obligaciones y facultades de los Ayuntamientos. </w:t>
      </w:r>
      <w:r w:rsidRPr="0081478E">
        <w:rPr>
          <w:rFonts w:ascii="Arial" w:hAnsi="Arial" w:cs="Arial"/>
          <w:b/>
          <w:bCs/>
          <w:i/>
          <w:sz w:val="28"/>
          <w:szCs w:val="28"/>
          <w:lang w:val="es-ES"/>
        </w:rPr>
        <w:t>IV.</w:t>
      </w:r>
      <w:r w:rsidRPr="0081478E">
        <w:rPr>
          <w:rFonts w:ascii="Arial" w:hAnsi="Arial" w:cs="Arial"/>
          <w:bCs/>
          <w:i/>
          <w:sz w:val="28"/>
          <w:szCs w:val="28"/>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w:t>
      </w:r>
      <w:r w:rsidRPr="0081478E">
        <w:rPr>
          <w:rFonts w:ascii="Arial" w:hAnsi="Arial" w:cs="Arial"/>
          <w:bCs/>
          <w:i/>
          <w:sz w:val="28"/>
          <w:szCs w:val="28"/>
          <w:lang w:val="es-ES"/>
        </w:rPr>
        <w:lastRenderedPageBreak/>
        <w:t xml:space="preserve">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r w:rsidRPr="0081478E">
        <w:rPr>
          <w:rFonts w:ascii="Arial" w:hAnsi="Arial" w:cs="Arial"/>
          <w:b/>
          <w:bCs/>
          <w:i/>
          <w:sz w:val="28"/>
          <w:szCs w:val="28"/>
          <w:lang w:val="es-ES"/>
        </w:rPr>
        <w:t>V.</w:t>
      </w:r>
      <w:r w:rsidRPr="0081478E">
        <w:rPr>
          <w:rFonts w:ascii="Arial" w:hAnsi="Arial" w:cs="Arial"/>
          <w:bCs/>
          <w:i/>
          <w:sz w:val="28"/>
          <w:szCs w:val="28"/>
          <w:lang w:val="es-ES"/>
        </w:rPr>
        <w:t xml:space="preserve">- Por su parte, la Ley de Disciplina Financiera de las Entidades Federativas y los Municipios, en su artículo 13, señala que una vez aprobado el Presupuesto de Egresos del Municipio, solo se podrá realizar erogaciones adicionales a las aprobadas en el Presupuesto de Egresos con cargo a los ingresos excedentes que obtengan y con la autorización de la Hacienda Municipal. </w:t>
      </w:r>
      <w:r w:rsidRPr="0081478E">
        <w:rPr>
          <w:rFonts w:ascii="Arial" w:hAnsi="Arial" w:cs="Arial"/>
          <w:b/>
          <w:bCs/>
          <w:i/>
          <w:sz w:val="28"/>
          <w:szCs w:val="28"/>
          <w:lang w:val="es-ES"/>
        </w:rPr>
        <w:t>VI</w:t>
      </w:r>
      <w:r w:rsidRPr="0081478E">
        <w:rPr>
          <w:rFonts w:ascii="Arial" w:hAnsi="Arial" w:cs="Arial"/>
          <w:bCs/>
          <w:i/>
          <w:sz w:val="28"/>
          <w:szCs w:val="28"/>
          <w:lang w:val="es-ES"/>
        </w:rPr>
        <w:t xml:space="preserve">.-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 Con el fundamento anterior, hago del conocimiento que mediante SEPTIMO punto de la  Sesión Pública Ordinaria de Ayuntamiento No. 17 celebrada el día 27 de Julio de 2022, se sometió a consideración de este Honorable Pleno DICTAMEN QUE PROPONE AUTORIZACIÓN PARA LA PRIMERA MODIFICACIÓN AL PRESUPUESTO DE INGRESOS Y EGRESOS DEL EJERCICIO FISCAL 2022, mismo que fue aprobado por UNANIMIDAD; sin embargo, debido a un error involuntario quedo asentado en la tabla de clasificación por objeto del gasto de la ampliación del presupuesto de egresos </w:t>
      </w:r>
      <w:r w:rsidRPr="0081478E">
        <w:rPr>
          <w:rFonts w:ascii="Arial" w:hAnsi="Arial" w:cs="Arial"/>
          <w:bCs/>
          <w:i/>
          <w:sz w:val="28"/>
          <w:szCs w:val="28"/>
          <w:lang w:val="es-ES"/>
        </w:rPr>
        <w:lastRenderedPageBreak/>
        <w:t xml:space="preserve">en el </w:t>
      </w:r>
      <w:r w:rsidR="0084076D" w:rsidRPr="0081478E">
        <w:rPr>
          <w:rFonts w:ascii="Arial" w:hAnsi="Arial" w:cs="Arial"/>
          <w:bCs/>
          <w:i/>
          <w:sz w:val="28"/>
          <w:szCs w:val="28"/>
          <w:lang w:val="es-ES"/>
        </w:rPr>
        <w:t>capítulo</w:t>
      </w:r>
      <w:r w:rsidRPr="0081478E">
        <w:rPr>
          <w:rFonts w:ascii="Arial" w:hAnsi="Arial" w:cs="Arial"/>
          <w:bCs/>
          <w:i/>
          <w:sz w:val="28"/>
          <w:szCs w:val="28"/>
          <w:lang w:val="es-ES"/>
        </w:rPr>
        <w:t xml:space="preserve"> 05-01-01- Muebles de Oficina y estantería, por la cantidad de $20,000.00 (Veinte mil pesos 00/100 M. N.), debiendo ser lo correcto la cantidad de $ 200,000.00 como se demuestra en la siguiente tabla: </w:t>
      </w:r>
    </w:p>
    <w:tbl>
      <w:tblPr>
        <w:tblW w:w="7513" w:type="dxa"/>
        <w:tblInd w:w="142" w:type="dxa"/>
        <w:tblCellMar>
          <w:left w:w="70" w:type="dxa"/>
          <w:right w:w="70" w:type="dxa"/>
        </w:tblCellMar>
        <w:tblLook w:val="04A0" w:firstRow="1" w:lastRow="0" w:firstColumn="1" w:lastColumn="0" w:noHBand="0" w:noVBand="1"/>
      </w:tblPr>
      <w:tblGrid>
        <w:gridCol w:w="729"/>
        <w:gridCol w:w="563"/>
        <w:gridCol w:w="674"/>
        <w:gridCol w:w="2003"/>
        <w:gridCol w:w="1317"/>
        <w:gridCol w:w="941"/>
        <w:gridCol w:w="1286"/>
      </w:tblGrid>
      <w:tr w:rsidR="007052EA" w:rsidRPr="00190B73" w:rsidTr="001B6842">
        <w:trPr>
          <w:trHeight w:val="255"/>
        </w:trPr>
        <w:tc>
          <w:tcPr>
            <w:tcW w:w="729" w:type="dxa"/>
            <w:tcBorders>
              <w:top w:val="nil"/>
              <w:left w:val="nil"/>
              <w:bottom w:val="nil"/>
              <w:right w:val="nil"/>
            </w:tcBorders>
            <w:shd w:val="clear" w:color="auto" w:fill="auto"/>
            <w:noWrap/>
            <w:vAlign w:val="bottom"/>
            <w:hideMark/>
          </w:tcPr>
          <w:p w:rsidR="007052EA" w:rsidRPr="00190B73" w:rsidRDefault="007052EA" w:rsidP="00600451">
            <w:pPr>
              <w:spacing w:line="360" w:lineRule="auto"/>
              <w:rPr>
                <w:rFonts w:ascii="Arial" w:hAnsi="Arial" w:cs="Arial"/>
                <w:sz w:val="28"/>
                <w:szCs w:val="28"/>
                <w:lang w:eastAsia="es-MX"/>
              </w:rPr>
            </w:pPr>
          </w:p>
        </w:tc>
        <w:tc>
          <w:tcPr>
            <w:tcW w:w="563" w:type="dxa"/>
            <w:tcBorders>
              <w:top w:val="nil"/>
              <w:left w:val="nil"/>
              <w:bottom w:val="nil"/>
              <w:right w:val="nil"/>
            </w:tcBorders>
            <w:shd w:val="clear" w:color="auto" w:fill="auto"/>
            <w:noWrap/>
            <w:vAlign w:val="bottom"/>
            <w:hideMark/>
          </w:tcPr>
          <w:p w:rsidR="007052EA" w:rsidRPr="00190B73" w:rsidRDefault="007052EA" w:rsidP="00600451">
            <w:pPr>
              <w:spacing w:line="360" w:lineRule="auto"/>
              <w:rPr>
                <w:rFonts w:ascii="Arial" w:hAnsi="Arial" w:cs="Arial"/>
                <w:sz w:val="28"/>
                <w:szCs w:val="28"/>
                <w:lang w:eastAsia="es-MX"/>
              </w:rPr>
            </w:pPr>
          </w:p>
        </w:tc>
        <w:tc>
          <w:tcPr>
            <w:tcW w:w="674" w:type="dxa"/>
            <w:tcBorders>
              <w:top w:val="nil"/>
              <w:left w:val="nil"/>
              <w:bottom w:val="nil"/>
              <w:right w:val="nil"/>
            </w:tcBorders>
            <w:shd w:val="clear" w:color="auto" w:fill="auto"/>
            <w:noWrap/>
            <w:vAlign w:val="bottom"/>
            <w:hideMark/>
          </w:tcPr>
          <w:p w:rsidR="007052EA" w:rsidRPr="00190B73" w:rsidRDefault="007052EA" w:rsidP="00600451">
            <w:pPr>
              <w:spacing w:line="360" w:lineRule="auto"/>
              <w:rPr>
                <w:rFonts w:ascii="Arial" w:hAnsi="Arial" w:cs="Arial"/>
                <w:sz w:val="28"/>
                <w:szCs w:val="28"/>
                <w:lang w:eastAsia="es-MX"/>
              </w:rPr>
            </w:pPr>
          </w:p>
        </w:tc>
        <w:tc>
          <w:tcPr>
            <w:tcW w:w="2003" w:type="dxa"/>
            <w:tcBorders>
              <w:top w:val="nil"/>
              <w:left w:val="nil"/>
              <w:bottom w:val="nil"/>
              <w:right w:val="nil"/>
            </w:tcBorders>
            <w:shd w:val="clear" w:color="auto" w:fill="auto"/>
            <w:noWrap/>
            <w:vAlign w:val="bottom"/>
            <w:hideMark/>
          </w:tcPr>
          <w:p w:rsidR="007052EA" w:rsidRPr="00190B73" w:rsidRDefault="007052EA" w:rsidP="00600451">
            <w:pPr>
              <w:spacing w:line="360" w:lineRule="auto"/>
              <w:rPr>
                <w:rFonts w:ascii="Arial" w:hAnsi="Arial" w:cs="Arial"/>
                <w:sz w:val="28"/>
                <w:szCs w:val="28"/>
                <w:lang w:eastAsia="es-MX"/>
              </w:rPr>
            </w:pPr>
          </w:p>
        </w:tc>
        <w:tc>
          <w:tcPr>
            <w:tcW w:w="1317" w:type="dxa"/>
            <w:tcBorders>
              <w:top w:val="nil"/>
              <w:left w:val="nil"/>
              <w:bottom w:val="nil"/>
              <w:right w:val="nil"/>
            </w:tcBorders>
            <w:shd w:val="clear" w:color="auto" w:fill="auto"/>
            <w:noWrap/>
            <w:vAlign w:val="bottom"/>
            <w:hideMark/>
          </w:tcPr>
          <w:p w:rsidR="007052EA" w:rsidRPr="00190B73" w:rsidRDefault="007052EA" w:rsidP="00600451">
            <w:pPr>
              <w:spacing w:line="360" w:lineRule="auto"/>
              <w:rPr>
                <w:rFonts w:ascii="Arial" w:hAnsi="Arial" w:cs="Arial"/>
                <w:sz w:val="28"/>
                <w:szCs w:val="28"/>
                <w:lang w:eastAsia="es-MX"/>
              </w:rPr>
            </w:pPr>
          </w:p>
        </w:tc>
        <w:tc>
          <w:tcPr>
            <w:tcW w:w="941" w:type="dxa"/>
            <w:tcBorders>
              <w:top w:val="nil"/>
              <w:left w:val="nil"/>
              <w:bottom w:val="nil"/>
              <w:right w:val="nil"/>
            </w:tcBorders>
            <w:shd w:val="clear" w:color="auto" w:fill="auto"/>
            <w:noWrap/>
            <w:vAlign w:val="bottom"/>
            <w:hideMark/>
          </w:tcPr>
          <w:p w:rsidR="007052EA" w:rsidRPr="00190B73" w:rsidRDefault="007052EA" w:rsidP="00600451">
            <w:pPr>
              <w:spacing w:line="360" w:lineRule="auto"/>
              <w:rPr>
                <w:rFonts w:ascii="Arial" w:hAnsi="Arial" w:cs="Arial"/>
                <w:sz w:val="28"/>
                <w:szCs w:val="28"/>
                <w:lang w:eastAsia="es-MX"/>
              </w:rPr>
            </w:pPr>
          </w:p>
        </w:tc>
        <w:tc>
          <w:tcPr>
            <w:tcW w:w="1286" w:type="dxa"/>
            <w:tcBorders>
              <w:top w:val="nil"/>
              <w:left w:val="nil"/>
              <w:bottom w:val="nil"/>
              <w:right w:val="nil"/>
            </w:tcBorders>
            <w:shd w:val="clear" w:color="auto" w:fill="auto"/>
            <w:noWrap/>
            <w:vAlign w:val="bottom"/>
            <w:hideMark/>
          </w:tcPr>
          <w:p w:rsidR="007052EA" w:rsidRPr="00190B73" w:rsidRDefault="007052EA" w:rsidP="00600451">
            <w:pPr>
              <w:spacing w:line="360" w:lineRule="auto"/>
              <w:rPr>
                <w:rFonts w:ascii="Arial" w:hAnsi="Arial" w:cs="Arial"/>
                <w:sz w:val="28"/>
                <w:szCs w:val="28"/>
                <w:lang w:eastAsia="es-MX"/>
              </w:rPr>
            </w:pPr>
          </w:p>
        </w:tc>
      </w:tr>
      <w:tr w:rsidR="007052EA" w:rsidRPr="00190B73" w:rsidTr="001B6842">
        <w:trPr>
          <w:trHeight w:val="255"/>
        </w:trPr>
        <w:tc>
          <w:tcPr>
            <w:tcW w:w="7513" w:type="dxa"/>
            <w:gridSpan w:val="7"/>
            <w:tcBorders>
              <w:top w:val="nil"/>
              <w:left w:val="nil"/>
              <w:bottom w:val="nil"/>
              <w:right w:val="nil"/>
            </w:tcBorders>
            <w:shd w:val="clear" w:color="auto" w:fill="auto"/>
            <w:noWrap/>
            <w:vAlign w:val="bottom"/>
            <w:hideMark/>
          </w:tcPr>
          <w:p w:rsidR="007052EA" w:rsidRPr="00190B73" w:rsidRDefault="007052EA" w:rsidP="00600451">
            <w:pPr>
              <w:spacing w:line="360" w:lineRule="auto"/>
              <w:rPr>
                <w:rFonts w:ascii="Arial" w:hAnsi="Arial" w:cs="Arial"/>
                <w:color w:val="000000"/>
                <w:sz w:val="28"/>
                <w:szCs w:val="28"/>
                <w:lang w:eastAsia="es-MX"/>
              </w:rPr>
            </w:pPr>
            <w:r w:rsidRPr="00190B73">
              <w:rPr>
                <w:rFonts w:ascii="Arial" w:hAnsi="Arial" w:cs="Arial"/>
                <w:color w:val="000000"/>
                <w:sz w:val="28"/>
                <w:szCs w:val="28"/>
                <w:lang w:eastAsia="es-MX"/>
              </w:rPr>
              <w:t>CLASIFICACION POR RUBRO DE INGRESOS DE LA AMPLIACION DEL PRESUPUESTO DE INGRESOS</w:t>
            </w:r>
          </w:p>
        </w:tc>
      </w:tr>
      <w:tr w:rsidR="007052EA" w:rsidRPr="00190B73" w:rsidTr="001B6842">
        <w:trPr>
          <w:trHeight w:val="255"/>
        </w:trPr>
        <w:tc>
          <w:tcPr>
            <w:tcW w:w="729"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color w:val="000000"/>
                <w:sz w:val="20"/>
                <w:szCs w:val="20"/>
                <w:lang w:eastAsia="es-MX"/>
              </w:rPr>
            </w:pPr>
          </w:p>
        </w:tc>
        <w:tc>
          <w:tcPr>
            <w:tcW w:w="563"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674"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2003"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317"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941"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286"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r>
      <w:tr w:rsidR="007052EA" w:rsidRPr="00190B73" w:rsidTr="001B6842">
        <w:trPr>
          <w:trHeight w:val="510"/>
        </w:trPr>
        <w:tc>
          <w:tcPr>
            <w:tcW w:w="729"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Rubro</w:t>
            </w:r>
          </w:p>
        </w:tc>
        <w:tc>
          <w:tcPr>
            <w:tcW w:w="563"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Tipo</w:t>
            </w:r>
          </w:p>
        </w:tc>
        <w:tc>
          <w:tcPr>
            <w:tcW w:w="674"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Clase</w:t>
            </w:r>
          </w:p>
        </w:tc>
        <w:tc>
          <w:tcPr>
            <w:tcW w:w="2003"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Descripción</w:t>
            </w:r>
          </w:p>
        </w:tc>
        <w:tc>
          <w:tcPr>
            <w:tcW w:w="1317"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Fuente de financiamiento</w:t>
            </w:r>
          </w:p>
        </w:tc>
        <w:tc>
          <w:tcPr>
            <w:tcW w:w="941"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Origen de Recurso</w:t>
            </w:r>
          </w:p>
        </w:tc>
        <w:tc>
          <w:tcPr>
            <w:tcW w:w="1286"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Ampliación</w:t>
            </w:r>
          </w:p>
        </w:tc>
      </w:tr>
      <w:tr w:rsidR="007052EA" w:rsidRPr="00190B73" w:rsidTr="001B6842">
        <w:trPr>
          <w:trHeight w:val="25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20"/>
                <w:szCs w:val="20"/>
                <w:lang w:eastAsia="es-MX"/>
              </w:rPr>
            </w:pPr>
            <w:r w:rsidRPr="00190B73">
              <w:rPr>
                <w:rFonts w:ascii="Arial" w:hAnsi="Arial" w:cs="Arial"/>
                <w:color w:val="000000"/>
                <w:sz w:val="20"/>
                <w:szCs w:val="20"/>
                <w:lang w:eastAsia="es-MX"/>
              </w:rPr>
              <w:t>01</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20"/>
                <w:szCs w:val="20"/>
                <w:lang w:eastAsia="es-MX"/>
              </w:rPr>
            </w:pPr>
            <w:r w:rsidRPr="00190B73">
              <w:rPr>
                <w:rFonts w:ascii="Arial" w:hAnsi="Arial" w:cs="Arial"/>
                <w:color w:val="000000"/>
                <w:sz w:val="20"/>
                <w:szCs w:val="20"/>
                <w:lang w:eastAsia="es-MX"/>
              </w:rPr>
              <w:t>02</w:t>
            </w:r>
          </w:p>
        </w:tc>
        <w:tc>
          <w:tcPr>
            <w:tcW w:w="674"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20"/>
                <w:szCs w:val="20"/>
                <w:lang w:eastAsia="es-MX"/>
              </w:rPr>
            </w:pPr>
            <w:r w:rsidRPr="00190B73">
              <w:rPr>
                <w:rFonts w:ascii="Arial" w:hAnsi="Arial" w:cs="Arial"/>
                <w:color w:val="000000"/>
                <w:sz w:val="20"/>
                <w:szCs w:val="20"/>
                <w:lang w:eastAsia="es-MX"/>
              </w:rPr>
              <w:t>01</w:t>
            </w:r>
          </w:p>
        </w:tc>
        <w:tc>
          <w:tcPr>
            <w:tcW w:w="200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20"/>
                <w:szCs w:val="20"/>
                <w:lang w:eastAsia="es-MX"/>
              </w:rPr>
            </w:pPr>
            <w:r w:rsidRPr="00190B73">
              <w:rPr>
                <w:rFonts w:ascii="Arial" w:hAnsi="Arial" w:cs="Arial"/>
                <w:color w:val="000000"/>
                <w:sz w:val="20"/>
                <w:szCs w:val="20"/>
                <w:lang w:eastAsia="es-MX"/>
              </w:rPr>
              <w:t>IMPUESTO PREDIAL</w:t>
            </w:r>
          </w:p>
        </w:tc>
        <w:tc>
          <w:tcPr>
            <w:tcW w:w="1317" w:type="dxa"/>
            <w:tcBorders>
              <w:top w:val="nil"/>
              <w:left w:val="nil"/>
              <w:bottom w:val="single" w:sz="4" w:space="0" w:color="auto"/>
              <w:right w:val="single" w:sz="4" w:space="0" w:color="auto"/>
            </w:tcBorders>
            <w:shd w:val="clear" w:color="000000" w:fill="FFFFFF"/>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Fiscales</w:t>
            </w:r>
          </w:p>
        </w:tc>
        <w:tc>
          <w:tcPr>
            <w:tcW w:w="941"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Propios</w:t>
            </w:r>
          </w:p>
        </w:tc>
        <w:tc>
          <w:tcPr>
            <w:tcW w:w="128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5,551,260.16</w:t>
            </w:r>
          </w:p>
        </w:tc>
      </w:tr>
      <w:tr w:rsidR="007052EA" w:rsidRPr="00190B73" w:rsidTr="001B6842">
        <w:trPr>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08</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02</w:t>
            </w:r>
          </w:p>
        </w:tc>
        <w:tc>
          <w:tcPr>
            <w:tcW w:w="674"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200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FONDO DE APORTACIONES PARA LA INFRAESTRUCTURA SOCIAL MUNICIPAL</w:t>
            </w:r>
          </w:p>
        </w:tc>
        <w:tc>
          <w:tcPr>
            <w:tcW w:w="131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41"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FAIS</w:t>
            </w:r>
          </w:p>
        </w:tc>
        <w:tc>
          <w:tcPr>
            <w:tcW w:w="128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2,166,959.01</w:t>
            </w:r>
          </w:p>
        </w:tc>
      </w:tr>
      <w:tr w:rsidR="007052EA" w:rsidRPr="00190B73" w:rsidTr="001B6842">
        <w:trPr>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08</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02</w:t>
            </w:r>
          </w:p>
        </w:tc>
        <w:tc>
          <w:tcPr>
            <w:tcW w:w="674"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02</w:t>
            </w:r>
          </w:p>
        </w:tc>
        <w:tc>
          <w:tcPr>
            <w:tcW w:w="200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FONDO DE APORTACIONES PARA EL FORTALECIMIENTO MUNICIPAL</w:t>
            </w:r>
          </w:p>
        </w:tc>
        <w:tc>
          <w:tcPr>
            <w:tcW w:w="131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41"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proofErr w:type="spellStart"/>
            <w:r w:rsidRPr="00190B73">
              <w:rPr>
                <w:rFonts w:ascii="Arial" w:hAnsi="Arial" w:cs="Arial"/>
                <w:color w:val="000000"/>
                <w:sz w:val="16"/>
                <w:szCs w:val="16"/>
                <w:lang w:eastAsia="es-MX"/>
              </w:rPr>
              <w:t>Fortamun</w:t>
            </w:r>
            <w:proofErr w:type="spellEnd"/>
          </w:p>
        </w:tc>
        <w:tc>
          <w:tcPr>
            <w:tcW w:w="128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6,932,907.89</w:t>
            </w:r>
          </w:p>
        </w:tc>
      </w:tr>
      <w:tr w:rsidR="007052EA" w:rsidRPr="00190B73" w:rsidTr="001B6842">
        <w:trPr>
          <w:trHeight w:val="25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 </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 </w:t>
            </w:r>
          </w:p>
        </w:tc>
        <w:tc>
          <w:tcPr>
            <w:tcW w:w="674"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 </w:t>
            </w:r>
          </w:p>
        </w:tc>
        <w:tc>
          <w:tcPr>
            <w:tcW w:w="200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b/>
                <w:bCs/>
                <w:color w:val="000000"/>
                <w:sz w:val="16"/>
                <w:szCs w:val="16"/>
                <w:lang w:eastAsia="es-MX"/>
              </w:rPr>
            </w:pPr>
            <w:r w:rsidRPr="00190B73">
              <w:rPr>
                <w:rFonts w:ascii="Arial" w:hAnsi="Arial" w:cs="Arial"/>
                <w:b/>
                <w:bCs/>
                <w:color w:val="000000"/>
                <w:sz w:val="16"/>
                <w:szCs w:val="16"/>
                <w:lang w:eastAsia="es-MX"/>
              </w:rPr>
              <w:t>TOTAL</w:t>
            </w:r>
          </w:p>
        </w:tc>
        <w:tc>
          <w:tcPr>
            <w:tcW w:w="131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b/>
                <w:bCs/>
                <w:color w:val="000000"/>
                <w:sz w:val="16"/>
                <w:szCs w:val="16"/>
                <w:lang w:eastAsia="es-MX"/>
              </w:rPr>
            </w:pPr>
            <w:r w:rsidRPr="00190B73">
              <w:rPr>
                <w:rFonts w:ascii="Arial" w:hAnsi="Arial" w:cs="Arial"/>
                <w:b/>
                <w:bCs/>
                <w:color w:val="000000"/>
                <w:sz w:val="16"/>
                <w:szCs w:val="16"/>
                <w:lang w:eastAsia="es-MX"/>
              </w:rPr>
              <w:t> </w:t>
            </w:r>
          </w:p>
        </w:tc>
        <w:tc>
          <w:tcPr>
            <w:tcW w:w="941"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b/>
                <w:bCs/>
                <w:color w:val="000000"/>
                <w:sz w:val="16"/>
                <w:szCs w:val="16"/>
                <w:lang w:eastAsia="es-MX"/>
              </w:rPr>
            </w:pPr>
            <w:r w:rsidRPr="00190B73">
              <w:rPr>
                <w:rFonts w:ascii="Arial" w:hAnsi="Arial" w:cs="Arial"/>
                <w:b/>
                <w:bCs/>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b/>
                <w:bCs/>
                <w:color w:val="000000"/>
                <w:sz w:val="16"/>
                <w:szCs w:val="16"/>
                <w:lang w:eastAsia="es-MX"/>
              </w:rPr>
            </w:pPr>
            <w:r w:rsidRPr="00190B73">
              <w:rPr>
                <w:rFonts w:ascii="Arial" w:hAnsi="Arial" w:cs="Arial"/>
                <w:b/>
                <w:bCs/>
                <w:color w:val="000000"/>
                <w:sz w:val="16"/>
                <w:szCs w:val="16"/>
                <w:lang w:eastAsia="es-MX"/>
              </w:rPr>
              <w:t>14,651,127.06</w:t>
            </w:r>
          </w:p>
        </w:tc>
      </w:tr>
      <w:tr w:rsidR="007052EA" w:rsidRPr="00190B73" w:rsidTr="001B6842">
        <w:trPr>
          <w:trHeight w:val="255"/>
        </w:trPr>
        <w:tc>
          <w:tcPr>
            <w:tcW w:w="729" w:type="dxa"/>
            <w:tcBorders>
              <w:top w:val="nil"/>
              <w:left w:val="nil"/>
              <w:bottom w:val="nil"/>
              <w:right w:val="nil"/>
            </w:tcBorders>
            <w:shd w:val="clear" w:color="auto" w:fill="auto"/>
            <w:noWrap/>
            <w:vAlign w:val="bottom"/>
            <w:hideMark/>
          </w:tcPr>
          <w:p w:rsidR="007052EA" w:rsidRPr="00190B73" w:rsidRDefault="007052EA" w:rsidP="00306727">
            <w:pPr>
              <w:jc w:val="right"/>
              <w:rPr>
                <w:rFonts w:ascii="Arial" w:hAnsi="Arial" w:cs="Arial"/>
                <w:b/>
                <w:bCs/>
                <w:color w:val="000000"/>
                <w:sz w:val="16"/>
                <w:szCs w:val="16"/>
                <w:lang w:eastAsia="es-MX"/>
              </w:rPr>
            </w:pPr>
          </w:p>
        </w:tc>
        <w:tc>
          <w:tcPr>
            <w:tcW w:w="563"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674"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2003"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317"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941"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286"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r>
      <w:tr w:rsidR="007052EA" w:rsidRPr="00190B73" w:rsidTr="001B6842">
        <w:trPr>
          <w:trHeight w:val="255"/>
        </w:trPr>
        <w:tc>
          <w:tcPr>
            <w:tcW w:w="7513" w:type="dxa"/>
            <w:gridSpan w:val="7"/>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color w:val="000000"/>
                <w:sz w:val="20"/>
                <w:szCs w:val="20"/>
                <w:lang w:eastAsia="es-MX"/>
              </w:rPr>
            </w:pPr>
            <w:r w:rsidRPr="00190B73">
              <w:rPr>
                <w:rFonts w:ascii="Arial" w:hAnsi="Arial" w:cs="Arial"/>
                <w:color w:val="000000"/>
                <w:sz w:val="20"/>
                <w:szCs w:val="20"/>
                <w:lang w:eastAsia="es-MX"/>
              </w:rPr>
              <w:t>CLASIFICACION POR OBJETO DE GASTO DE LA AMPLIACION DEL PRESUPUESTO DE EGRESOS</w:t>
            </w:r>
          </w:p>
        </w:tc>
      </w:tr>
      <w:tr w:rsidR="007052EA" w:rsidRPr="00190B73" w:rsidTr="001B6842">
        <w:trPr>
          <w:trHeight w:val="255"/>
        </w:trPr>
        <w:tc>
          <w:tcPr>
            <w:tcW w:w="729"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color w:val="000000"/>
                <w:sz w:val="20"/>
                <w:szCs w:val="20"/>
                <w:lang w:eastAsia="es-MX"/>
              </w:rPr>
            </w:pPr>
          </w:p>
        </w:tc>
        <w:tc>
          <w:tcPr>
            <w:tcW w:w="563"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674"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2003"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317"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941"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286"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r>
      <w:tr w:rsidR="007052EA" w:rsidRPr="00190B73" w:rsidTr="001B6842">
        <w:trPr>
          <w:trHeight w:val="510"/>
        </w:trPr>
        <w:tc>
          <w:tcPr>
            <w:tcW w:w="72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7052EA" w:rsidRPr="00190B73" w:rsidRDefault="007052EA" w:rsidP="00306727">
            <w:pPr>
              <w:jc w:val="center"/>
              <w:rPr>
                <w:rFonts w:ascii="Arial" w:hAnsi="Arial" w:cs="Arial"/>
                <w:b/>
                <w:bCs/>
                <w:color w:val="000000"/>
                <w:sz w:val="16"/>
                <w:szCs w:val="16"/>
                <w:lang w:eastAsia="es-MX"/>
              </w:rPr>
            </w:pPr>
            <w:proofErr w:type="spellStart"/>
            <w:r w:rsidRPr="00190B73">
              <w:rPr>
                <w:rFonts w:ascii="Arial" w:hAnsi="Arial" w:cs="Arial"/>
                <w:b/>
                <w:bCs/>
                <w:color w:val="000000"/>
                <w:sz w:val="16"/>
                <w:szCs w:val="16"/>
                <w:lang w:eastAsia="es-MX"/>
              </w:rPr>
              <w:t>Cap</w:t>
            </w:r>
            <w:proofErr w:type="spellEnd"/>
          </w:p>
        </w:tc>
        <w:tc>
          <w:tcPr>
            <w:tcW w:w="563" w:type="dxa"/>
            <w:tcBorders>
              <w:top w:val="single" w:sz="4" w:space="0" w:color="auto"/>
              <w:left w:val="nil"/>
              <w:bottom w:val="single" w:sz="4" w:space="0" w:color="auto"/>
              <w:right w:val="single" w:sz="4" w:space="0" w:color="auto"/>
            </w:tcBorders>
            <w:shd w:val="clear" w:color="000000" w:fill="BFBFBF"/>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Con</w:t>
            </w:r>
          </w:p>
        </w:tc>
        <w:tc>
          <w:tcPr>
            <w:tcW w:w="674" w:type="dxa"/>
            <w:tcBorders>
              <w:top w:val="single" w:sz="4" w:space="0" w:color="auto"/>
              <w:left w:val="nil"/>
              <w:bottom w:val="single" w:sz="4" w:space="0" w:color="auto"/>
              <w:right w:val="single" w:sz="4" w:space="0" w:color="auto"/>
            </w:tcBorders>
            <w:shd w:val="clear" w:color="000000" w:fill="BFBFBF"/>
            <w:vAlign w:val="bottom"/>
            <w:hideMark/>
          </w:tcPr>
          <w:p w:rsidR="007052EA" w:rsidRPr="00190B73" w:rsidRDefault="007052EA" w:rsidP="00306727">
            <w:pPr>
              <w:jc w:val="center"/>
              <w:rPr>
                <w:rFonts w:ascii="Arial" w:hAnsi="Arial" w:cs="Arial"/>
                <w:b/>
                <w:bCs/>
                <w:color w:val="000000"/>
                <w:sz w:val="16"/>
                <w:szCs w:val="16"/>
                <w:lang w:eastAsia="es-MX"/>
              </w:rPr>
            </w:pPr>
            <w:proofErr w:type="spellStart"/>
            <w:r w:rsidRPr="00190B73">
              <w:rPr>
                <w:rFonts w:ascii="Arial" w:hAnsi="Arial" w:cs="Arial"/>
                <w:b/>
                <w:bCs/>
                <w:color w:val="000000"/>
                <w:sz w:val="16"/>
                <w:szCs w:val="16"/>
                <w:lang w:eastAsia="es-MX"/>
              </w:rPr>
              <w:t>PGen</w:t>
            </w:r>
            <w:proofErr w:type="spellEnd"/>
          </w:p>
        </w:tc>
        <w:tc>
          <w:tcPr>
            <w:tcW w:w="2003" w:type="dxa"/>
            <w:tcBorders>
              <w:top w:val="single" w:sz="4" w:space="0" w:color="auto"/>
              <w:left w:val="nil"/>
              <w:bottom w:val="single" w:sz="4" w:space="0" w:color="auto"/>
              <w:right w:val="single" w:sz="4" w:space="0" w:color="auto"/>
            </w:tcBorders>
            <w:shd w:val="clear" w:color="000000" w:fill="BFBFBF"/>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Descripción</w:t>
            </w:r>
          </w:p>
        </w:tc>
        <w:tc>
          <w:tcPr>
            <w:tcW w:w="1317"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Fuente de financiamiento</w:t>
            </w:r>
          </w:p>
        </w:tc>
        <w:tc>
          <w:tcPr>
            <w:tcW w:w="941"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Origen de Recurso</w:t>
            </w:r>
          </w:p>
        </w:tc>
        <w:tc>
          <w:tcPr>
            <w:tcW w:w="1286" w:type="dxa"/>
            <w:tcBorders>
              <w:top w:val="single" w:sz="4" w:space="0" w:color="auto"/>
              <w:left w:val="nil"/>
              <w:bottom w:val="single" w:sz="4" w:space="0" w:color="auto"/>
              <w:right w:val="single" w:sz="4" w:space="0" w:color="auto"/>
            </w:tcBorders>
            <w:shd w:val="clear" w:color="000000" w:fill="BFBFBF"/>
            <w:vAlign w:val="bottom"/>
            <w:hideMark/>
          </w:tcPr>
          <w:p w:rsidR="007052EA" w:rsidRPr="00190B73" w:rsidRDefault="007052EA" w:rsidP="00306727">
            <w:pPr>
              <w:jc w:val="center"/>
              <w:rPr>
                <w:rFonts w:ascii="Arial" w:hAnsi="Arial" w:cs="Arial"/>
                <w:b/>
                <w:bCs/>
                <w:color w:val="000000"/>
                <w:sz w:val="20"/>
                <w:szCs w:val="20"/>
                <w:lang w:eastAsia="es-MX"/>
              </w:rPr>
            </w:pPr>
            <w:proofErr w:type="spellStart"/>
            <w:r w:rsidRPr="00190B73">
              <w:rPr>
                <w:rFonts w:ascii="Arial" w:hAnsi="Arial" w:cs="Arial"/>
                <w:b/>
                <w:bCs/>
                <w:color w:val="000000"/>
                <w:sz w:val="20"/>
                <w:szCs w:val="20"/>
                <w:lang w:eastAsia="es-MX"/>
              </w:rPr>
              <w:t>Ampliacion</w:t>
            </w:r>
            <w:proofErr w:type="spellEnd"/>
          </w:p>
        </w:tc>
      </w:tr>
      <w:tr w:rsidR="007052EA" w:rsidRPr="00190B73" w:rsidTr="001B6842">
        <w:trPr>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05</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674"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200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 xml:space="preserve">MUEBLES DE OFICINA Y ESTANTERIA </w:t>
            </w:r>
          </w:p>
        </w:tc>
        <w:tc>
          <w:tcPr>
            <w:tcW w:w="131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41"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proofErr w:type="spellStart"/>
            <w:r w:rsidRPr="00190B73">
              <w:rPr>
                <w:rFonts w:ascii="Arial" w:hAnsi="Arial" w:cs="Arial"/>
                <w:color w:val="000000"/>
                <w:sz w:val="16"/>
                <w:szCs w:val="16"/>
                <w:lang w:eastAsia="es-MX"/>
              </w:rPr>
              <w:t>Fortamun</w:t>
            </w:r>
            <w:proofErr w:type="spellEnd"/>
          </w:p>
        </w:tc>
        <w:tc>
          <w:tcPr>
            <w:tcW w:w="128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highlight w:val="yellow"/>
                <w:lang w:eastAsia="es-MX"/>
              </w:rPr>
              <w:t>20,000.00</w:t>
            </w:r>
          </w:p>
        </w:tc>
      </w:tr>
      <w:tr w:rsidR="007052EA" w:rsidRPr="00190B73" w:rsidTr="001B6842">
        <w:trPr>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05</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674"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05</w:t>
            </w:r>
          </w:p>
        </w:tc>
        <w:tc>
          <w:tcPr>
            <w:tcW w:w="200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EQUIPO DE COMPUTO Y DE TECNOLOGIAS DE LA INFORMACION</w:t>
            </w:r>
          </w:p>
        </w:tc>
        <w:tc>
          <w:tcPr>
            <w:tcW w:w="131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41"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proofErr w:type="spellStart"/>
            <w:r w:rsidRPr="00190B73">
              <w:rPr>
                <w:rFonts w:ascii="Arial" w:hAnsi="Arial" w:cs="Arial"/>
                <w:color w:val="000000"/>
                <w:sz w:val="16"/>
                <w:szCs w:val="16"/>
                <w:lang w:eastAsia="es-MX"/>
              </w:rPr>
              <w:t>Fortamun</w:t>
            </w:r>
            <w:proofErr w:type="spellEnd"/>
          </w:p>
        </w:tc>
        <w:tc>
          <w:tcPr>
            <w:tcW w:w="128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1,829,796.40</w:t>
            </w:r>
          </w:p>
        </w:tc>
      </w:tr>
      <w:tr w:rsidR="007052EA" w:rsidRPr="00190B73" w:rsidTr="001B6842">
        <w:trPr>
          <w:trHeight w:val="25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05</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04</w:t>
            </w:r>
          </w:p>
        </w:tc>
        <w:tc>
          <w:tcPr>
            <w:tcW w:w="674"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200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VEHICULOS Y EQUIPO TERRESTRE</w:t>
            </w:r>
          </w:p>
        </w:tc>
        <w:tc>
          <w:tcPr>
            <w:tcW w:w="1317" w:type="dxa"/>
            <w:tcBorders>
              <w:top w:val="nil"/>
              <w:left w:val="nil"/>
              <w:bottom w:val="single" w:sz="4" w:space="0" w:color="auto"/>
              <w:right w:val="single" w:sz="4" w:space="0" w:color="auto"/>
            </w:tcBorders>
            <w:shd w:val="clear" w:color="000000" w:fill="FFFFFF"/>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Fiscales</w:t>
            </w:r>
          </w:p>
        </w:tc>
        <w:tc>
          <w:tcPr>
            <w:tcW w:w="941"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Propios</w:t>
            </w:r>
          </w:p>
        </w:tc>
        <w:tc>
          <w:tcPr>
            <w:tcW w:w="128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5,551,260.16</w:t>
            </w:r>
          </w:p>
        </w:tc>
      </w:tr>
      <w:tr w:rsidR="007052EA" w:rsidRPr="00190B73" w:rsidTr="001B6842">
        <w:trPr>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05</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04</w:t>
            </w:r>
          </w:p>
        </w:tc>
        <w:tc>
          <w:tcPr>
            <w:tcW w:w="674"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200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VEHICULOS Y EQUIPO TERRESTRE</w:t>
            </w:r>
          </w:p>
        </w:tc>
        <w:tc>
          <w:tcPr>
            <w:tcW w:w="131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41"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proofErr w:type="spellStart"/>
            <w:r w:rsidRPr="00190B73">
              <w:rPr>
                <w:rFonts w:ascii="Arial" w:hAnsi="Arial" w:cs="Arial"/>
                <w:color w:val="000000"/>
                <w:sz w:val="16"/>
                <w:szCs w:val="16"/>
                <w:lang w:eastAsia="es-MX"/>
              </w:rPr>
              <w:t>Fortamun</w:t>
            </w:r>
            <w:proofErr w:type="spellEnd"/>
          </w:p>
        </w:tc>
        <w:tc>
          <w:tcPr>
            <w:tcW w:w="128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2,300,027.75</w:t>
            </w:r>
          </w:p>
        </w:tc>
      </w:tr>
      <w:tr w:rsidR="007052EA" w:rsidRPr="00190B73" w:rsidTr="001B6842">
        <w:trPr>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05</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06</w:t>
            </w:r>
          </w:p>
        </w:tc>
        <w:tc>
          <w:tcPr>
            <w:tcW w:w="674"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07</w:t>
            </w:r>
          </w:p>
        </w:tc>
        <w:tc>
          <w:tcPr>
            <w:tcW w:w="200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HERRAMIENTAS Y MAQUINAS-HERRAMIENTA</w:t>
            </w:r>
          </w:p>
        </w:tc>
        <w:tc>
          <w:tcPr>
            <w:tcW w:w="131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41"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proofErr w:type="spellStart"/>
            <w:r w:rsidRPr="00190B73">
              <w:rPr>
                <w:rFonts w:ascii="Arial" w:hAnsi="Arial" w:cs="Arial"/>
                <w:color w:val="000000"/>
                <w:sz w:val="16"/>
                <w:szCs w:val="16"/>
                <w:lang w:eastAsia="es-MX"/>
              </w:rPr>
              <w:t>Fortamun</w:t>
            </w:r>
            <w:proofErr w:type="spellEnd"/>
          </w:p>
        </w:tc>
        <w:tc>
          <w:tcPr>
            <w:tcW w:w="128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500,000.00</w:t>
            </w:r>
          </w:p>
        </w:tc>
      </w:tr>
      <w:tr w:rsidR="007052EA" w:rsidRPr="00190B73" w:rsidTr="001B6842">
        <w:trPr>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06</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674"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04</w:t>
            </w:r>
          </w:p>
        </w:tc>
        <w:tc>
          <w:tcPr>
            <w:tcW w:w="200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DIVISION DE TERRENOS Y CONSTRUCCION DE OBRAS DE URBANIZACION</w:t>
            </w:r>
          </w:p>
        </w:tc>
        <w:tc>
          <w:tcPr>
            <w:tcW w:w="131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41"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FAIS</w:t>
            </w:r>
          </w:p>
        </w:tc>
        <w:tc>
          <w:tcPr>
            <w:tcW w:w="128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2,166,959.01</w:t>
            </w:r>
          </w:p>
        </w:tc>
      </w:tr>
      <w:tr w:rsidR="007052EA" w:rsidRPr="00190B73" w:rsidTr="001B6842">
        <w:trPr>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09</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09</w:t>
            </w:r>
          </w:p>
        </w:tc>
        <w:tc>
          <w:tcPr>
            <w:tcW w:w="674"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200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ADEFAS</w:t>
            </w:r>
          </w:p>
        </w:tc>
        <w:tc>
          <w:tcPr>
            <w:tcW w:w="131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41"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proofErr w:type="spellStart"/>
            <w:r w:rsidRPr="00190B73">
              <w:rPr>
                <w:rFonts w:ascii="Arial" w:hAnsi="Arial" w:cs="Arial"/>
                <w:color w:val="000000"/>
                <w:sz w:val="16"/>
                <w:szCs w:val="16"/>
                <w:lang w:eastAsia="es-MX"/>
              </w:rPr>
              <w:t>Fortamun</w:t>
            </w:r>
            <w:proofErr w:type="spellEnd"/>
          </w:p>
        </w:tc>
        <w:tc>
          <w:tcPr>
            <w:tcW w:w="128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2,103,083.74</w:t>
            </w:r>
          </w:p>
        </w:tc>
      </w:tr>
      <w:tr w:rsidR="007052EA" w:rsidRPr="00190B73" w:rsidTr="001B6842">
        <w:trPr>
          <w:trHeight w:val="25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 </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 </w:t>
            </w:r>
          </w:p>
        </w:tc>
        <w:tc>
          <w:tcPr>
            <w:tcW w:w="674"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 </w:t>
            </w:r>
          </w:p>
        </w:tc>
        <w:tc>
          <w:tcPr>
            <w:tcW w:w="200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b/>
                <w:bCs/>
                <w:color w:val="000000"/>
                <w:sz w:val="16"/>
                <w:szCs w:val="16"/>
                <w:lang w:eastAsia="es-MX"/>
              </w:rPr>
            </w:pPr>
            <w:r w:rsidRPr="00190B73">
              <w:rPr>
                <w:rFonts w:ascii="Arial" w:hAnsi="Arial" w:cs="Arial"/>
                <w:b/>
                <w:bCs/>
                <w:color w:val="000000"/>
                <w:sz w:val="16"/>
                <w:szCs w:val="16"/>
                <w:lang w:eastAsia="es-MX"/>
              </w:rPr>
              <w:t>TOTAL</w:t>
            </w:r>
          </w:p>
        </w:tc>
        <w:tc>
          <w:tcPr>
            <w:tcW w:w="131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 </w:t>
            </w:r>
          </w:p>
        </w:tc>
        <w:tc>
          <w:tcPr>
            <w:tcW w:w="941"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b/>
                <w:bCs/>
                <w:color w:val="000000"/>
                <w:sz w:val="16"/>
                <w:szCs w:val="16"/>
                <w:lang w:eastAsia="es-MX"/>
              </w:rPr>
            </w:pPr>
            <w:r w:rsidRPr="00190B73">
              <w:rPr>
                <w:rFonts w:ascii="Arial" w:hAnsi="Arial" w:cs="Arial"/>
                <w:b/>
                <w:bCs/>
                <w:color w:val="000000"/>
                <w:sz w:val="16"/>
                <w:szCs w:val="16"/>
                <w:lang w:eastAsia="es-MX"/>
              </w:rPr>
              <w:t> </w:t>
            </w:r>
          </w:p>
        </w:tc>
        <w:tc>
          <w:tcPr>
            <w:tcW w:w="128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b/>
                <w:bCs/>
                <w:color w:val="000000"/>
                <w:sz w:val="16"/>
                <w:szCs w:val="16"/>
                <w:lang w:eastAsia="es-MX"/>
              </w:rPr>
            </w:pPr>
            <w:r w:rsidRPr="00190B73">
              <w:rPr>
                <w:rFonts w:ascii="Arial" w:hAnsi="Arial" w:cs="Arial"/>
                <w:b/>
                <w:bCs/>
                <w:color w:val="000000"/>
                <w:sz w:val="16"/>
                <w:szCs w:val="16"/>
                <w:lang w:eastAsia="es-MX"/>
              </w:rPr>
              <w:t>14,471,127.06</w:t>
            </w:r>
          </w:p>
        </w:tc>
      </w:tr>
    </w:tbl>
    <w:p w:rsidR="007052EA" w:rsidRPr="00190B73" w:rsidRDefault="007052EA" w:rsidP="007052EA">
      <w:pPr>
        <w:pStyle w:val="Sinespaciado"/>
        <w:jc w:val="both"/>
        <w:rPr>
          <w:rFonts w:ascii="Arial" w:hAnsi="Arial" w:cs="Arial"/>
          <w:bCs/>
          <w:sz w:val="24"/>
          <w:szCs w:val="24"/>
          <w:lang w:val="es-ES"/>
        </w:rPr>
      </w:pPr>
    </w:p>
    <w:p w:rsidR="007052EA" w:rsidRPr="00190B73" w:rsidRDefault="007052EA" w:rsidP="007052EA">
      <w:pPr>
        <w:pStyle w:val="Sinespaciado"/>
        <w:jc w:val="both"/>
        <w:rPr>
          <w:rFonts w:ascii="Arial" w:hAnsi="Arial" w:cs="Arial"/>
          <w:bCs/>
          <w:sz w:val="24"/>
          <w:szCs w:val="24"/>
          <w:lang w:val="es-ES"/>
        </w:rPr>
      </w:pPr>
    </w:p>
    <w:p w:rsidR="007052EA" w:rsidRPr="00190B73" w:rsidRDefault="007052EA" w:rsidP="007052EA">
      <w:pPr>
        <w:pStyle w:val="Sinespaciado"/>
        <w:jc w:val="both"/>
        <w:rPr>
          <w:rFonts w:ascii="Arial" w:hAnsi="Arial" w:cs="Arial"/>
          <w:b/>
          <w:bCs/>
          <w:sz w:val="24"/>
          <w:szCs w:val="24"/>
          <w:lang w:val="es-ES"/>
        </w:rPr>
      </w:pPr>
      <w:r w:rsidRPr="00190B73">
        <w:rPr>
          <w:rFonts w:ascii="Arial" w:hAnsi="Arial" w:cs="Arial"/>
          <w:b/>
          <w:bCs/>
          <w:sz w:val="24"/>
          <w:szCs w:val="24"/>
          <w:lang w:val="es-ES"/>
        </w:rPr>
        <w:tab/>
        <w:t xml:space="preserve">Siendo lo correcto: </w:t>
      </w:r>
    </w:p>
    <w:p w:rsidR="007052EA" w:rsidRPr="00190B73" w:rsidRDefault="007052EA" w:rsidP="007052EA">
      <w:pPr>
        <w:pStyle w:val="Sinespaciado"/>
        <w:jc w:val="both"/>
        <w:rPr>
          <w:rFonts w:ascii="Arial" w:hAnsi="Arial" w:cs="Arial"/>
          <w:bCs/>
          <w:sz w:val="24"/>
          <w:szCs w:val="24"/>
          <w:lang w:val="es-ES"/>
        </w:rPr>
      </w:pPr>
    </w:p>
    <w:tbl>
      <w:tblPr>
        <w:tblW w:w="7554" w:type="dxa"/>
        <w:tblInd w:w="142" w:type="dxa"/>
        <w:tblCellMar>
          <w:left w:w="70" w:type="dxa"/>
          <w:right w:w="70" w:type="dxa"/>
        </w:tblCellMar>
        <w:tblLook w:val="04A0" w:firstRow="1" w:lastRow="0" w:firstColumn="1" w:lastColumn="0" w:noHBand="0" w:noVBand="1"/>
      </w:tblPr>
      <w:tblGrid>
        <w:gridCol w:w="729"/>
        <w:gridCol w:w="563"/>
        <w:gridCol w:w="720"/>
        <w:gridCol w:w="1957"/>
        <w:gridCol w:w="1276"/>
        <w:gridCol w:w="992"/>
        <w:gridCol w:w="1276"/>
        <w:gridCol w:w="41"/>
      </w:tblGrid>
      <w:tr w:rsidR="007052EA" w:rsidRPr="00190B73" w:rsidTr="001B6842">
        <w:trPr>
          <w:trHeight w:val="255"/>
        </w:trPr>
        <w:tc>
          <w:tcPr>
            <w:tcW w:w="7554" w:type="dxa"/>
            <w:gridSpan w:val="8"/>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color w:val="000000"/>
                <w:sz w:val="20"/>
                <w:szCs w:val="20"/>
                <w:lang w:eastAsia="es-MX"/>
              </w:rPr>
            </w:pPr>
            <w:r w:rsidRPr="00190B73">
              <w:rPr>
                <w:rFonts w:ascii="Arial" w:hAnsi="Arial" w:cs="Arial"/>
                <w:color w:val="000000"/>
                <w:sz w:val="20"/>
                <w:szCs w:val="20"/>
                <w:lang w:eastAsia="es-MX"/>
              </w:rPr>
              <w:t>CLASIFICACION POR RUBRO DE INGRESOS DE LA AMPLIACION DEL PRESUPUESTO DE INGRESOS</w:t>
            </w:r>
          </w:p>
        </w:tc>
      </w:tr>
      <w:tr w:rsidR="007052EA" w:rsidRPr="00190B73" w:rsidTr="001B6842">
        <w:trPr>
          <w:gridAfter w:val="1"/>
          <w:wAfter w:w="41" w:type="dxa"/>
          <w:trHeight w:val="255"/>
        </w:trPr>
        <w:tc>
          <w:tcPr>
            <w:tcW w:w="729"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color w:val="000000"/>
                <w:sz w:val="20"/>
                <w:szCs w:val="20"/>
                <w:lang w:eastAsia="es-MX"/>
              </w:rPr>
            </w:pPr>
          </w:p>
        </w:tc>
        <w:tc>
          <w:tcPr>
            <w:tcW w:w="563"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720"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957"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992"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r>
      <w:tr w:rsidR="007052EA" w:rsidRPr="00190B73" w:rsidTr="001B6842">
        <w:trPr>
          <w:gridAfter w:val="1"/>
          <w:wAfter w:w="41" w:type="dxa"/>
          <w:trHeight w:val="510"/>
        </w:trPr>
        <w:tc>
          <w:tcPr>
            <w:tcW w:w="729"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Rubro</w:t>
            </w:r>
          </w:p>
        </w:tc>
        <w:tc>
          <w:tcPr>
            <w:tcW w:w="563"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Tipo</w:t>
            </w:r>
          </w:p>
        </w:tc>
        <w:tc>
          <w:tcPr>
            <w:tcW w:w="720"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Clase</w:t>
            </w:r>
          </w:p>
        </w:tc>
        <w:tc>
          <w:tcPr>
            <w:tcW w:w="1957"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Descripción</w:t>
            </w:r>
          </w:p>
        </w:tc>
        <w:tc>
          <w:tcPr>
            <w:tcW w:w="1276"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Fuente de financiamiento</w:t>
            </w:r>
          </w:p>
        </w:tc>
        <w:tc>
          <w:tcPr>
            <w:tcW w:w="992"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Origen de Recurso</w:t>
            </w:r>
          </w:p>
        </w:tc>
        <w:tc>
          <w:tcPr>
            <w:tcW w:w="1276"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Ampliación</w:t>
            </w:r>
          </w:p>
        </w:tc>
      </w:tr>
      <w:tr w:rsidR="007052EA" w:rsidRPr="00190B73" w:rsidTr="001B6842">
        <w:trPr>
          <w:gridAfter w:val="1"/>
          <w:wAfter w:w="41" w:type="dxa"/>
          <w:trHeight w:val="25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20"/>
                <w:szCs w:val="20"/>
                <w:lang w:eastAsia="es-MX"/>
              </w:rPr>
            </w:pPr>
            <w:r w:rsidRPr="00190B73">
              <w:rPr>
                <w:rFonts w:ascii="Arial" w:hAnsi="Arial" w:cs="Arial"/>
                <w:color w:val="000000"/>
                <w:sz w:val="20"/>
                <w:szCs w:val="20"/>
                <w:lang w:eastAsia="es-MX"/>
              </w:rPr>
              <w:lastRenderedPageBreak/>
              <w:t>01</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20"/>
                <w:szCs w:val="20"/>
                <w:lang w:eastAsia="es-MX"/>
              </w:rPr>
            </w:pPr>
            <w:r w:rsidRPr="00190B73">
              <w:rPr>
                <w:rFonts w:ascii="Arial" w:hAnsi="Arial" w:cs="Arial"/>
                <w:color w:val="000000"/>
                <w:sz w:val="20"/>
                <w:szCs w:val="20"/>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20"/>
                <w:szCs w:val="20"/>
                <w:lang w:eastAsia="es-MX"/>
              </w:rPr>
            </w:pPr>
            <w:r w:rsidRPr="00190B73">
              <w:rPr>
                <w:rFonts w:ascii="Arial" w:hAnsi="Arial" w:cs="Arial"/>
                <w:color w:val="000000"/>
                <w:sz w:val="20"/>
                <w:szCs w:val="20"/>
                <w:lang w:eastAsia="es-MX"/>
              </w:rPr>
              <w:t>01</w:t>
            </w:r>
          </w:p>
        </w:tc>
        <w:tc>
          <w:tcPr>
            <w:tcW w:w="195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20"/>
                <w:szCs w:val="20"/>
                <w:lang w:eastAsia="es-MX"/>
              </w:rPr>
            </w:pPr>
            <w:r w:rsidRPr="00190B73">
              <w:rPr>
                <w:rFonts w:ascii="Arial" w:hAnsi="Arial" w:cs="Arial"/>
                <w:color w:val="000000"/>
                <w:sz w:val="20"/>
                <w:szCs w:val="20"/>
                <w:lang w:eastAsia="es-MX"/>
              </w:rPr>
              <w:t>IMPUESTO PREDIAL</w:t>
            </w:r>
          </w:p>
        </w:tc>
        <w:tc>
          <w:tcPr>
            <w:tcW w:w="1276" w:type="dxa"/>
            <w:tcBorders>
              <w:top w:val="nil"/>
              <w:left w:val="nil"/>
              <w:bottom w:val="single" w:sz="4" w:space="0" w:color="auto"/>
              <w:right w:val="single" w:sz="4" w:space="0" w:color="auto"/>
            </w:tcBorders>
            <w:shd w:val="clear" w:color="000000" w:fill="FFFFFF"/>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Fiscales</w:t>
            </w:r>
          </w:p>
        </w:tc>
        <w:tc>
          <w:tcPr>
            <w:tcW w:w="992"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Propios</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5,551,260.16</w:t>
            </w:r>
          </w:p>
        </w:tc>
      </w:tr>
      <w:tr w:rsidR="007052EA" w:rsidRPr="00190B73" w:rsidTr="001B6842">
        <w:trPr>
          <w:gridAfter w:val="1"/>
          <w:wAfter w:w="41" w:type="dxa"/>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08</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195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FONDO DE APORTACIONES PARA LA INFRAESTRUCTURA SOCIAL MUNICIPAL</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92"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FAIS</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2,166,959.01</w:t>
            </w:r>
          </w:p>
        </w:tc>
      </w:tr>
      <w:tr w:rsidR="007052EA" w:rsidRPr="00190B73" w:rsidTr="001B6842">
        <w:trPr>
          <w:gridAfter w:val="1"/>
          <w:wAfter w:w="41" w:type="dxa"/>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08</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02</w:t>
            </w:r>
          </w:p>
        </w:tc>
        <w:tc>
          <w:tcPr>
            <w:tcW w:w="195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FONDO DE APORTACIONES PARA EL FORTALECIMIENTO MUNICIPAL</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92"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proofErr w:type="spellStart"/>
            <w:r w:rsidRPr="00190B73">
              <w:rPr>
                <w:rFonts w:ascii="Arial" w:hAnsi="Arial" w:cs="Arial"/>
                <w:color w:val="000000"/>
                <w:sz w:val="16"/>
                <w:szCs w:val="16"/>
                <w:lang w:eastAsia="es-MX"/>
              </w:rPr>
              <w:t>Fortamun</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6,932,907.89</w:t>
            </w:r>
          </w:p>
        </w:tc>
      </w:tr>
      <w:tr w:rsidR="007052EA" w:rsidRPr="00190B73" w:rsidTr="001B6842">
        <w:trPr>
          <w:gridAfter w:val="1"/>
          <w:wAfter w:w="41" w:type="dxa"/>
          <w:trHeight w:val="25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 </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 </w:t>
            </w:r>
          </w:p>
        </w:tc>
        <w:tc>
          <w:tcPr>
            <w:tcW w:w="720"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 </w:t>
            </w:r>
          </w:p>
        </w:tc>
        <w:tc>
          <w:tcPr>
            <w:tcW w:w="195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b/>
                <w:bCs/>
                <w:color w:val="000000"/>
                <w:sz w:val="16"/>
                <w:szCs w:val="16"/>
                <w:lang w:eastAsia="es-MX"/>
              </w:rPr>
            </w:pPr>
            <w:r w:rsidRPr="00190B73">
              <w:rPr>
                <w:rFonts w:ascii="Arial" w:hAnsi="Arial" w:cs="Arial"/>
                <w:b/>
                <w:bCs/>
                <w:color w:val="000000"/>
                <w:sz w:val="16"/>
                <w:szCs w:val="16"/>
                <w:lang w:eastAsia="es-MX"/>
              </w:rPr>
              <w:t>TOTAL</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b/>
                <w:bCs/>
                <w:color w:val="000000"/>
                <w:sz w:val="16"/>
                <w:szCs w:val="16"/>
                <w:lang w:eastAsia="es-MX"/>
              </w:rPr>
            </w:pPr>
            <w:r w:rsidRPr="00190B73">
              <w:rPr>
                <w:rFonts w:ascii="Arial" w:hAnsi="Arial" w:cs="Arial"/>
                <w:b/>
                <w:bCs/>
                <w:color w:val="000000"/>
                <w:sz w:val="16"/>
                <w:szCs w:val="16"/>
                <w:lang w:eastAsia="es-MX"/>
              </w:rPr>
              <w:t> </w:t>
            </w:r>
          </w:p>
        </w:tc>
        <w:tc>
          <w:tcPr>
            <w:tcW w:w="992"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b/>
                <w:bCs/>
                <w:color w:val="000000"/>
                <w:sz w:val="16"/>
                <w:szCs w:val="16"/>
                <w:lang w:eastAsia="es-MX"/>
              </w:rPr>
            </w:pPr>
            <w:r w:rsidRPr="00190B73">
              <w:rPr>
                <w:rFonts w:ascii="Arial" w:hAnsi="Arial" w:cs="Arial"/>
                <w:b/>
                <w:bCs/>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b/>
                <w:bCs/>
                <w:color w:val="000000"/>
                <w:sz w:val="16"/>
                <w:szCs w:val="16"/>
                <w:lang w:eastAsia="es-MX"/>
              </w:rPr>
            </w:pPr>
            <w:r w:rsidRPr="00190B73">
              <w:rPr>
                <w:rFonts w:ascii="Arial" w:hAnsi="Arial" w:cs="Arial"/>
                <w:b/>
                <w:bCs/>
                <w:color w:val="000000"/>
                <w:sz w:val="16"/>
                <w:szCs w:val="16"/>
                <w:lang w:eastAsia="es-MX"/>
              </w:rPr>
              <w:t>14,651,127.06</w:t>
            </w:r>
          </w:p>
        </w:tc>
      </w:tr>
      <w:tr w:rsidR="007052EA" w:rsidRPr="00190B73" w:rsidTr="001B6842">
        <w:trPr>
          <w:gridAfter w:val="1"/>
          <w:wAfter w:w="41" w:type="dxa"/>
          <w:trHeight w:val="255"/>
        </w:trPr>
        <w:tc>
          <w:tcPr>
            <w:tcW w:w="729" w:type="dxa"/>
            <w:tcBorders>
              <w:top w:val="nil"/>
              <w:left w:val="nil"/>
              <w:bottom w:val="nil"/>
              <w:right w:val="nil"/>
            </w:tcBorders>
            <w:shd w:val="clear" w:color="auto" w:fill="auto"/>
            <w:noWrap/>
            <w:vAlign w:val="bottom"/>
            <w:hideMark/>
          </w:tcPr>
          <w:p w:rsidR="007052EA" w:rsidRPr="00190B73" w:rsidRDefault="007052EA" w:rsidP="00306727">
            <w:pPr>
              <w:jc w:val="right"/>
              <w:rPr>
                <w:rFonts w:ascii="Arial" w:hAnsi="Arial" w:cs="Arial"/>
                <w:b/>
                <w:bCs/>
                <w:color w:val="000000"/>
                <w:sz w:val="16"/>
                <w:szCs w:val="16"/>
                <w:lang w:eastAsia="es-MX"/>
              </w:rPr>
            </w:pPr>
          </w:p>
        </w:tc>
        <w:tc>
          <w:tcPr>
            <w:tcW w:w="563"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720"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957"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992"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r>
      <w:tr w:rsidR="007052EA" w:rsidRPr="00190B73" w:rsidTr="001B6842">
        <w:trPr>
          <w:trHeight w:val="255"/>
        </w:trPr>
        <w:tc>
          <w:tcPr>
            <w:tcW w:w="7554" w:type="dxa"/>
            <w:gridSpan w:val="8"/>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color w:val="000000"/>
                <w:sz w:val="20"/>
                <w:szCs w:val="20"/>
                <w:lang w:eastAsia="es-MX"/>
              </w:rPr>
            </w:pPr>
            <w:r w:rsidRPr="00190B73">
              <w:rPr>
                <w:rFonts w:ascii="Arial" w:hAnsi="Arial" w:cs="Arial"/>
                <w:color w:val="000000"/>
                <w:sz w:val="20"/>
                <w:szCs w:val="20"/>
                <w:lang w:eastAsia="es-MX"/>
              </w:rPr>
              <w:t>CLASIFICACION POR OBJETO DE GASTO DE LA AMPLIACION DEL PRESUPUESTO DE EGRESOS</w:t>
            </w:r>
          </w:p>
        </w:tc>
      </w:tr>
      <w:tr w:rsidR="007052EA" w:rsidRPr="00190B73" w:rsidTr="001B6842">
        <w:trPr>
          <w:gridAfter w:val="1"/>
          <w:wAfter w:w="41" w:type="dxa"/>
          <w:trHeight w:val="255"/>
        </w:trPr>
        <w:tc>
          <w:tcPr>
            <w:tcW w:w="729"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color w:val="000000"/>
                <w:sz w:val="20"/>
                <w:szCs w:val="20"/>
                <w:lang w:eastAsia="es-MX"/>
              </w:rPr>
            </w:pPr>
          </w:p>
        </w:tc>
        <w:tc>
          <w:tcPr>
            <w:tcW w:w="563"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720"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957"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992"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r>
      <w:tr w:rsidR="007052EA" w:rsidRPr="00190B73" w:rsidTr="001B6842">
        <w:trPr>
          <w:gridAfter w:val="1"/>
          <w:wAfter w:w="41" w:type="dxa"/>
          <w:trHeight w:val="510"/>
        </w:trPr>
        <w:tc>
          <w:tcPr>
            <w:tcW w:w="729"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7052EA" w:rsidRPr="00190B73" w:rsidRDefault="007052EA" w:rsidP="00306727">
            <w:pPr>
              <w:jc w:val="center"/>
              <w:rPr>
                <w:rFonts w:ascii="Arial" w:hAnsi="Arial" w:cs="Arial"/>
                <w:b/>
                <w:bCs/>
                <w:color w:val="000000"/>
                <w:sz w:val="16"/>
                <w:szCs w:val="16"/>
                <w:lang w:eastAsia="es-MX"/>
              </w:rPr>
            </w:pPr>
            <w:proofErr w:type="spellStart"/>
            <w:r w:rsidRPr="00190B73">
              <w:rPr>
                <w:rFonts w:ascii="Arial" w:hAnsi="Arial" w:cs="Arial"/>
                <w:b/>
                <w:bCs/>
                <w:color w:val="000000"/>
                <w:sz w:val="16"/>
                <w:szCs w:val="16"/>
                <w:lang w:eastAsia="es-MX"/>
              </w:rPr>
              <w:t>Cap</w:t>
            </w:r>
            <w:proofErr w:type="spellEnd"/>
          </w:p>
        </w:tc>
        <w:tc>
          <w:tcPr>
            <w:tcW w:w="563" w:type="dxa"/>
            <w:tcBorders>
              <w:top w:val="single" w:sz="4" w:space="0" w:color="auto"/>
              <w:left w:val="nil"/>
              <w:bottom w:val="single" w:sz="4" w:space="0" w:color="auto"/>
              <w:right w:val="single" w:sz="4" w:space="0" w:color="auto"/>
            </w:tcBorders>
            <w:shd w:val="clear" w:color="000000" w:fill="BFBFBF"/>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Con</w:t>
            </w:r>
          </w:p>
        </w:tc>
        <w:tc>
          <w:tcPr>
            <w:tcW w:w="720" w:type="dxa"/>
            <w:tcBorders>
              <w:top w:val="single" w:sz="4" w:space="0" w:color="auto"/>
              <w:left w:val="nil"/>
              <w:bottom w:val="single" w:sz="4" w:space="0" w:color="auto"/>
              <w:right w:val="single" w:sz="4" w:space="0" w:color="auto"/>
            </w:tcBorders>
            <w:shd w:val="clear" w:color="000000" w:fill="BFBFBF"/>
            <w:vAlign w:val="bottom"/>
            <w:hideMark/>
          </w:tcPr>
          <w:p w:rsidR="007052EA" w:rsidRPr="00190B73" w:rsidRDefault="007052EA" w:rsidP="00306727">
            <w:pPr>
              <w:jc w:val="center"/>
              <w:rPr>
                <w:rFonts w:ascii="Arial" w:hAnsi="Arial" w:cs="Arial"/>
                <w:b/>
                <w:bCs/>
                <w:color w:val="000000"/>
                <w:sz w:val="16"/>
                <w:szCs w:val="16"/>
                <w:lang w:eastAsia="es-MX"/>
              </w:rPr>
            </w:pPr>
            <w:proofErr w:type="spellStart"/>
            <w:r w:rsidRPr="00190B73">
              <w:rPr>
                <w:rFonts w:ascii="Arial" w:hAnsi="Arial" w:cs="Arial"/>
                <w:b/>
                <w:bCs/>
                <w:color w:val="000000"/>
                <w:sz w:val="16"/>
                <w:szCs w:val="16"/>
                <w:lang w:eastAsia="es-MX"/>
              </w:rPr>
              <w:t>PGen</w:t>
            </w:r>
            <w:proofErr w:type="spellEnd"/>
          </w:p>
        </w:tc>
        <w:tc>
          <w:tcPr>
            <w:tcW w:w="1957" w:type="dxa"/>
            <w:tcBorders>
              <w:top w:val="single" w:sz="4" w:space="0" w:color="auto"/>
              <w:left w:val="nil"/>
              <w:bottom w:val="single" w:sz="4" w:space="0" w:color="auto"/>
              <w:right w:val="single" w:sz="4" w:space="0" w:color="auto"/>
            </w:tcBorders>
            <w:shd w:val="clear" w:color="000000" w:fill="BFBFBF"/>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Descripción</w:t>
            </w:r>
          </w:p>
        </w:tc>
        <w:tc>
          <w:tcPr>
            <w:tcW w:w="1276"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16"/>
                <w:szCs w:val="16"/>
                <w:lang w:eastAsia="es-MX"/>
              </w:rPr>
            </w:pPr>
            <w:r w:rsidRPr="00190B73">
              <w:rPr>
                <w:rFonts w:ascii="Arial" w:hAnsi="Arial" w:cs="Arial"/>
                <w:b/>
                <w:bCs/>
                <w:color w:val="000000"/>
                <w:sz w:val="16"/>
                <w:szCs w:val="16"/>
                <w:lang w:eastAsia="es-MX"/>
              </w:rPr>
              <w:t>Fuente de financiamiento</w:t>
            </w:r>
          </w:p>
        </w:tc>
        <w:tc>
          <w:tcPr>
            <w:tcW w:w="992" w:type="dxa"/>
            <w:tcBorders>
              <w:top w:val="single" w:sz="4" w:space="0" w:color="auto"/>
              <w:left w:val="nil"/>
              <w:bottom w:val="single" w:sz="4" w:space="0" w:color="auto"/>
              <w:right w:val="single" w:sz="4" w:space="0" w:color="auto"/>
            </w:tcBorders>
            <w:shd w:val="clear" w:color="000000" w:fill="D9D9D9"/>
            <w:vAlign w:val="bottom"/>
            <w:hideMark/>
          </w:tcPr>
          <w:p w:rsidR="007052EA" w:rsidRPr="00190B73" w:rsidRDefault="007052EA" w:rsidP="00306727">
            <w:pPr>
              <w:jc w:val="center"/>
              <w:rPr>
                <w:rFonts w:ascii="Arial" w:hAnsi="Arial" w:cs="Arial"/>
                <w:b/>
                <w:bCs/>
                <w:color w:val="000000"/>
                <w:sz w:val="20"/>
                <w:szCs w:val="20"/>
                <w:lang w:eastAsia="es-MX"/>
              </w:rPr>
            </w:pPr>
            <w:r w:rsidRPr="00190B73">
              <w:rPr>
                <w:rFonts w:ascii="Arial" w:hAnsi="Arial" w:cs="Arial"/>
                <w:b/>
                <w:bCs/>
                <w:color w:val="000000"/>
                <w:sz w:val="20"/>
                <w:szCs w:val="20"/>
                <w:lang w:eastAsia="es-MX"/>
              </w:rPr>
              <w:t>Origen de Recurso</w:t>
            </w:r>
          </w:p>
        </w:tc>
        <w:tc>
          <w:tcPr>
            <w:tcW w:w="1276" w:type="dxa"/>
            <w:tcBorders>
              <w:top w:val="single" w:sz="4" w:space="0" w:color="auto"/>
              <w:left w:val="nil"/>
              <w:bottom w:val="single" w:sz="4" w:space="0" w:color="auto"/>
              <w:right w:val="single" w:sz="4" w:space="0" w:color="auto"/>
            </w:tcBorders>
            <w:shd w:val="clear" w:color="000000" w:fill="BFBFBF"/>
            <w:vAlign w:val="bottom"/>
            <w:hideMark/>
          </w:tcPr>
          <w:p w:rsidR="007052EA" w:rsidRPr="00190B73" w:rsidRDefault="007052EA" w:rsidP="00306727">
            <w:pPr>
              <w:jc w:val="center"/>
              <w:rPr>
                <w:rFonts w:ascii="Arial" w:hAnsi="Arial" w:cs="Arial"/>
                <w:b/>
                <w:bCs/>
                <w:color w:val="000000"/>
                <w:sz w:val="20"/>
                <w:szCs w:val="20"/>
                <w:lang w:eastAsia="es-MX"/>
              </w:rPr>
            </w:pPr>
            <w:proofErr w:type="spellStart"/>
            <w:r w:rsidRPr="00190B73">
              <w:rPr>
                <w:rFonts w:ascii="Arial" w:hAnsi="Arial" w:cs="Arial"/>
                <w:b/>
                <w:bCs/>
                <w:color w:val="000000"/>
                <w:sz w:val="20"/>
                <w:szCs w:val="20"/>
                <w:lang w:eastAsia="es-MX"/>
              </w:rPr>
              <w:t>Ampliacion</w:t>
            </w:r>
            <w:proofErr w:type="spellEnd"/>
          </w:p>
        </w:tc>
      </w:tr>
      <w:tr w:rsidR="007052EA" w:rsidRPr="00190B73" w:rsidTr="001B6842">
        <w:trPr>
          <w:gridAfter w:val="1"/>
          <w:wAfter w:w="41" w:type="dxa"/>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05</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195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 xml:space="preserve">MUEBLES DE OFICINA Y ESTANTERIA </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92"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proofErr w:type="spellStart"/>
            <w:r w:rsidRPr="00190B73">
              <w:rPr>
                <w:rFonts w:ascii="Arial" w:hAnsi="Arial" w:cs="Arial"/>
                <w:color w:val="000000"/>
                <w:sz w:val="16"/>
                <w:szCs w:val="16"/>
                <w:lang w:eastAsia="es-MX"/>
              </w:rPr>
              <w:t>Fortamun</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highlight w:val="yellow"/>
                <w:lang w:eastAsia="es-MX"/>
              </w:rPr>
              <w:t>200,000.00</w:t>
            </w:r>
          </w:p>
        </w:tc>
      </w:tr>
      <w:tr w:rsidR="007052EA" w:rsidRPr="00190B73" w:rsidTr="001B6842">
        <w:trPr>
          <w:gridAfter w:val="1"/>
          <w:wAfter w:w="41" w:type="dxa"/>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05</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05</w:t>
            </w:r>
          </w:p>
        </w:tc>
        <w:tc>
          <w:tcPr>
            <w:tcW w:w="195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EQUIPO DE COMPUTO Y DE TECNOLOGIAS DE LA INFORMACION</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92"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proofErr w:type="spellStart"/>
            <w:r w:rsidRPr="00190B73">
              <w:rPr>
                <w:rFonts w:ascii="Arial" w:hAnsi="Arial" w:cs="Arial"/>
                <w:color w:val="000000"/>
                <w:sz w:val="16"/>
                <w:szCs w:val="16"/>
                <w:lang w:eastAsia="es-MX"/>
              </w:rPr>
              <w:t>Fortamun</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1,829,796.40</w:t>
            </w:r>
          </w:p>
        </w:tc>
      </w:tr>
      <w:tr w:rsidR="007052EA" w:rsidRPr="00190B73" w:rsidTr="001B6842">
        <w:trPr>
          <w:gridAfter w:val="1"/>
          <w:wAfter w:w="41" w:type="dxa"/>
          <w:trHeight w:val="25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05</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195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VEHICULOS Y EQUIPO TERRESTRE</w:t>
            </w:r>
          </w:p>
        </w:tc>
        <w:tc>
          <w:tcPr>
            <w:tcW w:w="1276" w:type="dxa"/>
            <w:tcBorders>
              <w:top w:val="nil"/>
              <w:left w:val="nil"/>
              <w:bottom w:val="single" w:sz="4" w:space="0" w:color="auto"/>
              <w:right w:val="single" w:sz="4" w:space="0" w:color="auto"/>
            </w:tcBorders>
            <w:shd w:val="clear" w:color="000000" w:fill="FFFFFF"/>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Fiscales</w:t>
            </w:r>
          </w:p>
        </w:tc>
        <w:tc>
          <w:tcPr>
            <w:tcW w:w="992"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Propios</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5,551,260.16</w:t>
            </w:r>
          </w:p>
        </w:tc>
      </w:tr>
      <w:tr w:rsidR="007052EA" w:rsidRPr="00190B73" w:rsidTr="001B6842">
        <w:trPr>
          <w:gridAfter w:val="1"/>
          <w:wAfter w:w="41" w:type="dxa"/>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05</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195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VEHICULOS Y EQUIPO TERRESTRE</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92"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proofErr w:type="spellStart"/>
            <w:r w:rsidRPr="00190B73">
              <w:rPr>
                <w:rFonts w:ascii="Arial" w:hAnsi="Arial" w:cs="Arial"/>
                <w:color w:val="000000"/>
                <w:sz w:val="16"/>
                <w:szCs w:val="16"/>
                <w:lang w:eastAsia="es-MX"/>
              </w:rPr>
              <w:t>Fortamun</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2,300,027.75</w:t>
            </w:r>
          </w:p>
        </w:tc>
      </w:tr>
      <w:tr w:rsidR="007052EA" w:rsidRPr="00190B73" w:rsidTr="001B6842">
        <w:trPr>
          <w:gridAfter w:val="1"/>
          <w:wAfter w:w="41" w:type="dxa"/>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05</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06</w:t>
            </w:r>
          </w:p>
        </w:tc>
        <w:tc>
          <w:tcPr>
            <w:tcW w:w="720"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07</w:t>
            </w:r>
          </w:p>
        </w:tc>
        <w:tc>
          <w:tcPr>
            <w:tcW w:w="195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HERRAMIENTAS Y MAQUINAS-HERRAMIENTA</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92"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proofErr w:type="spellStart"/>
            <w:r w:rsidRPr="00190B73">
              <w:rPr>
                <w:rFonts w:ascii="Arial" w:hAnsi="Arial" w:cs="Arial"/>
                <w:color w:val="000000"/>
                <w:sz w:val="16"/>
                <w:szCs w:val="16"/>
                <w:lang w:eastAsia="es-MX"/>
              </w:rPr>
              <w:t>Fortamun</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500,000.00</w:t>
            </w:r>
          </w:p>
        </w:tc>
      </w:tr>
      <w:tr w:rsidR="007052EA" w:rsidRPr="00190B73" w:rsidTr="001B6842">
        <w:trPr>
          <w:gridAfter w:val="1"/>
          <w:wAfter w:w="41" w:type="dxa"/>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06</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04</w:t>
            </w:r>
          </w:p>
        </w:tc>
        <w:tc>
          <w:tcPr>
            <w:tcW w:w="195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DIVISION DE TERRENOS Y CONSTRUCCION DE OBRAS DE URBANIZACION</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92"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FAIS</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2,166,959.01</w:t>
            </w:r>
          </w:p>
        </w:tc>
      </w:tr>
      <w:tr w:rsidR="007052EA" w:rsidRPr="00190B73" w:rsidTr="001B6842">
        <w:trPr>
          <w:gridAfter w:val="1"/>
          <w:wAfter w:w="41" w:type="dxa"/>
          <w:trHeight w:val="64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09</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09</w:t>
            </w:r>
          </w:p>
        </w:tc>
        <w:tc>
          <w:tcPr>
            <w:tcW w:w="720"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01</w:t>
            </w:r>
          </w:p>
        </w:tc>
        <w:tc>
          <w:tcPr>
            <w:tcW w:w="195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color w:val="000000"/>
                <w:sz w:val="16"/>
                <w:szCs w:val="16"/>
                <w:lang w:eastAsia="es-MX"/>
              </w:rPr>
            </w:pPr>
            <w:r w:rsidRPr="00190B73">
              <w:rPr>
                <w:rFonts w:ascii="Arial" w:hAnsi="Arial" w:cs="Arial"/>
                <w:color w:val="000000"/>
                <w:sz w:val="16"/>
                <w:szCs w:val="16"/>
                <w:lang w:eastAsia="es-MX"/>
              </w:rPr>
              <w:t>ADEFAS</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Recursos Federales etiquetados</w:t>
            </w:r>
          </w:p>
        </w:tc>
        <w:tc>
          <w:tcPr>
            <w:tcW w:w="992"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proofErr w:type="spellStart"/>
            <w:r w:rsidRPr="00190B73">
              <w:rPr>
                <w:rFonts w:ascii="Arial" w:hAnsi="Arial" w:cs="Arial"/>
                <w:color w:val="000000"/>
                <w:sz w:val="16"/>
                <w:szCs w:val="16"/>
                <w:lang w:eastAsia="es-MX"/>
              </w:rPr>
              <w:t>Fortamun</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2,103,083.74</w:t>
            </w:r>
          </w:p>
        </w:tc>
      </w:tr>
      <w:tr w:rsidR="007052EA" w:rsidRPr="00190B73" w:rsidTr="001B6842">
        <w:trPr>
          <w:gridAfter w:val="1"/>
          <w:wAfter w:w="41" w:type="dxa"/>
          <w:trHeight w:val="255"/>
        </w:trPr>
        <w:tc>
          <w:tcPr>
            <w:tcW w:w="729" w:type="dxa"/>
            <w:tcBorders>
              <w:top w:val="nil"/>
              <w:left w:val="single" w:sz="4" w:space="0" w:color="auto"/>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 </w:t>
            </w:r>
          </w:p>
        </w:tc>
        <w:tc>
          <w:tcPr>
            <w:tcW w:w="563"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 </w:t>
            </w:r>
          </w:p>
        </w:tc>
        <w:tc>
          <w:tcPr>
            <w:tcW w:w="720"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center"/>
              <w:rPr>
                <w:rFonts w:ascii="Arial" w:hAnsi="Arial" w:cs="Arial"/>
                <w:color w:val="000000"/>
                <w:sz w:val="16"/>
                <w:szCs w:val="16"/>
                <w:lang w:eastAsia="es-MX"/>
              </w:rPr>
            </w:pPr>
            <w:r w:rsidRPr="00190B73">
              <w:rPr>
                <w:rFonts w:ascii="Arial" w:hAnsi="Arial" w:cs="Arial"/>
                <w:color w:val="000000"/>
                <w:sz w:val="16"/>
                <w:szCs w:val="16"/>
                <w:lang w:eastAsia="es-MX"/>
              </w:rPr>
              <w:t> </w:t>
            </w:r>
          </w:p>
        </w:tc>
        <w:tc>
          <w:tcPr>
            <w:tcW w:w="1957"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rPr>
                <w:rFonts w:ascii="Arial" w:hAnsi="Arial" w:cs="Arial"/>
                <w:b/>
                <w:bCs/>
                <w:color w:val="000000"/>
                <w:sz w:val="16"/>
                <w:szCs w:val="16"/>
                <w:lang w:eastAsia="es-MX"/>
              </w:rPr>
            </w:pPr>
            <w:r w:rsidRPr="00190B73">
              <w:rPr>
                <w:rFonts w:ascii="Arial" w:hAnsi="Arial" w:cs="Arial"/>
                <w:b/>
                <w:bCs/>
                <w:color w:val="000000"/>
                <w:sz w:val="16"/>
                <w:szCs w:val="16"/>
                <w:lang w:eastAsia="es-MX"/>
              </w:rPr>
              <w:t>TOTAL</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color w:val="000000"/>
                <w:sz w:val="16"/>
                <w:szCs w:val="16"/>
                <w:lang w:eastAsia="es-MX"/>
              </w:rPr>
            </w:pPr>
            <w:r w:rsidRPr="00190B73">
              <w:rPr>
                <w:rFonts w:ascii="Arial" w:hAnsi="Arial" w:cs="Arial"/>
                <w:color w:val="000000"/>
                <w:sz w:val="16"/>
                <w:szCs w:val="16"/>
                <w:lang w:eastAsia="es-MX"/>
              </w:rPr>
              <w:t> </w:t>
            </w:r>
          </w:p>
        </w:tc>
        <w:tc>
          <w:tcPr>
            <w:tcW w:w="992"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b/>
                <w:bCs/>
                <w:color w:val="000000"/>
                <w:sz w:val="16"/>
                <w:szCs w:val="16"/>
                <w:lang w:eastAsia="es-MX"/>
              </w:rPr>
            </w:pPr>
            <w:r w:rsidRPr="00190B73">
              <w:rPr>
                <w:rFonts w:ascii="Arial" w:hAnsi="Arial" w:cs="Arial"/>
                <w:b/>
                <w:bCs/>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vAlign w:val="bottom"/>
            <w:hideMark/>
          </w:tcPr>
          <w:p w:rsidR="007052EA" w:rsidRPr="00190B73" w:rsidRDefault="007052EA" w:rsidP="00306727">
            <w:pPr>
              <w:jc w:val="right"/>
              <w:rPr>
                <w:rFonts w:ascii="Arial" w:hAnsi="Arial" w:cs="Arial"/>
                <w:b/>
                <w:bCs/>
                <w:color w:val="000000"/>
                <w:sz w:val="16"/>
                <w:szCs w:val="16"/>
                <w:lang w:eastAsia="es-MX"/>
              </w:rPr>
            </w:pPr>
            <w:r w:rsidRPr="00190B73">
              <w:rPr>
                <w:rFonts w:ascii="Arial" w:hAnsi="Arial" w:cs="Arial"/>
                <w:b/>
                <w:bCs/>
                <w:color w:val="000000"/>
                <w:sz w:val="16"/>
                <w:szCs w:val="16"/>
                <w:lang w:eastAsia="es-MX"/>
              </w:rPr>
              <w:t>14,651,127.06</w:t>
            </w:r>
          </w:p>
        </w:tc>
      </w:tr>
      <w:tr w:rsidR="007052EA" w:rsidRPr="00190B73" w:rsidTr="001B6842">
        <w:trPr>
          <w:gridAfter w:val="1"/>
          <w:wAfter w:w="41" w:type="dxa"/>
          <w:trHeight w:val="255"/>
        </w:trPr>
        <w:tc>
          <w:tcPr>
            <w:tcW w:w="729" w:type="dxa"/>
            <w:tcBorders>
              <w:top w:val="nil"/>
              <w:left w:val="nil"/>
              <w:bottom w:val="nil"/>
              <w:right w:val="nil"/>
            </w:tcBorders>
            <w:shd w:val="clear" w:color="auto" w:fill="auto"/>
            <w:noWrap/>
            <w:vAlign w:val="bottom"/>
            <w:hideMark/>
          </w:tcPr>
          <w:p w:rsidR="007052EA" w:rsidRPr="00190B73" w:rsidRDefault="007052EA" w:rsidP="00306727">
            <w:pPr>
              <w:jc w:val="right"/>
              <w:rPr>
                <w:rFonts w:ascii="Arial" w:hAnsi="Arial" w:cs="Arial"/>
                <w:b/>
                <w:bCs/>
                <w:color w:val="000000"/>
                <w:sz w:val="16"/>
                <w:szCs w:val="16"/>
                <w:lang w:eastAsia="es-MX"/>
              </w:rPr>
            </w:pPr>
          </w:p>
        </w:tc>
        <w:tc>
          <w:tcPr>
            <w:tcW w:w="563"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720"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957"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992"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7052EA" w:rsidRPr="00190B73" w:rsidRDefault="007052EA" w:rsidP="00306727">
            <w:pPr>
              <w:rPr>
                <w:rFonts w:ascii="Arial" w:hAnsi="Arial" w:cs="Arial"/>
                <w:sz w:val="20"/>
                <w:szCs w:val="20"/>
                <w:lang w:eastAsia="es-MX"/>
              </w:rPr>
            </w:pPr>
          </w:p>
        </w:tc>
      </w:tr>
    </w:tbl>
    <w:p w:rsidR="007052EA" w:rsidRPr="00190B73" w:rsidRDefault="007052EA" w:rsidP="007052EA">
      <w:pPr>
        <w:rPr>
          <w:rFonts w:ascii="Arial" w:hAnsi="Arial" w:cs="Arial"/>
        </w:rPr>
      </w:pPr>
    </w:p>
    <w:p w:rsidR="00B02F41" w:rsidRPr="00190B73" w:rsidRDefault="007052EA" w:rsidP="00B02F41">
      <w:pPr>
        <w:spacing w:line="360" w:lineRule="auto"/>
        <w:jc w:val="both"/>
        <w:rPr>
          <w:rFonts w:ascii="Arial" w:hAnsi="Arial" w:cs="Arial"/>
          <w:sz w:val="28"/>
          <w:szCs w:val="28"/>
          <w:lang w:eastAsia="es-MX"/>
        </w:rPr>
      </w:pPr>
      <w:r w:rsidRPr="0081478E">
        <w:rPr>
          <w:rFonts w:ascii="Arial" w:hAnsi="Arial" w:cs="Arial"/>
          <w:bCs/>
          <w:i/>
          <w:sz w:val="28"/>
          <w:szCs w:val="28"/>
          <w:lang w:val="es-ES"/>
        </w:rPr>
        <w:t xml:space="preserve">Dicha modificación se contiene en la última tabla expuesta en el Considerando II, del Dictamen referido. Por los motivos ante expuestos, el suscrito Regidor Presidente de la Comisión Edilicia Permanente de Hacienda Pública y patrimonio Municipal, pongo a su consideración para su aprobación los siguientes: </w:t>
      </w:r>
      <w:r w:rsidRPr="0081478E">
        <w:rPr>
          <w:rFonts w:ascii="Arial" w:hAnsi="Arial" w:cs="Arial"/>
          <w:b/>
          <w:bCs/>
          <w:i/>
          <w:sz w:val="28"/>
          <w:szCs w:val="28"/>
          <w:lang w:val="es-ES"/>
        </w:rPr>
        <w:t xml:space="preserve">PUNTOS DE ACUERDO: PRIMERO.- </w:t>
      </w:r>
      <w:r w:rsidRPr="0081478E">
        <w:rPr>
          <w:rFonts w:ascii="Arial" w:hAnsi="Arial" w:cs="Arial"/>
          <w:bCs/>
          <w:i/>
          <w:sz w:val="28"/>
          <w:szCs w:val="28"/>
          <w:lang w:val="es-ES"/>
        </w:rPr>
        <w:t xml:space="preserve">Se autoriza y aprueba por el Pleno de este Honorable Ayuntamiento Constitucional de Zapotlán el Grande, Jalisco, en lo general y en lo particular, la aprobación de la aclaración a la primera modificación de las partidas del Presupuesto de Ingresos y Egresos para el ejercicio fiscal 2022, conforme a las tablas anexas a la presente iniciativa, en alcance al Séptimo Punto de la Sesión Pública Ordinaria número 17 celebrada el 27 de Julio de 2022. </w:t>
      </w:r>
      <w:proofErr w:type="gramStart"/>
      <w:r w:rsidRPr="0081478E">
        <w:rPr>
          <w:rFonts w:ascii="Arial" w:hAnsi="Arial" w:cs="Arial"/>
          <w:b/>
          <w:bCs/>
          <w:i/>
          <w:sz w:val="28"/>
          <w:szCs w:val="28"/>
          <w:lang w:val="es-ES"/>
        </w:rPr>
        <w:t>SEGUNDO.</w:t>
      </w:r>
      <w:r w:rsidRPr="0081478E">
        <w:rPr>
          <w:rFonts w:ascii="Arial" w:hAnsi="Arial" w:cs="Arial"/>
          <w:bCs/>
          <w:i/>
          <w:sz w:val="28"/>
          <w:szCs w:val="28"/>
          <w:lang w:val="es-ES"/>
        </w:rPr>
        <w:t>-</w:t>
      </w:r>
      <w:proofErr w:type="gramEnd"/>
      <w:r w:rsidRPr="0081478E">
        <w:rPr>
          <w:rFonts w:ascii="Arial" w:hAnsi="Arial" w:cs="Arial"/>
          <w:bCs/>
          <w:i/>
          <w:sz w:val="28"/>
          <w:szCs w:val="28"/>
          <w:lang w:val="es-ES"/>
        </w:rPr>
        <w:t xml:space="preserve"> Se faculta al Presidente Municipal, </w:t>
      </w:r>
      <w:r w:rsidRPr="0081478E">
        <w:rPr>
          <w:rFonts w:ascii="Arial" w:hAnsi="Arial" w:cs="Arial"/>
          <w:bCs/>
          <w:i/>
          <w:sz w:val="28"/>
          <w:szCs w:val="28"/>
          <w:lang w:val="es-ES"/>
        </w:rPr>
        <w:lastRenderedPageBreak/>
        <w:t xml:space="preserve">para que por conducto de la Licenciada Ana María del Toro Torres en su carácter de Encargada de la Hacienda Municipal, realice las modificaciones al presupuesto de Egresos del Municipio, correspondientes al primer semestre del ejercicio fiscal 2022, de conformidad con lo dispuesto por los artículos 205 fracción VI, 219, 221 y demás relativos y aplicables de la Ley de Hacienda Municipal del Estado de Jalisco. </w:t>
      </w:r>
      <w:proofErr w:type="gramStart"/>
      <w:r w:rsidRPr="0081478E">
        <w:rPr>
          <w:rFonts w:ascii="Arial" w:hAnsi="Arial" w:cs="Arial"/>
          <w:b/>
          <w:bCs/>
          <w:i/>
          <w:sz w:val="28"/>
          <w:szCs w:val="28"/>
          <w:lang w:val="es-ES"/>
        </w:rPr>
        <w:t>TERCERO.-</w:t>
      </w:r>
      <w:proofErr w:type="gramEnd"/>
      <w:r w:rsidRPr="0081478E">
        <w:rPr>
          <w:rFonts w:ascii="Arial" w:hAnsi="Arial" w:cs="Arial"/>
          <w:b/>
          <w:bCs/>
          <w:i/>
          <w:sz w:val="28"/>
          <w:szCs w:val="28"/>
          <w:lang w:val="es-ES"/>
        </w:rPr>
        <w:t xml:space="preserve"> </w:t>
      </w:r>
      <w:r w:rsidRPr="0081478E">
        <w:rPr>
          <w:rFonts w:ascii="Arial" w:hAnsi="Arial" w:cs="Arial"/>
          <w:bCs/>
          <w:i/>
          <w:sz w:val="28"/>
          <w:szCs w:val="28"/>
          <w:lang w:val="es-ES"/>
        </w:rPr>
        <w:t>Notifíquese a los CC. Presidente Municipal, a la Encargada de la Hacienda Municipal, Dirección de Egresos y Coordinación de Programación y Presupuestos, para los efectos legales correspondientes. A T E N T A M E N T E “2022, Año del Cincuenta Aniversario del Instituto Tecnológico de Ciudad Guzmán”.</w:t>
      </w:r>
      <w:r w:rsidR="009D55AC" w:rsidRPr="0081478E">
        <w:rPr>
          <w:rFonts w:ascii="Arial" w:hAnsi="Arial" w:cs="Arial"/>
          <w:bCs/>
          <w:i/>
          <w:sz w:val="28"/>
          <w:szCs w:val="28"/>
          <w:lang w:val="es-ES"/>
        </w:rPr>
        <w:t xml:space="preserve"> </w:t>
      </w:r>
      <w:r w:rsidRPr="0081478E">
        <w:rPr>
          <w:rFonts w:ascii="Arial" w:hAnsi="Arial" w:cs="Arial"/>
          <w:bCs/>
          <w:i/>
          <w:sz w:val="28"/>
          <w:szCs w:val="28"/>
          <w:lang w:val="es-ES"/>
        </w:rPr>
        <w:t xml:space="preserve">Cd. Guzmán Municipio de Zapotlán el Grande, Jalisco. A 24 de </w:t>
      </w:r>
      <w:proofErr w:type="gramStart"/>
      <w:r w:rsidRPr="0081478E">
        <w:rPr>
          <w:rFonts w:ascii="Arial" w:hAnsi="Arial" w:cs="Arial"/>
          <w:bCs/>
          <w:i/>
          <w:sz w:val="28"/>
          <w:szCs w:val="28"/>
          <w:lang w:val="es-ES"/>
        </w:rPr>
        <w:t>Agosto</w:t>
      </w:r>
      <w:proofErr w:type="gramEnd"/>
      <w:r w:rsidRPr="0081478E">
        <w:rPr>
          <w:rFonts w:ascii="Arial" w:hAnsi="Arial" w:cs="Arial"/>
          <w:bCs/>
          <w:i/>
          <w:sz w:val="28"/>
          <w:szCs w:val="28"/>
          <w:lang w:val="es-ES"/>
        </w:rPr>
        <w:t xml:space="preserve"> de 2022.</w:t>
      </w:r>
      <w:r w:rsidRPr="0081478E">
        <w:rPr>
          <w:rFonts w:ascii="Arial" w:hAnsi="Arial" w:cs="Arial"/>
          <w:b/>
          <w:bCs/>
          <w:i/>
          <w:sz w:val="28"/>
          <w:szCs w:val="28"/>
          <w:lang w:val="es-ES"/>
        </w:rPr>
        <w:t>C. JORGE DE JESÚS JUÁREZ PARRA.</w:t>
      </w:r>
      <w:r w:rsidRPr="0081478E">
        <w:rPr>
          <w:rFonts w:ascii="Arial" w:hAnsi="Arial" w:cs="Arial"/>
          <w:bCs/>
          <w:i/>
          <w:sz w:val="28"/>
          <w:szCs w:val="28"/>
          <w:lang w:val="es-ES"/>
        </w:rPr>
        <w:t xml:space="preserve"> Regidor Presidente de la Comisión Edilicia Permanente de Hacienda Pública </w:t>
      </w:r>
      <w:r w:rsidR="009D55AC" w:rsidRPr="0081478E">
        <w:rPr>
          <w:rFonts w:ascii="Arial" w:hAnsi="Arial" w:cs="Arial"/>
          <w:bCs/>
          <w:i/>
          <w:sz w:val="28"/>
          <w:szCs w:val="28"/>
          <w:lang w:val="es-ES"/>
        </w:rPr>
        <w:t xml:space="preserve">y Patrimonio Municipal. </w:t>
      </w:r>
      <w:r w:rsidR="0084076D" w:rsidRPr="0081478E">
        <w:rPr>
          <w:rFonts w:ascii="Arial" w:hAnsi="Arial" w:cs="Arial"/>
          <w:bCs/>
          <w:i/>
          <w:sz w:val="28"/>
          <w:szCs w:val="28"/>
          <w:lang w:val="es-ES"/>
        </w:rPr>
        <w:t>Firma</w:t>
      </w:r>
      <w:r w:rsidR="009D55AC" w:rsidRPr="0081478E">
        <w:rPr>
          <w:rFonts w:ascii="Arial" w:hAnsi="Arial" w:cs="Arial"/>
          <w:bCs/>
          <w:i/>
          <w:sz w:val="28"/>
          <w:szCs w:val="28"/>
          <w:lang w:val="es-ES"/>
        </w:rPr>
        <w:t>.</w:t>
      </w:r>
      <w:r w:rsidR="009D55AC" w:rsidRPr="00190B73">
        <w:rPr>
          <w:rFonts w:ascii="Arial" w:hAnsi="Arial" w:cs="Arial"/>
          <w:bCs/>
          <w:sz w:val="28"/>
          <w:szCs w:val="28"/>
          <w:lang w:val="es-ES"/>
        </w:rPr>
        <w:t xml:space="preserve"> </w:t>
      </w:r>
      <w:r w:rsidR="009D55AC" w:rsidRPr="00190B73">
        <w:rPr>
          <w:rFonts w:ascii="Arial" w:hAnsi="Arial" w:cs="Arial"/>
          <w:b/>
          <w:bCs/>
          <w:i/>
          <w:sz w:val="28"/>
          <w:szCs w:val="28"/>
          <w:lang w:val="es-ES"/>
        </w:rPr>
        <w:t>C. Secretaria General Claudia Margarita Robles Gómez:</w:t>
      </w:r>
      <w:r w:rsidR="00B02F41" w:rsidRPr="00190B73">
        <w:rPr>
          <w:rFonts w:ascii="Arial" w:hAnsi="Arial" w:cs="Arial"/>
          <w:sz w:val="28"/>
          <w:szCs w:val="28"/>
          <w:lang w:eastAsia="es-MX"/>
        </w:rPr>
        <w:t xml:space="preserve"> que</w:t>
      </w:r>
      <w:r w:rsidR="009D55AC" w:rsidRPr="00190B73">
        <w:rPr>
          <w:rFonts w:ascii="Arial" w:hAnsi="Arial" w:cs="Arial"/>
          <w:sz w:val="28"/>
          <w:szCs w:val="28"/>
          <w:lang w:eastAsia="es-MX"/>
        </w:rPr>
        <w:t xml:space="preserve">da </w:t>
      </w:r>
      <w:r w:rsidR="00B02F41" w:rsidRPr="00190B73">
        <w:rPr>
          <w:rFonts w:ascii="Arial" w:hAnsi="Arial" w:cs="Arial"/>
          <w:sz w:val="28"/>
          <w:szCs w:val="28"/>
          <w:lang w:eastAsia="es-MX"/>
        </w:rPr>
        <w:t xml:space="preserve">a </w:t>
      </w:r>
      <w:r w:rsidR="009D55AC" w:rsidRPr="00190B73">
        <w:rPr>
          <w:rFonts w:ascii="Arial" w:hAnsi="Arial" w:cs="Arial"/>
          <w:sz w:val="28"/>
          <w:szCs w:val="28"/>
          <w:lang w:eastAsia="es-MX"/>
        </w:rPr>
        <w:t xml:space="preserve">su consideración esta </w:t>
      </w:r>
      <w:r w:rsidR="009D55AC" w:rsidRPr="009D55AC">
        <w:rPr>
          <w:rFonts w:ascii="Arial" w:hAnsi="Arial" w:cs="Arial"/>
          <w:sz w:val="28"/>
          <w:szCs w:val="28"/>
          <w:lang w:eastAsia="es-MX"/>
        </w:rPr>
        <w:t>iniciativa de acuerdo para alguna manifestación o comentario respecto de la misma</w:t>
      </w:r>
      <w:r w:rsidR="00B02F41" w:rsidRPr="00190B73">
        <w:rPr>
          <w:rFonts w:ascii="Arial" w:hAnsi="Arial" w:cs="Arial"/>
          <w:sz w:val="28"/>
          <w:szCs w:val="28"/>
          <w:lang w:eastAsia="es-MX"/>
        </w:rPr>
        <w:t>.</w:t>
      </w:r>
      <w:r w:rsidR="009D55AC" w:rsidRPr="009D55AC">
        <w:rPr>
          <w:rFonts w:ascii="Arial" w:hAnsi="Arial" w:cs="Arial"/>
          <w:sz w:val="28"/>
          <w:szCs w:val="28"/>
          <w:lang w:eastAsia="es-MX"/>
        </w:rPr>
        <w:t xml:space="preserve"> </w:t>
      </w:r>
      <w:r w:rsidR="00B02F41" w:rsidRPr="00190B73">
        <w:rPr>
          <w:rFonts w:ascii="Arial" w:hAnsi="Arial" w:cs="Arial"/>
          <w:b/>
          <w:i/>
          <w:sz w:val="28"/>
          <w:szCs w:val="28"/>
          <w:lang w:eastAsia="es-MX"/>
        </w:rPr>
        <w:t>C. Presidente Municipal Alejandro Barragán Sánchez:</w:t>
      </w:r>
      <w:r w:rsidR="009D55AC" w:rsidRPr="009D55AC">
        <w:rPr>
          <w:rFonts w:ascii="Arial" w:hAnsi="Arial" w:cs="Arial"/>
          <w:sz w:val="28"/>
          <w:szCs w:val="28"/>
          <w:lang w:eastAsia="es-MX"/>
        </w:rPr>
        <w:t xml:space="preserve"> </w:t>
      </w:r>
      <w:r w:rsidR="00B02F41" w:rsidRPr="00190B73">
        <w:rPr>
          <w:rFonts w:ascii="Arial" w:hAnsi="Arial" w:cs="Arial"/>
          <w:sz w:val="28"/>
          <w:szCs w:val="28"/>
          <w:lang w:eastAsia="es-MX"/>
        </w:rPr>
        <w:t>G</w:t>
      </w:r>
      <w:r w:rsidR="009D55AC" w:rsidRPr="009D55AC">
        <w:rPr>
          <w:rFonts w:ascii="Arial" w:hAnsi="Arial" w:cs="Arial"/>
          <w:sz w:val="28"/>
          <w:szCs w:val="28"/>
          <w:lang w:eastAsia="es-MX"/>
        </w:rPr>
        <w:t>racias secretaria</w:t>
      </w:r>
      <w:r w:rsidR="00B02F41" w:rsidRPr="00190B73">
        <w:rPr>
          <w:rFonts w:ascii="Arial" w:hAnsi="Arial" w:cs="Arial"/>
          <w:sz w:val="28"/>
          <w:szCs w:val="28"/>
          <w:lang w:eastAsia="es-MX"/>
        </w:rPr>
        <w:t>.</w:t>
      </w:r>
      <w:r w:rsidR="009D55AC" w:rsidRPr="009D55AC">
        <w:rPr>
          <w:rFonts w:ascii="Arial" w:hAnsi="Arial" w:cs="Arial"/>
          <w:sz w:val="28"/>
          <w:szCs w:val="28"/>
          <w:lang w:eastAsia="es-MX"/>
        </w:rPr>
        <w:t xml:space="preserve"> </w:t>
      </w:r>
      <w:r w:rsidR="00B02F41" w:rsidRPr="00190B73">
        <w:rPr>
          <w:rFonts w:ascii="Arial" w:hAnsi="Arial" w:cs="Arial"/>
          <w:sz w:val="28"/>
          <w:szCs w:val="28"/>
          <w:lang w:eastAsia="es-MX"/>
        </w:rPr>
        <w:t>I</w:t>
      </w:r>
      <w:r w:rsidR="009D55AC" w:rsidRPr="009D55AC">
        <w:rPr>
          <w:rFonts w:ascii="Arial" w:hAnsi="Arial" w:cs="Arial"/>
          <w:sz w:val="28"/>
          <w:szCs w:val="28"/>
          <w:lang w:eastAsia="es-MX"/>
        </w:rPr>
        <w:t>ndependientemente de la razón por la que se haya convocado para hacer esta corrección</w:t>
      </w:r>
      <w:r w:rsidR="00B02F41" w:rsidRPr="00190B73">
        <w:rPr>
          <w:rFonts w:ascii="Arial" w:hAnsi="Arial" w:cs="Arial"/>
          <w:sz w:val="28"/>
          <w:szCs w:val="28"/>
          <w:lang w:eastAsia="es-MX"/>
        </w:rPr>
        <w:t>,</w:t>
      </w:r>
      <w:r w:rsidR="009D55AC" w:rsidRPr="009D55AC">
        <w:rPr>
          <w:rFonts w:ascii="Arial" w:hAnsi="Arial" w:cs="Arial"/>
          <w:sz w:val="28"/>
          <w:szCs w:val="28"/>
          <w:lang w:eastAsia="es-MX"/>
        </w:rPr>
        <w:t xml:space="preserve"> yo le agradezco mucho que vuelva a subir al pleno del  ayuntamiento porque nos recuerda precisamente que las modificaciones que  hicimos al presupuesto de ingresos y de egresos son el reflejo de una administración responsable de los recursos</w:t>
      </w:r>
      <w:r w:rsidR="00B02F41" w:rsidRPr="00190B73">
        <w:rPr>
          <w:rFonts w:ascii="Arial" w:hAnsi="Arial" w:cs="Arial"/>
          <w:sz w:val="28"/>
          <w:szCs w:val="28"/>
          <w:lang w:eastAsia="es-MX"/>
        </w:rPr>
        <w:t>,</w:t>
      </w:r>
      <w:r w:rsidR="009D55AC" w:rsidRPr="009D55AC">
        <w:rPr>
          <w:rFonts w:ascii="Arial" w:hAnsi="Arial" w:cs="Arial"/>
          <w:sz w:val="28"/>
          <w:szCs w:val="28"/>
          <w:lang w:eastAsia="es-MX"/>
        </w:rPr>
        <w:t xml:space="preserve"> usted lo mencionaba en una </w:t>
      </w:r>
      <w:r w:rsidR="00B02F41" w:rsidRPr="00190B73">
        <w:rPr>
          <w:rFonts w:ascii="Arial" w:hAnsi="Arial" w:cs="Arial"/>
          <w:sz w:val="28"/>
          <w:szCs w:val="28"/>
          <w:lang w:eastAsia="es-MX"/>
        </w:rPr>
        <w:t>sesión de A</w:t>
      </w:r>
      <w:r w:rsidR="009D55AC" w:rsidRPr="009D55AC">
        <w:rPr>
          <w:rFonts w:ascii="Arial" w:hAnsi="Arial" w:cs="Arial"/>
          <w:sz w:val="28"/>
          <w:szCs w:val="28"/>
          <w:lang w:eastAsia="es-MX"/>
        </w:rPr>
        <w:t>yuntamiento pasada que se abatieron práctica</w:t>
      </w:r>
      <w:r w:rsidR="009D55AC" w:rsidRPr="00190B73">
        <w:rPr>
          <w:rFonts w:ascii="Arial" w:hAnsi="Arial" w:cs="Arial"/>
          <w:sz w:val="28"/>
          <w:szCs w:val="28"/>
          <w:lang w:eastAsia="es-MX"/>
        </w:rPr>
        <w:t>mente ya los 25 millones de</w:t>
      </w:r>
      <w:r w:rsidR="009D55AC" w:rsidRPr="009D55AC">
        <w:rPr>
          <w:rFonts w:ascii="Arial" w:hAnsi="Arial" w:cs="Arial"/>
          <w:sz w:val="28"/>
          <w:szCs w:val="28"/>
          <w:lang w:eastAsia="es-MX"/>
        </w:rPr>
        <w:t xml:space="preserve"> pesos que se tenían presupuestados para adelante de participaciones de este año</w:t>
      </w:r>
      <w:r w:rsidR="00B02F41" w:rsidRPr="00190B73">
        <w:rPr>
          <w:rFonts w:ascii="Arial" w:hAnsi="Arial" w:cs="Arial"/>
          <w:sz w:val="28"/>
          <w:szCs w:val="28"/>
          <w:lang w:eastAsia="es-MX"/>
        </w:rPr>
        <w:t>,</w:t>
      </w:r>
      <w:r w:rsidR="009D55AC" w:rsidRPr="009D55AC">
        <w:rPr>
          <w:rFonts w:ascii="Arial" w:hAnsi="Arial" w:cs="Arial"/>
          <w:sz w:val="28"/>
          <w:szCs w:val="28"/>
          <w:lang w:eastAsia="es-MX"/>
        </w:rPr>
        <w:t xml:space="preserve"> que bueno</w:t>
      </w:r>
      <w:r w:rsidR="00B02F41" w:rsidRPr="00190B73">
        <w:rPr>
          <w:rFonts w:ascii="Arial" w:hAnsi="Arial" w:cs="Arial"/>
          <w:sz w:val="28"/>
          <w:szCs w:val="28"/>
          <w:lang w:eastAsia="es-MX"/>
        </w:rPr>
        <w:t>,</w:t>
      </w:r>
      <w:r w:rsidR="009D55AC" w:rsidRPr="009D55AC">
        <w:rPr>
          <w:rFonts w:ascii="Arial" w:hAnsi="Arial" w:cs="Arial"/>
          <w:sz w:val="28"/>
          <w:szCs w:val="28"/>
          <w:lang w:eastAsia="es-MX"/>
        </w:rPr>
        <w:t xml:space="preserve"> pero yo le agregaría que </w:t>
      </w:r>
      <w:r w:rsidR="00B02F41" w:rsidRPr="00190B73">
        <w:rPr>
          <w:rFonts w:ascii="Arial" w:hAnsi="Arial" w:cs="Arial"/>
          <w:sz w:val="28"/>
          <w:szCs w:val="28"/>
          <w:lang w:eastAsia="es-MX"/>
        </w:rPr>
        <w:t>también a</w:t>
      </w:r>
      <w:r w:rsidR="009D55AC" w:rsidRPr="009D55AC">
        <w:rPr>
          <w:rFonts w:ascii="Arial" w:hAnsi="Arial" w:cs="Arial"/>
          <w:sz w:val="28"/>
          <w:szCs w:val="28"/>
          <w:lang w:eastAsia="es-MX"/>
        </w:rPr>
        <w:t>batimos en dos meses el año pasado otros 25 millones de pesos que tambi</w:t>
      </w:r>
      <w:r w:rsidR="009D55AC" w:rsidRPr="00190B73">
        <w:rPr>
          <w:rFonts w:ascii="Arial" w:hAnsi="Arial" w:cs="Arial"/>
          <w:sz w:val="28"/>
          <w:szCs w:val="28"/>
          <w:lang w:eastAsia="es-MX"/>
        </w:rPr>
        <w:t xml:space="preserve">én estaban presupuestados y que </w:t>
      </w:r>
      <w:r w:rsidR="009D55AC" w:rsidRPr="009D55AC">
        <w:rPr>
          <w:rFonts w:ascii="Arial" w:hAnsi="Arial" w:cs="Arial"/>
          <w:sz w:val="28"/>
          <w:szCs w:val="28"/>
          <w:lang w:eastAsia="es-MX"/>
        </w:rPr>
        <w:t xml:space="preserve">esto es un reflejo de un manejo </w:t>
      </w:r>
      <w:r w:rsidR="009D55AC" w:rsidRPr="009D55AC">
        <w:rPr>
          <w:rFonts w:ascii="Arial" w:hAnsi="Arial" w:cs="Arial"/>
          <w:sz w:val="28"/>
          <w:szCs w:val="28"/>
          <w:lang w:eastAsia="es-MX"/>
        </w:rPr>
        <w:lastRenderedPageBreak/>
        <w:t>responsable austero y muy eficiente de los rec</w:t>
      </w:r>
      <w:r w:rsidR="009D55AC" w:rsidRPr="00190B73">
        <w:rPr>
          <w:rFonts w:ascii="Arial" w:hAnsi="Arial" w:cs="Arial"/>
          <w:sz w:val="28"/>
          <w:szCs w:val="28"/>
          <w:lang w:eastAsia="es-MX"/>
        </w:rPr>
        <w:t xml:space="preserve">ursos y que nos traiga de nuevo </w:t>
      </w:r>
      <w:r w:rsidR="009D55AC" w:rsidRPr="009D55AC">
        <w:rPr>
          <w:rFonts w:ascii="Arial" w:hAnsi="Arial" w:cs="Arial"/>
          <w:sz w:val="28"/>
          <w:szCs w:val="28"/>
          <w:lang w:eastAsia="es-MX"/>
        </w:rPr>
        <w:t>este punto aunque sea para hacer la corrección</w:t>
      </w:r>
      <w:r w:rsidR="00B02F41" w:rsidRPr="00190B73">
        <w:rPr>
          <w:rFonts w:ascii="Arial" w:hAnsi="Arial" w:cs="Arial"/>
          <w:sz w:val="28"/>
          <w:szCs w:val="28"/>
          <w:lang w:eastAsia="es-MX"/>
        </w:rPr>
        <w:t>,</w:t>
      </w:r>
      <w:r w:rsidR="009D55AC" w:rsidRPr="009D55AC">
        <w:rPr>
          <w:rFonts w:ascii="Arial" w:hAnsi="Arial" w:cs="Arial"/>
          <w:sz w:val="28"/>
          <w:szCs w:val="28"/>
          <w:lang w:eastAsia="es-MX"/>
        </w:rPr>
        <w:t xml:space="preserve"> me recuerda que estamos caminando en el sentido correcto</w:t>
      </w:r>
      <w:r w:rsidR="00B02F41" w:rsidRPr="00190B73">
        <w:rPr>
          <w:rFonts w:ascii="Arial" w:hAnsi="Arial" w:cs="Arial"/>
          <w:sz w:val="28"/>
          <w:szCs w:val="28"/>
          <w:lang w:eastAsia="es-MX"/>
        </w:rPr>
        <w:t>,</w:t>
      </w:r>
      <w:r w:rsidR="009D55AC" w:rsidRPr="009D55AC">
        <w:rPr>
          <w:rFonts w:ascii="Arial" w:hAnsi="Arial" w:cs="Arial"/>
          <w:sz w:val="28"/>
          <w:szCs w:val="28"/>
          <w:lang w:eastAsia="es-MX"/>
        </w:rPr>
        <w:t xml:space="preserve"> muchísimas gracias compañeros regidores</w:t>
      </w:r>
      <w:r w:rsidR="00B02F41" w:rsidRPr="00190B73">
        <w:rPr>
          <w:rFonts w:ascii="Arial" w:hAnsi="Arial" w:cs="Arial"/>
          <w:sz w:val="28"/>
          <w:szCs w:val="28"/>
          <w:lang w:eastAsia="es-MX"/>
        </w:rPr>
        <w:t xml:space="preserve">. </w:t>
      </w:r>
      <w:r w:rsidR="00B02F41" w:rsidRPr="00190B73">
        <w:rPr>
          <w:rFonts w:ascii="Arial" w:hAnsi="Arial" w:cs="Arial"/>
          <w:b/>
          <w:i/>
          <w:sz w:val="28"/>
          <w:szCs w:val="28"/>
          <w:lang w:eastAsia="es-MX"/>
        </w:rPr>
        <w:t xml:space="preserve"> C. Secretaria General Claudia Margarita Robles Gómez: </w:t>
      </w:r>
      <w:r w:rsidR="00B02F41" w:rsidRPr="00190B73">
        <w:rPr>
          <w:rFonts w:ascii="Arial" w:hAnsi="Arial" w:cs="Arial"/>
          <w:sz w:val="28"/>
          <w:szCs w:val="28"/>
          <w:lang w:eastAsia="es-MX"/>
        </w:rPr>
        <w:t>S</w:t>
      </w:r>
      <w:r w:rsidR="009D55AC" w:rsidRPr="009D55AC">
        <w:rPr>
          <w:rFonts w:ascii="Arial" w:hAnsi="Arial" w:cs="Arial"/>
          <w:sz w:val="28"/>
          <w:szCs w:val="28"/>
          <w:lang w:eastAsia="es-MX"/>
        </w:rPr>
        <w:t>i no hay otra manifestación o comentario respecto de esta iniciativa les pido que quienes estén a favor de aprobarla en los términos propuestos lo manifiesten levantando su mano</w:t>
      </w:r>
      <w:r w:rsidR="00B02F41" w:rsidRPr="00190B73">
        <w:rPr>
          <w:rFonts w:ascii="Arial" w:hAnsi="Arial" w:cs="Arial"/>
          <w:sz w:val="28"/>
          <w:szCs w:val="28"/>
          <w:lang w:eastAsia="es-MX"/>
        </w:rPr>
        <w:t>… 1</w:t>
      </w:r>
      <w:r w:rsidR="00B02F41" w:rsidRPr="00190B73">
        <w:rPr>
          <w:rFonts w:ascii="Arial" w:hAnsi="Arial" w:cs="Arial"/>
          <w:b/>
          <w:sz w:val="28"/>
          <w:szCs w:val="28"/>
          <w:lang w:eastAsia="es-MX"/>
        </w:rPr>
        <w:t>5 votos a favor.</w:t>
      </w:r>
      <w:r w:rsidR="009D55AC" w:rsidRPr="009D55AC">
        <w:rPr>
          <w:rFonts w:ascii="Arial" w:hAnsi="Arial" w:cs="Arial"/>
          <w:b/>
          <w:sz w:val="28"/>
          <w:szCs w:val="28"/>
          <w:lang w:eastAsia="es-MX"/>
        </w:rPr>
        <w:t xml:space="preserve"> </w:t>
      </w:r>
      <w:r w:rsidR="00B02F41" w:rsidRPr="00190B73">
        <w:rPr>
          <w:rFonts w:ascii="Arial" w:hAnsi="Arial" w:cs="Arial"/>
          <w:b/>
          <w:sz w:val="28"/>
          <w:szCs w:val="28"/>
          <w:lang w:eastAsia="es-MX"/>
        </w:rPr>
        <w:t>Aprobado</w:t>
      </w:r>
      <w:r w:rsidR="009D55AC" w:rsidRPr="009D55AC">
        <w:rPr>
          <w:rFonts w:ascii="Arial" w:hAnsi="Arial" w:cs="Arial"/>
          <w:b/>
          <w:sz w:val="28"/>
          <w:szCs w:val="28"/>
          <w:lang w:eastAsia="es-MX"/>
        </w:rPr>
        <w:t xml:space="preserve"> por unanimidad de los presentes</w:t>
      </w:r>
      <w:r w:rsidR="00B02F41" w:rsidRPr="00190B73">
        <w:rPr>
          <w:rFonts w:ascii="Arial" w:hAnsi="Arial" w:cs="Arial"/>
          <w:b/>
          <w:sz w:val="28"/>
          <w:szCs w:val="28"/>
          <w:lang w:eastAsia="es-MX"/>
        </w:rPr>
        <w:t xml:space="preserve">. </w:t>
      </w:r>
      <w:r w:rsidR="002253FF" w:rsidRPr="00190B73">
        <w:rPr>
          <w:rFonts w:ascii="Arial" w:hAnsi="Arial" w:cs="Arial"/>
          <w:sz w:val="28"/>
          <w:szCs w:val="28"/>
          <w:lang w:eastAsia="es-MX"/>
        </w:rPr>
        <w:t>- - - - - -</w:t>
      </w:r>
    </w:p>
    <w:p w:rsidR="00487F39" w:rsidRDefault="002253FF" w:rsidP="00B02F41">
      <w:pPr>
        <w:spacing w:line="360" w:lineRule="auto"/>
        <w:jc w:val="both"/>
        <w:rPr>
          <w:rFonts w:ascii="Arial" w:hAnsi="Arial" w:cs="Arial"/>
          <w:sz w:val="28"/>
          <w:szCs w:val="28"/>
          <w:lang w:eastAsia="es-MX"/>
        </w:rPr>
      </w:pPr>
      <w:r w:rsidRPr="00190B73">
        <w:rPr>
          <w:rFonts w:ascii="Arial" w:hAnsi="Arial" w:cs="Arial"/>
          <w:b/>
          <w:sz w:val="28"/>
          <w:szCs w:val="28"/>
          <w:u w:val="single"/>
        </w:rPr>
        <w:t>CUARTO PUNTO</w:t>
      </w:r>
      <w:r w:rsidRPr="00190B73">
        <w:rPr>
          <w:rFonts w:ascii="Arial" w:hAnsi="Arial" w:cs="Arial"/>
          <w:sz w:val="28"/>
          <w:szCs w:val="28"/>
        </w:rPr>
        <w:t>.- Clausura de la Sesión. - - - -</w:t>
      </w:r>
      <w:r w:rsidR="00163412" w:rsidRPr="00190B73">
        <w:rPr>
          <w:rFonts w:ascii="Arial" w:hAnsi="Arial" w:cs="Arial"/>
          <w:sz w:val="28"/>
          <w:szCs w:val="28"/>
        </w:rPr>
        <w:t xml:space="preserve"> - - - - - - - - - -</w:t>
      </w:r>
      <w:r w:rsidR="00487F39">
        <w:rPr>
          <w:rFonts w:ascii="Arial" w:hAnsi="Arial" w:cs="Arial"/>
          <w:sz w:val="28"/>
          <w:szCs w:val="28"/>
          <w:lang w:eastAsia="es-MX"/>
        </w:rPr>
        <w:t xml:space="preserve"> </w:t>
      </w:r>
    </w:p>
    <w:p w:rsidR="009D55AC" w:rsidRPr="009D55AC" w:rsidRDefault="00487F39" w:rsidP="00B02F41">
      <w:pPr>
        <w:spacing w:line="360" w:lineRule="auto"/>
        <w:jc w:val="both"/>
        <w:rPr>
          <w:rFonts w:ascii="Arial" w:hAnsi="Arial" w:cs="Arial"/>
          <w:sz w:val="28"/>
          <w:szCs w:val="28"/>
          <w:lang w:eastAsia="es-MX"/>
        </w:rPr>
      </w:pPr>
      <w:r w:rsidRPr="00190B73">
        <w:rPr>
          <w:rFonts w:ascii="Arial" w:hAnsi="Arial" w:cs="Arial"/>
          <w:b/>
          <w:i/>
          <w:sz w:val="28"/>
          <w:szCs w:val="28"/>
          <w:lang w:eastAsia="es-MX"/>
        </w:rPr>
        <w:t>C. Secretaria General Claudia Margarita Robles Gómez:</w:t>
      </w:r>
      <w:r>
        <w:rPr>
          <w:rFonts w:ascii="Arial" w:hAnsi="Arial" w:cs="Arial"/>
          <w:b/>
          <w:i/>
          <w:sz w:val="28"/>
          <w:szCs w:val="28"/>
          <w:lang w:eastAsia="es-MX"/>
        </w:rPr>
        <w:t xml:space="preserve"> </w:t>
      </w:r>
      <w:r>
        <w:rPr>
          <w:rFonts w:ascii="Arial" w:hAnsi="Arial" w:cs="Arial"/>
          <w:sz w:val="28"/>
          <w:szCs w:val="28"/>
          <w:lang w:eastAsia="es-MX"/>
        </w:rPr>
        <w:t xml:space="preserve">Una vez habiendo sido agotado </w:t>
      </w:r>
      <w:r w:rsidR="009D55AC" w:rsidRPr="009D55AC">
        <w:rPr>
          <w:rFonts w:ascii="Arial" w:hAnsi="Arial" w:cs="Arial"/>
          <w:sz w:val="28"/>
          <w:szCs w:val="28"/>
          <w:lang w:eastAsia="es-MX"/>
        </w:rPr>
        <w:t xml:space="preserve">todos los puntos </w:t>
      </w:r>
      <w:r w:rsidR="00903FD2">
        <w:rPr>
          <w:rFonts w:ascii="Arial" w:hAnsi="Arial" w:cs="Arial"/>
          <w:sz w:val="28"/>
          <w:szCs w:val="28"/>
          <w:lang w:eastAsia="es-MX"/>
        </w:rPr>
        <w:t>agendados para el día de hoy</w:t>
      </w:r>
      <w:r>
        <w:rPr>
          <w:rFonts w:ascii="Arial" w:hAnsi="Arial" w:cs="Arial"/>
          <w:sz w:val="28"/>
          <w:szCs w:val="28"/>
          <w:lang w:eastAsia="es-MX"/>
        </w:rPr>
        <w:t>,</w:t>
      </w:r>
      <w:r w:rsidR="00903FD2">
        <w:rPr>
          <w:rFonts w:ascii="Arial" w:hAnsi="Arial" w:cs="Arial"/>
          <w:sz w:val="28"/>
          <w:szCs w:val="28"/>
          <w:lang w:eastAsia="es-MX"/>
        </w:rPr>
        <w:t xml:space="preserve"> le pido P</w:t>
      </w:r>
      <w:r w:rsidR="009D55AC" w:rsidRPr="009D55AC">
        <w:rPr>
          <w:rFonts w:ascii="Arial" w:hAnsi="Arial" w:cs="Arial"/>
          <w:sz w:val="28"/>
          <w:szCs w:val="28"/>
          <w:lang w:eastAsia="es-MX"/>
        </w:rPr>
        <w:t>residente haga la clausura de estos trabajos</w:t>
      </w:r>
      <w:r>
        <w:rPr>
          <w:rFonts w:ascii="Arial" w:hAnsi="Arial" w:cs="Arial"/>
          <w:sz w:val="28"/>
          <w:szCs w:val="28"/>
          <w:lang w:eastAsia="es-MX"/>
        </w:rPr>
        <w:t xml:space="preserve">. </w:t>
      </w:r>
      <w:r w:rsidR="00903FD2" w:rsidRPr="00903FD2">
        <w:rPr>
          <w:rFonts w:ascii="Arial" w:hAnsi="Arial" w:cs="Arial"/>
          <w:b/>
          <w:i/>
          <w:sz w:val="28"/>
          <w:szCs w:val="28"/>
          <w:lang w:eastAsia="es-MX"/>
        </w:rPr>
        <w:t>Presidente Municipal Alejandro Barragán Sánchez:</w:t>
      </w:r>
      <w:r w:rsidR="00903FD2">
        <w:rPr>
          <w:rFonts w:ascii="Arial" w:hAnsi="Arial" w:cs="Arial"/>
          <w:sz w:val="28"/>
          <w:szCs w:val="28"/>
          <w:lang w:eastAsia="es-MX"/>
        </w:rPr>
        <w:t xml:space="preserve"> S</w:t>
      </w:r>
      <w:r w:rsidR="009D55AC" w:rsidRPr="009D55AC">
        <w:rPr>
          <w:rFonts w:ascii="Arial" w:hAnsi="Arial" w:cs="Arial"/>
          <w:sz w:val="28"/>
          <w:szCs w:val="28"/>
          <w:lang w:eastAsia="es-MX"/>
        </w:rPr>
        <w:t>iendo las 4</w:t>
      </w:r>
      <w:r>
        <w:rPr>
          <w:rFonts w:ascii="Arial" w:hAnsi="Arial" w:cs="Arial"/>
          <w:sz w:val="28"/>
          <w:szCs w:val="28"/>
          <w:lang w:eastAsia="es-MX"/>
        </w:rPr>
        <w:t>:</w:t>
      </w:r>
      <w:r w:rsidR="009D55AC" w:rsidRPr="009D55AC">
        <w:rPr>
          <w:rFonts w:ascii="Arial" w:hAnsi="Arial" w:cs="Arial"/>
          <w:sz w:val="28"/>
          <w:szCs w:val="28"/>
          <w:lang w:eastAsia="es-MX"/>
        </w:rPr>
        <w:t xml:space="preserve">18 </w:t>
      </w:r>
      <w:r>
        <w:rPr>
          <w:rFonts w:ascii="Arial" w:hAnsi="Arial" w:cs="Arial"/>
          <w:sz w:val="28"/>
          <w:szCs w:val="28"/>
          <w:lang w:eastAsia="es-MX"/>
        </w:rPr>
        <w:t xml:space="preserve">cuatro horas con dieciocho </w:t>
      </w:r>
      <w:r w:rsidR="009D55AC" w:rsidRPr="009D55AC">
        <w:rPr>
          <w:rFonts w:ascii="Arial" w:hAnsi="Arial" w:cs="Arial"/>
          <w:sz w:val="28"/>
          <w:szCs w:val="28"/>
          <w:lang w:eastAsia="es-MX"/>
        </w:rPr>
        <w:t>minutos de este 29</w:t>
      </w:r>
      <w:r w:rsidR="00903FD2">
        <w:rPr>
          <w:rFonts w:ascii="Arial" w:hAnsi="Arial" w:cs="Arial"/>
          <w:sz w:val="28"/>
          <w:szCs w:val="28"/>
          <w:lang w:eastAsia="es-MX"/>
        </w:rPr>
        <w:t xml:space="preserve"> veintinueve</w:t>
      </w:r>
      <w:r w:rsidR="009D55AC" w:rsidRPr="009D55AC">
        <w:rPr>
          <w:rFonts w:ascii="Arial" w:hAnsi="Arial" w:cs="Arial"/>
          <w:sz w:val="28"/>
          <w:szCs w:val="28"/>
          <w:lang w:eastAsia="es-MX"/>
        </w:rPr>
        <w:t xml:space="preserve"> de agosto del año 2022</w:t>
      </w:r>
      <w:r w:rsidR="00624450">
        <w:rPr>
          <w:rFonts w:ascii="Arial" w:hAnsi="Arial" w:cs="Arial"/>
          <w:sz w:val="28"/>
          <w:szCs w:val="28"/>
          <w:lang w:eastAsia="es-MX"/>
        </w:rPr>
        <w:t xml:space="preserve"> dos mil veintidós, d</w:t>
      </w:r>
      <w:r w:rsidR="009D55AC" w:rsidRPr="009D55AC">
        <w:rPr>
          <w:rFonts w:ascii="Arial" w:hAnsi="Arial" w:cs="Arial"/>
          <w:sz w:val="28"/>
          <w:szCs w:val="28"/>
          <w:lang w:eastAsia="es-MX"/>
        </w:rPr>
        <w:t>oy por clausurada esta sesión extraordinaria de ayuntamiento número 28</w:t>
      </w:r>
      <w:r w:rsidR="00624450">
        <w:rPr>
          <w:rFonts w:ascii="Arial" w:hAnsi="Arial" w:cs="Arial"/>
          <w:sz w:val="28"/>
          <w:szCs w:val="28"/>
          <w:lang w:eastAsia="es-MX"/>
        </w:rPr>
        <w:t xml:space="preserve"> veintiocho</w:t>
      </w:r>
      <w:r w:rsidR="009D55AC" w:rsidRPr="009D55AC">
        <w:rPr>
          <w:rFonts w:ascii="Arial" w:hAnsi="Arial" w:cs="Arial"/>
          <w:sz w:val="28"/>
          <w:szCs w:val="28"/>
          <w:lang w:eastAsia="es-MX"/>
        </w:rPr>
        <w:t xml:space="preserve"> y válidos los acuerdos que aquí se</w:t>
      </w:r>
      <w:r w:rsidR="00163412" w:rsidRPr="00190B73">
        <w:rPr>
          <w:rFonts w:ascii="Arial" w:hAnsi="Arial" w:cs="Arial"/>
          <w:sz w:val="28"/>
          <w:szCs w:val="28"/>
          <w:lang w:eastAsia="es-MX"/>
        </w:rPr>
        <w:t xml:space="preserve"> tomaron.  - - - - - - - - - - - - - - - - - - - - - - - - - - - - - - - -  </w:t>
      </w:r>
    </w:p>
    <w:p w:rsidR="007052EA" w:rsidRPr="00190B73" w:rsidRDefault="007052EA" w:rsidP="00600451">
      <w:pPr>
        <w:pStyle w:val="Sinespaciado"/>
        <w:spacing w:line="360" w:lineRule="auto"/>
        <w:jc w:val="both"/>
        <w:rPr>
          <w:rFonts w:ascii="Arial" w:hAnsi="Arial" w:cs="Arial"/>
          <w:bCs/>
          <w:sz w:val="28"/>
          <w:szCs w:val="28"/>
          <w:lang w:val="es-ES"/>
        </w:rPr>
      </w:pPr>
    </w:p>
    <w:p w:rsidR="007052EA" w:rsidRPr="00190B73" w:rsidRDefault="007052EA" w:rsidP="007052EA">
      <w:pPr>
        <w:pStyle w:val="Sinespaciado"/>
        <w:spacing w:line="360" w:lineRule="auto"/>
        <w:jc w:val="center"/>
        <w:rPr>
          <w:rFonts w:ascii="Arial" w:hAnsi="Arial" w:cs="Arial"/>
          <w:bCs/>
          <w:sz w:val="28"/>
          <w:szCs w:val="28"/>
          <w:lang w:val="es-ES"/>
        </w:rPr>
      </w:pPr>
    </w:p>
    <w:p w:rsidR="007052EA" w:rsidRPr="00190B73" w:rsidRDefault="007052EA" w:rsidP="007052EA">
      <w:pPr>
        <w:tabs>
          <w:tab w:val="center" w:pos="4419"/>
          <w:tab w:val="left" w:pos="6058"/>
        </w:tabs>
        <w:spacing w:line="360" w:lineRule="auto"/>
        <w:jc w:val="both"/>
        <w:rPr>
          <w:rFonts w:ascii="Arial" w:hAnsi="Arial" w:cs="Arial"/>
          <w:sz w:val="28"/>
          <w:szCs w:val="28"/>
        </w:rPr>
      </w:pPr>
    </w:p>
    <w:p w:rsidR="006074EF" w:rsidRPr="00190B73" w:rsidRDefault="006074EF" w:rsidP="006074EF">
      <w:pPr>
        <w:tabs>
          <w:tab w:val="center" w:pos="4419"/>
          <w:tab w:val="left" w:pos="6058"/>
        </w:tabs>
        <w:spacing w:line="360" w:lineRule="auto"/>
        <w:jc w:val="both"/>
        <w:rPr>
          <w:rFonts w:ascii="Arial" w:hAnsi="Arial" w:cs="Arial"/>
        </w:rPr>
      </w:pPr>
      <w:r w:rsidRPr="00190B73">
        <w:rPr>
          <w:rFonts w:ascii="Arial" w:hAnsi="Arial" w:cs="Arial"/>
          <w:sz w:val="28"/>
          <w:szCs w:val="28"/>
        </w:rPr>
        <w:t xml:space="preserve"> </w:t>
      </w:r>
    </w:p>
    <w:p w:rsidR="006074EF" w:rsidRPr="00190B73" w:rsidRDefault="006074EF" w:rsidP="006074EF">
      <w:pPr>
        <w:tabs>
          <w:tab w:val="center" w:pos="4419"/>
          <w:tab w:val="left" w:pos="6058"/>
        </w:tabs>
        <w:jc w:val="both"/>
        <w:rPr>
          <w:rFonts w:ascii="Arial" w:hAnsi="Arial" w:cs="Arial"/>
        </w:rPr>
      </w:pPr>
    </w:p>
    <w:p w:rsidR="00651D41" w:rsidRPr="00190B73" w:rsidRDefault="00651D41" w:rsidP="00614DAF">
      <w:pPr>
        <w:rPr>
          <w:rFonts w:ascii="Arial" w:hAnsi="Arial" w:cs="Arial"/>
        </w:rPr>
      </w:pPr>
    </w:p>
    <w:sectPr w:rsidR="00651D41" w:rsidRPr="00190B73" w:rsidSect="006074EF">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985" w:rsidRDefault="00D82985" w:rsidP="00190B73">
      <w:r>
        <w:separator/>
      </w:r>
    </w:p>
  </w:endnote>
  <w:endnote w:type="continuationSeparator" w:id="0">
    <w:p w:rsidR="00D82985" w:rsidRDefault="00D82985" w:rsidP="0019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B73" w:rsidRPr="00190B73" w:rsidRDefault="00190B73" w:rsidP="00190B73">
    <w:pPr>
      <w:pStyle w:val="Piedepgina"/>
      <w:jc w:val="center"/>
      <w:rPr>
        <w:i/>
        <w:sz w:val="22"/>
        <w:szCs w:val="22"/>
      </w:rPr>
    </w:pPr>
    <w:r w:rsidRPr="00190B73">
      <w:rPr>
        <w:i/>
        <w:sz w:val="22"/>
        <w:szCs w:val="22"/>
      </w:rPr>
      <w:t>Sesión Extraordinaria de Ayuntamiento No. 28 de fecha 29 de agosto de 2022</w:t>
    </w:r>
  </w:p>
  <w:p w:rsidR="00190B73" w:rsidRPr="00190B73" w:rsidRDefault="00190B73" w:rsidP="00190B73">
    <w:pPr>
      <w:pStyle w:val="Piedepgina"/>
      <w:jc w:val="center"/>
      <w:rPr>
        <w:bCs/>
        <w:i/>
        <w:sz w:val="22"/>
        <w:szCs w:val="22"/>
      </w:rPr>
    </w:pPr>
    <w:r w:rsidRPr="00190B73">
      <w:rPr>
        <w:i/>
        <w:sz w:val="22"/>
        <w:szCs w:val="22"/>
        <w:lang w:val="es-ES"/>
      </w:rPr>
      <w:t xml:space="preserve">Página </w:t>
    </w:r>
    <w:r w:rsidRPr="00190B73">
      <w:rPr>
        <w:bCs/>
        <w:i/>
        <w:sz w:val="22"/>
        <w:szCs w:val="22"/>
      </w:rPr>
      <w:fldChar w:fldCharType="begin"/>
    </w:r>
    <w:r w:rsidRPr="00190B73">
      <w:rPr>
        <w:bCs/>
        <w:i/>
        <w:sz w:val="22"/>
        <w:szCs w:val="22"/>
      </w:rPr>
      <w:instrText>PAGE  \* Arabic  \* MERGEFORMAT</w:instrText>
    </w:r>
    <w:r w:rsidRPr="00190B73">
      <w:rPr>
        <w:bCs/>
        <w:i/>
        <w:sz w:val="22"/>
        <w:szCs w:val="22"/>
      </w:rPr>
      <w:fldChar w:fldCharType="separate"/>
    </w:r>
    <w:r w:rsidR="00C52BA9" w:rsidRPr="00C52BA9">
      <w:rPr>
        <w:bCs/>
        <w:i/>
        <w:noProof/>
        <w:sz w:val="22"/>
        <w:szCs w:val="22"/>
        <w:lang w:val="es-ES"/>
      </w:rPr>
      <w:t>10</w:t>
    </w:r>
    <w:r w:rsidRPr="00190B73">
      <w:rPr>
        <w:bCs/>
        <w:i/>
        <w:sz w:val="22"/>
        <w:szCs w:val="22"/>
      </w:rPr>
      <w:fldChar w:fldCharType="end"/>
    </w:r>
    <w:r w:rsidRPr="00190B73">
      <w:rPr>
        <w:i/>
        <w:sz w:val="22"/>
        <w:szCs w:val="22"/>
        <w:lang w:val="es-ES"/>
      </w:rPr>
      <w:t xml:space="preserve"> de </w:t>
    </w:r>
    <w:r w:rsidRPr="00190B73">
      <w:rPr>
        <w:bCs/>
        <w:i/>
        <w:sz w:val="22"/>
        <w:szCs w:val="22"/>
      </w:rPr>
      <w:fldChar w:fldCharType="begin"/>
    </w:r>
    <w:r w:rsidRPr="00190B73">
      <w:rPr>
        <w:bCs/>
        <w:i/>
        <w:sz w:val="22"/>
        <w:szCs w:val="22"/>
      </w:rPr>
      <w:instrText>NUMPAGES  \* Arabic  \* MERGEFORMAT</w:instrText>
    </w:r>
    <w:r w:rsidRPr="00190B73">
      <w:rPr>
        <w:bCs/>
        <w:i/>
        <w:sz w:val="22"/>
        <w:szCs w:val="22"/>
      </w:rPr>
      <w:fldChar w:fldCharType="separate"/>
    </w:r>
    <w:r w:rsidR="00C52BA9" w:rsidRPr="00C52BA9">
      <w:rPr>
        <w:bCs/>
        <w:i/>
        <w:noProof/>
        <w:sz w:val="22"/>
        <w:szCs w:val="22"/>
        <w:lang w:val="es-ES"/>
      </w:rPr>
      <w:t>10</w:t>
    </w:r>
    <w:r w:rsidRPr="00190B73">
      <w:rPr>
        <w:bCs/>
        <w:i/>
        <w:sz w:val="22"/>
        <w:szCs w:val="22"/>
      </w:rPr>
      <w:fldChar w:fldCharType="end"/>
    </w:r>
  </w:p>
  <w:p w:rsidR="00190B73" w:rsidRPr="00190B73" w:rsidRDefault="00190B73" w:rsidP="00190B73">
    <w:pPr>
      <w:pStyle w:val="Piedepgina"/>
      <w:jc w:val="center"/>
      <w:rPr>
        <w:bCs/>
        <w:i/>
        <w:sz w:val="22"/>
        <w:szCs w:val="22"/>
      </w:rPr>
    </w:pPr>
    <w:r w:rsidRPr="00190B73">
      <w:rPr>
        <w:bCs/>
        <w:i/>
        <w:sz w:val="22"/>
        <w:szCs w:val="22"/>
      </w:rPr>
      <w:t>Secretaria General.  Ayuntamiento 2021-2024</w:t>
    </w:r>
  </w:p>
  <w:p w:rsidR="00190B73" w:rsidRPr="00190B73" w:rsidRDefault="004D2411" w:rsidP="00190B73">
    <w:pPr>
      <w:pStyle w:val="Piedepgina"/>
      <w:jc w:val="right"/>
      <w:rPr>
        <w:i/>
      </w:rPr>
    </w:pPr>
    <w:r>
      <w:rPr>
        <w:bCs/>
        <w:i/>
        <w:sz w:val="22"/>
        <w:szCs w:val="22"/>
      </w:rPr>
      <w:t>ABS/CMRG</w:t>
    </w:r>
    <w:r w:rsidR="00190B73" w:rsidRPr="00190B73">
      <w:rPr>
        <w:bCs/>
        <w:i/>
        <w:sz w:val="22"/>
        <w:szCs w:val="22"/>
      </w:rPr>
      <w:t>/</w:t>
    </w:r>
    <w:proofErr w:type="spellStart"/>
    <w:r w:rsidR="00190B73" w:rsidRPr="00190B73">
      <w:rPr>
        <w:bCs/>
        <w:i/>
        <w:sz w:val="22"/>
        <w:szCs w:val="22"/>
      </w:rPr>
      <w:t>mlrn</w:t>
    </w:r>
    <w:proofErr w:type="spellEnd"/>
    <w:r w:rsidR="00190B73" w:rsidRPr="00190B73">
      <w:rPr>
        <w:bCs/>
        <w:i/>
        <w:sz w:val="22"/>
        <w:szCs w:val="2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985" w:rsidRDefault="00D82985" w:rsidP="00190B73">
      <w:r>
        <w:separator/>
      </w:r>
    </w:p>
  </w:footnote>
  <w:footnote w:type="continuationSeparator" w:id="0">
    <w:p w:rsidR="00D82985" w:rsidRDefault="00D82985" w:rsidP="00190B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358711"/>
      <w:docPartObj>
        <w:docPartGallery w:val="Page Numbers (Top of Page)"/>
        <w:docPartUnique/>
      </w:docPartObj>
    </w:sdtPr>
    <w:sdtEndPr/>
    <w:sdtContent>
      <w:p w:rsidR="00190B73" w:rsidRDefault="00190B73">
        <w:pPr>
          <w:pStyle w:val="Encabezado"/>
          <w:jc w:val="right"/>
        </w:pPr>
      </w:p>
      <w:p w:rsidR="00190B73" w:rsidRDefault="00190B73">
        <w:pPr>
          <w:pStyle w:val="Encabezado"/>
          <w:jc w:val="right"/>
        </w:pPr>
      </w:p>
      <w:p w:rsidR="00190B73" w:rsidRDefault="00190B73">
        <w:pPr>
          <w:pStyle w:val="Encabezado"/>
          <w:jc w:val="right"/>
        </w:pPr>
        <w:r>
          <w:fldChar w:fldCharType="begin"/>
        </w:r>
        <w:r>
          <w:instrText>PAGE   \* MERGEFORMAT</w:instrText>
        </w:r>
        <w:r>
          <w:fldChar w:fldCharType="separate"/>
        </w:r>
        <w:r w:rsidR="00C52BA9" w:rsidRPr="00C52BA9">
          <w:rPr>
            <w:noProof/>
            <w:lang w:val="es-ES"/>
          </w:rPr>
          <w:t>10</w:t>
        </w:r>
        <w:r>
          <w:fldChar w:fldCharType="end"/>
        </w:r>
      </w:p>
    </w:sdtContent>
  </w:sdt>
  <w:p w:rsidR="00190B73" w:rsidRDefault="00190B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AF"/>
    <w:rsid w:val="000F1A24"/>
    <w:rsid w:val="00163412"/>
    <w:rsid w:val="00190B73"/>
    <w:rsid w:val="001B6842"/>
    <w:rsid w:val="002253FF"/>
    <w:rsid w:val="002551F7"/>
    <w:rsid w:val="00455AEA"/>
    <w:rsid w:val="00487F39"/>
    <w:rsid w:val="004D2411"/>
    <w:rsid w:val="00600451"/>
    <w:rsid w:val="006074EF"/>
    <w:rsid w:val="00614DAF"/>
    <w:rsid w:val="00624450"/>
    <w:rsid w:val="00651D41"/>
    <w:rsid w:val="007052EA"/>
    <w:rsid w:val="0081478E"/>
    <w:rsid w:val="0084076D"/>
    <w:rsid w:val="00903FD2"/>
    <w:rsid w:val="009D55AC"/>
    <w:rsid w:val="009F6183"/>
    <w:rsid w:val="00A46433"/>
    <w:rsid w:val="00B02F41"/>
    <w:rsid w:val="00C151DF"/>
    <w:rsid w:val="00C37BB2"/>
    <w:rsid w:val="00C52BA9"/>
    <w:rsid w:val="00C85512"/>
    <w:rsid w:val="00D829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6D51C"/>
  <w15:chartTrackingRefBased/>
  <w15:docId w15:val="{CAA4EC2C-6C7F-460F-900C-2267BAC6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E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052EA"/>
    <w:pPr>
      <w:spacing w:after="0" w:line="240" w:lineRule="auto"/>
    </w:pPr>
  </w:style>
  <w:style w:type="paragraph" w:styleId="Encabezado">
    <w:name w:val="header"/>
    <w:basedOn w:val="Normal"/>
    <w:link w:val="EncabezadoCar"/>
    <w:uiPriority w:val="99"/>
    <w:unhideWhenUsed/>
    <w:rsid w:val="00190B73"/>
    <w:pPr>
      <w:tabs>
        <w:tab w:val="center" w:pos="4419"/>
        <w:tab w:val="right" w:pos="8838"/>
      </w:tabs>
    </w:pPr>
  </w:style>
  <w:style w:type="character" w:customStyle="1" w:styleId="EncabezadoCar">
    <w:name w:val="Encabezado Car"/>
    <w:basedOn w:val="Fuentedeprrafopredeter"/>
    <w:link w:val="Encabezado"/>
    <w:uiPriority w:val="99"/>
    <w:rsid w:val="00190B7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90B73"/>
    <w:pPr>
      <w:tabs>
        <w:tab w:val="center" w:pos="4419"/>
        <w:tab w:val="right" w:pos="8838"/>
      </w:tabs>
    </w:pPr>
  </w:style>
  <w:style w:type="character" w:customStyle="1" w:styleId="PiedepginaCar">
    <w:name w:val="Pie de página Car"/>
    <w:basedOn w:val="Fuentedeprrafopredeter"/>
    <w:link w:val="Piedepgina"/>
    <w:uiPriority w:val="99"/>
    <w:rsid w:val="00190B7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058">
      <w:bodyDiv w:val="1"/>
      <w:marLeft w:val="0"/>
      <w:marRight w:val="0"/>
      <w:marTop w:val="0"/>
      <w:marBottom w:val="0"/>
      <w:divBdr>
        <w:top w:val="none" w:sz="0" w:space="0" w:color="auto"/>
        <w:left w:val="none" w:sz="0" w:space="0" w:color="auto"/>
        <w:bottom w:val="none" w:sz="0" w:space="0" w:color="auto"/>
        <w:right w:val="none" w:sz="0" w:space="0" w:color="auto"/>
      </w:divBdr>
      <w:divsChild>
        <w:div w:id="160050791">
          <w:marLeft w:val="0"/>
          <w:marRight w:val="0"/>
          <w:marTop w:val="0"/>
          <w:marBottom w:val="0"/>
          <w:divBdr>
            <w:top w:val="none" w:sz="0" w:space="0" w:color="auto"/>
            <w:left w:val="none" w:sz="0" w:space="0" w:color="auto"/>
            <w:bottom w:val="none" w:sz="0" w:space="0" w:color="auto"/>
            <w:right w:val="none" w:sz="0" w:space="0" w:color="auto"/>
          </w:divBdr>
        </w:div>
        <w:div w:id="465120909">
          <w:marLeft w:val="0"/>
          <w:marRight w:val="0"/>
          <w:marTop w:val="0"/>
          <w:marBottom w:val="0"/>
          <w:divBdr>
            <w:top w:val="none" w:sz="0" w:space="0" w:color="auto"/>
            <w:left w:val="none" w:sz="0" w:space="0" w:color="auto"/>
            <w:bottom w:val="none" w:sz="0" w:space="0" w:color="auto"/>
            <w:right w:val="none" w:sz="0" w:space="0" w:color="auto"/>
          </w:divBdr>
          <w:divsChild>
            <w:div w:id="1710644451">
              <w:marLeft w:val="0"/>
              <w:marRight w:val="0"/>
              <w:marTop w:val="0"/>
              <w:marBottom w:val="0"/>
              <w:divBdr>
                <w:top w:val="none" w:sz="0" w:space="0" w:color="auto"/>
                <w:left w:val="none" w:sz="0" w:space="0" w:color="auto"/>
                <w:bottom w:val="none" w:sz="0" w:space="0" w:color="auto"/>
                <w:right w:val="none" w:sz="0" w:space="0" w:color="auto"/>
              </w:divBdr>
              <w:divsChild>
                <w:div w:id="11535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4674">
          <w:marLeft w:val="0"/>
          <w:marRight w:val="0"/>
          <w:marTop w:val="0"/>
          <w:marBottom w:val="0"/>
          <w:divBdr>
            <w:top w:val="none" w:sz="0" w:space="0" w:color="auto"/>
            <w:left w:val="none" w:sz="0" w:space="0" w:color="auto"/>
            <w:bottom w:val="none" w:sz="0" w:space="0" w:color="auto"/>
            <w:right w:val="none" w:sz="0" w:space="0" w:color="auto"/>
          </w:divBdr>
          <w:divsChild>
            <w:div w:id="1579712373">
              <w:marLeft w:val="0"/>
              <w:marRight w:val="0"/>
              <w:marTop w:val="0"/>
              <w:marBottom w:val="0"/>
              <w:divBdr>
                <w:top w:val="none" w:sz="0" w:space="0" w:color="auto"/>
                <w:left w:val="none" w:sz="0" w:space="0" w:color="auto"/>
                <w:bottom w:val="none" w:sz="0" w:space="0" w:color="auto"/>
                <w:right w:val="none" w:sz="0" w:space="0" w:color="auto"/>
              </w:divBdr>
              <w:divsChild>
                <w:div w:id="20459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9638">
          <w:marLeft w:val="0"/>
          <w:marRight w:val="0"/>
          <w:marTop w:val="0"/>
          <w:marBottom w:val="0"/>
          <w:divBdr>
            <w:top w:val="none" w:sz="0" w:space="0" w:color="auto"/>
            <w:left w:val="none" w:sz="0" w:space="0" w:color="auto"/>
            <w:bottom w:val="none" w:sz="0" w:space="0" w:color="auto"/>
            <w:right w:val="none" w:sz="0" w:space="0" w:color="auto"/>
          </w:divBdr>
          <w:divsChild>
            <w:div w:id="1241059469">
              <w:marLeft w:val="0"/>
              <w:marRight w:val="0"/>
              <w:marTop w:val="0"/>
              <w:marBottom w:val="0"/>
              <w:divBdr>
                <w:top w:val="none" w:sz="0" w:space="0" w:color="auto"/>
                <w:left w:val="none" w:sz="0" w:space="0" w:color="auto"/>
                <w:bottom w:val="none" w:sz="0" w:space="0" w:color="auto"/>
                <w:right w:val="none" w:sz="0" w:space="0" w:color="auto"/>
              </w:divBdr>
              <w:divsChild>
                <w:div w:id="717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04">
          <w:marLeft w:val="0"/>
          <w:marRight w:val="0"/>
          <w:marTop w:val="0"/>
          <w:marBottom w:val="0"/>
          <w:divBdr>
            <w:top w:val="none" w:sz="0" w:space="0" w:color="auto"/>
            <w:left w:val="none" w:sz="0" w:space="0" w:color="auto"/>
            <w:bottom w:val="none" w:sz="0" w:space="0" w:color="auto"/>
            <w:right w:val="none" w:sz="0" w:space="0" w:color="auto"/>
          </w:divBdr>
          <w:divsChild>
            <w:div w:id="1033459097">
              <w:marLeft w:val="0"/>
              <w:marRight w:val="0"/>
              <w:marTop w:val="0"/>
              <w:marBottom w:val="0"/>
              <w:divBdr>
                <w:top w:val="none" w:sz="0" w:space="0" w:color="auto"/>
                <w:left w:val="none" w:sz="0" w:space="0" w:color="auto"/>
                <w:bottom w:val="none" w:sz="0" w:space="0" w:color="auto"/>
                <w:right w:val="none" w:sz="0" w:space="0" w:color="auto"/>
              </w:divBdr>
              <w:divsChild>
                <w:div w:id="20650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4477">
          <w:marLeft w:val="0"/>
          <w:marRight w:val="0"/>
          <w:marTop w:val="0"/>
          <w:marBottom w:val="0"/>
          <w:divBdr>
            <w:top w:val="none" w:sz="0" w:space="0" w:color="auto"/>
            <w:left w:val="none" w:sz="0" w:space="0" w:color="auto"/>
            <w:bottom w:val="none" w:sz="0" w:space="0" w:color="auto"/>
            <w:right w:val="none" w:sz="0" w:space="0" w:color="auto"/>
          </w:divBdr>
          <w:divsChild>
            <w:div w:id="2092190247">
              <w:marLeft w:val="0"/>
              <w:marRight w:val="0"/>
              <w:marTop w:val="0"/>
              <w:marBottom w:val="0"/>
              <w:divBdr>
                <w:top w:val="none" w:sz="0" w:space="0" w:color="auto"/>
                <w:left w:val="none" w:sz="0" w:space="0" w:color="auto"/>
                <w:bottom w:val="none" w:sz="0" w:space="0" w:color="auto"/>
                <w:right w:val="none" w:sz="0" w:space="0" w:color="auto"/>
              </w:divBdr>
              <w:divsChild>
                <w:div w:id="21090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5455">
          <w:marLeft w:val="0"/>
          <w:marRight w:val="0"/>
          <w:marTop w:val="0"/>
          <w:marBottom w:val="0"/>
          <w:divBdr>
            <w:top w:val="none" w:sz="0" w:space="0" w:color="auto"/>
            <w:left w:val="none" w:sz="0" w:space="0" w:color="auto"/>
            <w:bottom w:val="none" w:sz="0" w:space="0" w:color="auto"/>
            <w:right w:val="none" w:sz="0" w:space="0" w:color="auto"/>
          </w:divBdr>
          <w:divsChild>
            <w:div w:id="1283345552">
              <w:marLeft w:val="0"/>
              <w:marRight w:val="0"/>
              <w:marTop w:val="0"/>
              <w:marBottom w:val="0"/>
              <w:divBdr>
                <w:top w:val="none" w:sz="0" w:space="0" w:color="auto"/>
                <w:left w:val="none" w:sz="0" w:space="0" w:color="auto"/>
                <w:bottom w:val="none" w:sz="0" w:space="0" w:color="auto"/>
                <w:right w:val="none" w:sz="0" w:space="0" w:color="auto"/>
              </w:divBdr>
              <w:divsChild>
                <w:div w:id="959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3803">
          <w:marLeft w:val="0"/>
          <w:marRight w:val="0"/>
          <w:marTop w:val="0"/>
          <w:marBottom w:val="0"/>
          <w:divBdr>
            <w:top w:val="none" w:sz="0" w:space="0" w:color="auto"/>
            <w:left w:val="none" w:sz="0" w:space="0" w:color="auto"/>
            <w:bottom w:val="none" w:sz="0" w:space="0" w:color="auto"/>
            <w:right w:val="none" w:sz="0" w:space="0" w:color="auto"/>
          </w:divBdr>
          <w:divsChild>
            <w:div w:id="691762632">
              <w:marLeft w:val="0"/>
              <w:marRight w:val="0"/>
              <w:marTop w:val="0"/>
              <w:marBottom w:val="0"/>
              <w:divBdr>
                <w:top w:val="none" w:sz="0" w:space="0" w:color="auto"/>
                <w:left w:val="none" w:sz="0" w:space="0" w:color="auto"/>
                <w:bottom w:val="none" w:sz="0" w:space="0" w:color="auto"/>
                <w:right w:val="none" w:sz="0" w:space="0" w:color="auto"/>
              </w:divBdr>
              <w:divsChild>
                <w:div w:id="7940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2588">
          <w:marLeft w:val="0"/>
          <w:marRight w:val="0"/>
          <w:marTop w:val="0"/>
          <w:marBottom w:val="0"/>
          <w:divBdr>
            <w:top w:val="none" w:sz="0" w:space="0" w:color="auto"/>
            <w:left w:val="none" w:sz="0" w:space="0" w:color="auto"/>
            <w:bottom w:val="none" w:sz="0" w:space="0" w:color="auto"/>
            <w:right w:val="none" w:sz="0" w:space="0" w:color="auto"/>
          </w:divBdr>
          <w:divsChild>
            <w:div w:id="1118142165">
              <w:marLeft w:val="0"/>
              <w:marRight w:val="0"/>
              <w:marTop w:val="0"/>
              <w:marBottom w:val="0"/>
              <w:divBdr>
                <w:top w:val="none" w:sz="0" w:space="0" w:color="auto"/>
                <w:left w:val="none" w:sz="0" w:space="0" w:color="auto"/>
                <w:bottom w:val="none" w:sz="0" w:space="0" w:color="auto"/>
                <w:right w:val="none" w:sz="0" w:space="0" w:color="auto"/>
              </w:divBdr>
              <w:divsChild>
                <w:div w:id="9773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17839">
          <w:marLeft w:val="0"/>
          <w:marRight w:val="0"/>
          <w:marTop w:val="0"/>
          <w:marBottom w:val="0"/>
          <w:divBdr>
            <w:top w:val="none" w:sz="0" w:space="0" w:color="auto"/>
            <w:left w:val="none" w:sz="0" w:space="0" w:color="auto"/>
            <w:bottom w:val="none" w:sz="0" w:space="0" w:color="auto"/>
            <w:right w:val="none" w:sz="0" w:space="0" w:color="auto"/>
          </w:divBdr>
          <w:divsChild>
            <w:div w:id="649868621">
              <w:marLeft w:val="0"/>
              <w:marRight w:val="0"/>
              <w:marTop w:val="0"/>
              <w:marBottom w:val="0"/>
              <w:divBdr>
                <w:top w:val="none" w:sz="0" w:space="0" w:color="auto"/>
                <w:left w:val="none" w:sz="0" w:space="0" w:color="auto"/>
                <w:bottom w:val="none" w:sz="0" w:space="0" w:color="auto"/>
                <w:right w:val="none" w:sz="0" w:space="0" w:color="auto"/>
              </w:divBdr>
              <w:divsChild>
                <w:div w:id="19725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82354">
          <w:marLeft w:val="0"/>
          <w:marRight w:val="0"/>
          <w:marTop w:val="0"/>
          <w:marBottom w:val="0"/>
          <w:divBdr>
            <w:top w:val="none" w:sz="0" w:space="0" w:color="auto"/>
            <w:left w:val="none" w:sz="0" w:space="0" w:color="auto"/>
            <w:bottom w:val="none" w:sz="0" w:space="0" w:color="auto"/>
            <w:right w:val="none" w:sz="0" w:space="0" w:color="auto"/>
          </w:divBdr>
          <w:divsChild>
            <w:div w:id="157186493">
              <w:marLeft w:val="0"/>
              <w:marRight w:val="0"/>
              <w:marTop w:val="0"/>
              <w:marBottom w:val="0"/>
              <w:divBdr>
                <w:top w:val="none" w:sz="0" w:space="0" w:color="auto"/>
                <w:left w:val="none" w:sz="0" w:space="0" w:color="auto"/>
                <w:bottom w:val="none" w:sz="0" w:space="0" w:color="auto"/>
                <w:right w:val="none" w:sz="0" w:space="0" w:color="auto"/>
              </w:divBdr>
              <w:divsChild>
                <w:div w:id="11217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2273">
          <w:marLeft w:val="0"/>
          <w:marRight w:val="0"/>
          <w:marTop w:val="0"/>
          <w:marBottom w:val="0"/>
          <w:divBdr>
            <w:top w:val="none" w:sz="0" w:space="0" w:color="auto"/>
            <w:left w:val="none" w:sz="0" w:space="0" w:color="auto"/>
            <w:bottom w:val="none" w:sz="0" w:space="0" w:color="auto"/>
            <w:right w:val="none" w:sz="0" w:space="0" w:color="auto"/>
          </w:divBdr>
          <w:divsChild>
            <w:div w:id="1949895402">
              <w:marLeft w:val="0"/>
              <w:marRight w:val="0"/>
              <w:marTop w:val="0"/>
              <w:marBottom w:val="0"/>
              <w:divBdr>
                <w:top w:val="none" w:sz="0" w:space="0" w:color="auto"/>
                <w:left w:val="none" w:sz="0" w:space="0" w:color="auto"/>
                <w:bottom w:val="none" w:sz="0" w:space="0" w:color="auto"/>
                <w:right w:val="none" w:sz="0" w:space="0" w:color="auto"/>
              </w:divBdr>
              <w:divsChild>
                <w:div w:id="19269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1289">
          <w:marLeft w:val="0"/>
          <w:marRight w:val="0"/>
          <w:marTop w:val="0"/>
          <w:marBottom w:val="0"/>
          <w:divBdr>
            <w:top w:val="none" w:sz="0" w:space="0" w:color="auto"/>
            <w:left w:val="none" w:sz="0" w:space="0" w:color="auto"/>
            <w:bottom w:val="none" w:sz="0" w:space="0" w:color="auto"/>
            <w:right w:val="none" w:sz="0" w:space="0" w:color="auto"/>
          </w:divBdr>
          <w:divsChild>
            <w:div w:id="1986928803">
              <w:marLeft w:val="0"/>
              <w:marRight w:val="0"/>
              <w:marTop w:val="0"/>
              <w:marBottom w:val="0"/>
              <w:divBdr>
                <w:top w:val="none" w:sz="0" w:space="0" w:color="auto"/>
                <w:left w:val="none" w:sz="0" w:space="0" w:color="auto"/>
                <w:bottom w:val="none" w:sz="0" w:space="0" w:color="auto"/>
                <w:right w:val="none" w:sz="0" w:space="0" w:color="auto"/>
              </w:divBdr>
              <w:divsChild>
                <w:div w:id="693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5500">
          <w:marLeft w:val="0"/>
          <w:marRight w:val="0"/>
          <w:marTop w:val="0"/>
          <w:marBottom w:val="0"/>
          <w:divBdr>
            <w:top w:val="none" w:sz="0" w:space="0" w:color="auto"/>
            <w:left w:val="none" w:sz="0" w:space="0" w:color="auto"/>
            <w:bottom w:val="none" w:sz="0" w:space="0" w:color="auto"/>
            <w:right w:val="none" w:sz="0" w:space="0" w:color="auto"/>
          </w:divBdr>
          <w:divsChild>
            <w:div w:id="340358537">
              <w:marLeft w:val="0"/>
              <w:marRight w:val="0"/>
              <w:marTop w:val="0"/>
              <w:marBottom w:val="0"/>
              <w:divBdr>
                <w:top w:val="none" w:sz="0" w:space="0" w:color="auto"/>
                <w:left w:val="none" w:sz="0" w:space="0" w:color="auto"/>
                <w:bottom w:val="none" w:sz="0" w:space="0" w:color="auto"/>
                <w:right w:val="none" w:sz="0" w:space="0" w:color="auto"/>
              </w:divBdr>
              <w:divsChild>
                <w:div w:id="11278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7302">
          <w:marLeft w:val="0"/>
          <w:marRight w:val="0"/>
          <w:marTop w:val="0"/>
          <w:marBottom w:val="0"/>
          <w:divBdr>
            <w:top w:val="none" w:sz="0" w:space="0" w:color="auto"/>
            <w:left w:val="none" w:sz="0" w:space="0" w:color="auto"/>
            <w:bottom w:val="none" w:sz="0" w:space="0" w:color="auto"/>
            <w:right w:val="none" w:sz="0" w:space="0" w:color="auto"/>
          </w:divBdr>
          <w:divsChild>
            <w:div w:id="246160925">
              <w:marLeft w:val="0"/>
              <w:marRight w:val="0"/>
              <w:marTop w:val="0"/>
              <w:marBottom w:val="0"/>
              <w:divBdr>
                <w:top w:val="none" w:sz="0" w:space="0" w:color="auto"/>
                <w:left w:val="none" w:sz="0" w:space="0" w:color="auto"/>
                <w:bottom w:val="none" w:sz="0" w:space="0" w:color="auto"/>
                <w:right w:val="none" w:sz="0" w:space="0" w:color="auto"/>
              </w:divBdr>
              <w:divsChild>
                <w:div w:id="6281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154">
          <w:marLeft w:val="0"/>
          <w:marRight w:val="0"/>
          <w:marTop w:val="0"/>
          <w:marBottom w:val="0"/>
          <w:divBdr>
            <w:top w:val="none" w:sz="0" w:space="0" w:color="auto"/>
            <w:left w:val="none" w:sz="0" w:space="0" w:color="auto"/>
            <w:bottom w:val="none" w:sz="0" w:space="0" w:color="auto"/>
            <w:right w:val="none" w:sz="0" w:space="0" w:color="auto"/>
          </w:divBdr>
          <w:divsChild>
            <w:div w:id="258635666">
              <w:marLeft w:val="0"/>
              <w:marRight w:val="0"/>
              <w:marTop w:val="0"/>
              <w:marBottom w:val="0"/>
              <w:divBdr>
                <w:top w:val="none" w:sz="0" w:space="0" w:color="auto"/>
                <w:left w:val="none" w:sz="0" w:space="0" w:color="auto"/>
                <w:bottom w:val="none" w:sz="0" w:space="0" w:color="auto"/>
                <w:right w:val="none" w:sz="0" w:space="0" w:color="auto"/>
              </w:divBdr>
              <w:divsChild>
                <w:div w:id="1885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7309">
          <w:marLeft w:val="0"/>
          <w:marRight w:val="0"/>
          <w:marTop w:val="0"/>
          <w:marBottom w:val="0"/>
          <w:divBdr>
            <w:top w:val="none" w:sz="0" w:space="0" w:color="auto"/>
            <w:left w:val="none" w:sz="0" w:space="0" w:color="auto"/>
            <w:bottom w:val="none" w:sz="0" w:space="0" w:color="auto"/>
            <w:right w:val="none" w:sz="0" w:space="0" w:color="auto"/>
          </w:divBdr>
          <w:divsChild>
            <w:div w:id="1725637851">
              <w:marLeft w:val="0"/>
              <w:marRight w:val="0"/>
              <w:marTop w:val="0"/>
              <w:marBottom w:val="0"/>
              <w:divBdr>
                <w:top w:val="none" w:sz="0" w:space="0" w:color="auto"/>
                <w:left w:val="none" w:sz="0" w:space="0" w:color="auto"/>
                <w:bottom w:val="none" w:sz="0" w:space="0" w:color="auto"/>
                <w:right w:val="none" w:sz="0" w:space="0" w:color="auto"/>
              </w:divBdr>
              <w:divsChild>
                <w:div w:id="2816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7768">
          <w:marLeft w:val="0"/>
          <w:marRight w:val="0"/>
          <w:marTop w:val="0"/>
          <w:marBottom w:val="0"/>
          <w:divBdr>
            <w:top w:val="none" w:sz="0" w:space="0" w:color="auto"/>
            <w:left w:val="none" w:sz="0" w:space="0" w:color="auto"/>
            <w:bottom w:val="none" w:sz="0" w:space="0" w:color="auto"/>
            <w:right w:val="none" w:sz="0" w:space="0" w:color="auto"/>
          </w:divBdr>
          <w:divsChild>
            <w:div w:id="1569998059">
              <w:marLeft w:val="0"/>
              <w:marRight w:val="0"/>
              <w:marTop w:val="0"/>
              <w:marBottom w:val="0"/>
              <w:divBdr>
                <w:top w:val="none" w:sz="0" w:space="0" w:color="auto"/>
                <w:left w:val="none" w:sz="0" w:space="0" w:color="auto"/>
                <w:bottom w:val="none" w:sz="0" w:space="0" w:color="auto"/>
                <w:right w:val="none" w:sz="0" w:space="0" w:color="auto"/>
              </w:divBdr>
              <w:divsChild>
                <w:div w:id="4878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7913">
          <w:marLeft w:val="0"/>
          <w:marRight w:val="0"/>
          <w:marTop w:val="0"/>
          <w:marBottom w:val="0"/>
          <w:divBdr>
            <w:top w:val="none" w:sz="0" w:space="0" w:color="auto"/>
            <w:left w:val="none" w:sz="0" w:space="0" w:color="auto"/>
            <w:bottom w:val="none" w:sz="0" w:space="0" w:color="auto"/>
            <w:right w:val="none" w:sz="0" w:space="0" w:color="auto"/>
          </w:divBdr>
          <w:divsChild>
            <w:div w:id="1943028793">
              <w:marLeft w:val="0"/>
              <w:marRight w:val="0"/>
              <w:marTop w:val="0"/>
              <w:marBottom w:val="0"/>
              <w:divBdr>
                <w:top w:val="none" w:sz="0" w:space="0" w:color="auto"/>
                <w:left w:val="none" w:sz="0" w:space="0" w:color="auto"/>
                <w:bottom w:val="none" w:sz="0" w:space="0" w:color="auto"/>
                <w:right w:val="none" w:sz="0" w:space="0" w:color="auto"/>
              </w:divBdr>
              <w:divsChild>
                <w:div w:id="20309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1475">
          <w:marLeft w:val="0"/>
          <w:marRight w:val="0"/>
          <w:marTop w:val="0"/>
          <w:marBottom w:val="0"/>
          <w:divBdr>
            <w:top w:val="none" w:sz="0" w:space="0" w:color="auto"/>
            <w:left w:val="none" w:sz="0" w:space="0" w:color="auto"/>
            <w:bottom w:val="none" w:sz="0" w:space="0" w:color="auto"/>
            <w:right w:val="none" w:sz="0" w:space="0" w:color="auto"/>
          </w:divBdr>
          <w:divsChild>
            <w:div w:id="1459958334">
              <w:marLeft w:val="0"/>
              <w:marRight w:val="0"/>
              <w:marTop w:val="0"/>
              <w:marBottom w:val="0"/>
              <w:divBdr>
                <w:top w:val="none" w:sz="0" w:space="0" w:color="auto"/>
                <w:left w:val="none" w:sz="0" w:space="0" w:color="auto"/>
                <w:bottom w:val="none" w:sz="0" w:space="0" w:color="auto"/>
                <w:right w:val="none" w:sz="0" w:space="0" w:color="auto"/>
              </w:divBdr>
              <w:divsChild>
                <w:div w:id="17418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1696">
          <w:marLeft w:val="0"/>
          <w:marRight w:val="0"/>
          <w:marTop w:val="0"/>
          <w:marBottom w:val="0"/>
          <w:divBdr>
            <w:top w:val="none" w:sz="0" w:space="0" w:color="auto"/>
            <w:left w:val="none" w:sz="0" w:space="0" w:color="auto"/>
            <w:bottom w:val="none" w:sz="0" w:space="0" w:color="auto"/>
            <w:right w:val="none" w:sz="0" w:space="0" w:color="auto"/>
          </w:divBdr>
          <w:divsChild>
            <w:div w:id="1537157461">
              <w:marLeft w:val="0"/>
              <w:marRight w:val="0"/>
              <w:marTop w:val="0"/>
              <w:marBottom w:val="0"/>
              <w:divBdr>
                <w:top w:val="none" w:sz="0" w:space="0" w:color="auto"/>
                <w:left w:val="none" w:sz="0" w:space="0" w:color="auto"/>
                <w:bottom w:val="none" w:sz="0" w:space="0" w:color="auto"/>
                <w:right w:val="none" w:sz="0" w:space="0" w:color="auto"/>
              </w:divBdr>
              <w:divsChild>
                <w:div w:id="21399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6689">
          <w:marLeft w:val="0"/>
          <w:marRight w:val="0"/>
          <w:marTop w:val="0"/>
          <w:marBottom w:val="0"/>
          <w:divBdr>
            <w:top w:val="none" w:sz="0" w:space="0" w:color="auto"/>
            <w:left w:val="none" w:sz="0" w:space="0" w:color="auto"/>
            <w:bottom w:val="none" w:sz="0" w:space="0" w:color="auto"/>
            <w:right w:val="none" w:sz="0" w:space="0" w:color="auto"/>
          </w:divBdr>
          <w:divsChild>
            <w:div w:id="1377581811">
              <w:marLeft w:val="0"/>
              <w:marRight w:val="0"/>
              <w:marTop w:val="0"/>
              <w:marBottom w:val="0"/>
              <w:divBdr>
                <w:top w:val="none" w:sz="0" w:space="0" w:color="auto"/>
                <w:left w:val="none" w:sz="0" w:space="0" w:color="auto"/>
                <w:bottom w:val="none" w:sz="0" w:space="0" w:color="auto"/>
                <w:right w:val="none" w:sz="0" w:space="0" w:color="auto"/>
              </w:divBdr>
              <w:divsChild>
                <w:div w:id="4316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61468">
          <w:marLeft w:val="0"/>
          <w:marRight w:val="0"/>
          <w:marTop w:val="0"/>
          <w:marBottom w:val="0"/>
          <w:divBdr>
            <w:top w:val="none" w:sz="0" w:space="0" w:color="auto"/>
            <w:left w:val="none" w:sz="0" w:space="0" w:color="auto"/>
            <w:bottom w:val="none" w:sz="0" w:space="0" w:color="auto"/>
            <w:right w:val="none" w:sz="0" w:space="0" w:color="auto"/>
          </w:divBdr>
          <w:divsChild>
            <w:div w:id="1667053120">
              <w:marLeft w:val="0"/>
              <w:marRight w:val="0"/>
              <w:marTop w:val="0"/>
              <w:marBottom w:val="0"/>
              <w:divBdr>
                <w:top w:val="none" w:sz="0" w:space="0" w:color="auto"/>
                <w:left w:val="none" w:sz="0" w:space="0" w:color="auto"/>
                <w:bottom w:val="none" w:sz="0" w:space="0" w:color="auto"/>
                <w:right w:val="none" w:sz="0" w:space="0" w:color="auto"/>
              </w:divBdr>
              <w:divsChild>
                <w:div w:id="2693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48276">
          <w:marLeft w:val="0"/>
          <w:marRight w:val="0"/>
          <w:marTop w:val="0"/>
          <w:marBottom w:val="0"/>
          <w:divBdr>
            <w:top w:val="none" w:sz="0" w:space="0" w:color="auto"/>
            <w:left w:val="none" w:sz="0" w:space="0" w:color="auto"/>
            <w:bottom w:val="none" w:sz="0" w:space="0" w:color="auto"/>
            <w:right w:val="none" w:sz="0" w:space="0" w:color="auto"/>
          </w:divBdr>
          <w:divsChild>
            <w:div w:id="972095815">
              <w:marLeft w:val="0"/>
              <w:marRight w:val="0"/>
              <w:marTop w:val="0"/>
              <w:marBottom w:val="0"/>
              <w:divBdr>
                <w:top w:val="none" w:sz="0" w:space="0" w:color="auto"/>
                <w:left w:val="none" w:sz="0" w:space="0" w:color="auto"/>
                <w:bottom w:val="none" w:sz="0" w:space="0" w:color="auto"/>
                <w:right w:val="none" w:sz="0" w:space="0" w:color="auto"/>
              </w:divBdr>
              <w:divsChild>
                <w:div w:id="205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3992">
          <w:marLeft w:val="0"/>
          <w:marRight w:val="0"/>
          <w:marTop w:val="0"/>
          <w:marBottom w:val="0"/>
          <w:divBdr>
            <w:top w:val="none" w:sz="0" w:space="0" w:color="auto"/>
            <w:left w:val="none" w:sz="0" w:space="0" w:color="auto"/>
            <w:bottom w:val="none" w:sz="0" w:space="0" w:color="auto"/>
            <w:right w:val="none" w:sz="0" w:space="0" w:color="auto"/>
          </w:divBdr>
          <w:divsChild>
            <w:div w:id="707342274">
              <w:marLeft w:val="0"/>
              <w:marRight w:val="0"/>
              <w:marTop w:val="0"/>
              <w:marBottom w:val="0"/>
              <w:divBdr>
                <w:top w:val="none" w:sz="0" w:space="0" w:color="auto"/>
                <w:left w:val="none" w:sz="0" w:space="0" w:color="auto"/>
                <w:bottom w:val="none" w:sz="0" w:space="0" w:color="auto"/>
                <w:right w:val="none" w:sz="0" w:space="0" w:color="auto"/>
              </w:divBdr>
              <w:divsChild>
                <w:div w:id="21430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3162">
          <w:marLeft w:val="0"/>
          <w:marRight w:val="0"/>
          <w:marTop w:val="0"/>
          <w:marBottom w:val="0"/>
          <w:divBdr>
            <w:top w:val="none" w:sz="0" w:space="0" w:color="auto"/>
            <w:left w:val="none" w:sz="0" w:space="0" w:color="auto"/>
            <w:bottom w:val="none" w:sz="0" w:space="0" w:color="auto"/>
            <w:right w:val="none" w:sz="0" w:space="0" w:color="auto"/>
          </w:divBdr>
          <w:divsChild>
            <w:div w:id="1687094500">
              <w:marLeft w:val="0"/>
              <w:marRight w:val="0"/>
              <w:marTop w:val="0"/>
              <w:marBottom w:val="0"/>
              <w:divBdr>
                <w:top w:val="none" w:sz="0" w:space="0" w:color="auto"/>
                <w:left w:val="none" w:sz="0" w:space="0" w:color="auto"/>
                <w:bottom w:val="none" w:sz="0" w:space="0" w:color="auto"/>
                <w:right w:val="none" w:sz="0" w:space="0" w:color="auto"/>
              </w:divBdr>
              <w:divsChild>
                <w:div w:id="7093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0373">
          <w:marLeft w:val="0"/>
          <w:marRight w:val="0"/>
          <w:marTop w:val="0"/>
          <w:marBottom w:val="0"/>
          <w:divBdr>
            <w:top w:val="none" w:sz="0" w:space="0" w:color="auto"/>
            <w:left w:val="none" w:sz="0" w:space="0" w:color="auto"/>
            <w:bottom w:val="none" w:sz="0" w:space="0" w:color="auto"/>
            <w:right w:val="none" w:sz="0" w:space="0" w:color="auto"/>
          </w:divBdr>
          <w:divsChild>
            <w:div w:id="773135408">
              <w:marLeft w:val="0"/>
              <w:marRight w:val="0"/>
              <w:marTop w:val="0"/>
              <w:marBottom w:val="0"/>
              <w:divBdr>
                <w:top w:val="none" w:sz="0" w:space="0" w:color="auto"/>
                <w:left w:val="none" w:sz="0" w:space="0" w:color="auto"/>
                <w:bottom w:val="none" w:sz="0" w:space="0" w:color="auto"/>
                <w:right w:val="none" w:sz="0" w:space="0" w:color="auto"/>
              </w:divBdr>
              <w:divsChild>
                <w:div w:id="9808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4082">
          <w:marLeft w:val="0"/>
          <w:marRight w:val="0"/>
          <w:marTop w:val="0"/>
          <w:marBottom w:val="0"/>
          <w:divBdr>
            <w:top w:val="none" w:sz="0" w:space="0" w:color="auto"/>
            <w:left w:val="none" w:sz="0" w:space="0" w:color="auto"/>
            <w:bottom w:val="none" w:sz="0" w:space="0" w:color="auto"/>
            <w:right w:val="none" w:sz="0" w:space="0" w:color="auto"/>
          </w:divBdr>
          <w:divsChild>
            <w:div w:id="1279944425">
              <w:marLeft w:val="0"/>
              <w:marRight w:val="0"/>
              <w:marTop w:val="0"/>
              <w:marBottom w:val="0"/>
              <w:divBdr>
                <w:top w:val="none" w:sz="0" w:space="0" w:color="auto"/>
                <w:left w:val="none" w:sz="0" w:space="0" w:color="auto"/>
                <w:bottom w:val="none" w:sz="0" w:space="0" w:color="auto"/>
                <w:right w:val="none" w:sz="0" w:space="0" w:color="auto"/>
              </w:divBdr>
              <w:divsChild>
                <w:div w:id="7572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8767">
          <w:marLeft w:val="0"/>
          <w:marRight w:val="0"/>
          <w:marTop w:val="0"/>
          <w:marBottom w:val="0"/>
          <w:divBdr>
            <w:top w:val="none" w:sz="0" w:space="0" w:color="auto"/>
            <w:left w:val="none" w:sz="0" w:space="0" w:color="auto"/>
            <w:bottom w:val="none" w:sz="0" w:space="0" w:color="auto"/>
            <w:right w:val="none" w:sz="0" w:space="0" w:color="auto"/>
          </w:divBdr>
          <w:divsChild>
            <w:div w:id="1181048958">
              <w:marLeft w:val="0"/>
              <w:marRight w:val="0"/>
              <w:marTop w:val="0"/>
              <w:marBottom w:val="0"/>
              <w:divBdr>
                <w:top w:val="none" w:sz="0" w:space="0" w:color="auto"/>
                <w:left w:val="none" w:sz="0" w:space="0" w:color="auto"/>
                <w:bottom w:val="none" w:sz="0" w:space="0" w:color="auto"/>
                <w:right w:val="none" w:sz="0" w:space="0" w:color="auto"/>
              </w:divBdr>
              <w:divsChild>
                <w:div w:id="11625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5678">
          <w:marLeft w:val="0"/>
          <w:marRight w:val="0"/>
          <w:marTop w:val="0"/>
          <w:marBottom w:val="0"/>
          <w:divBdr>
            <w:top w:val="none" w:sz="0" w:space="0" w:color="auto"/>
            <w:left w:val="none" w:sz="0" w:space="0" w:color="auto"/>
            <w:bottom w:val="none" w:sz="0" w:space="0" w:color="auto"/>
            <w:right w:val="none" w:sz="0" w:space="0" w:color="auto"/>
          </w:divBdr>
          <w:divsChild>
            <w:div w:id="1102989919">
              <w:marLeft w:val="0"/>
              <w:marRight w:val="0"/>
              <w:marTop w:val="0"/>
              <w:marBottom w:val="0"/>
              <w:divBdr>
                <w:top w:val="none" w:sz="0" w:space="0" w:color="auto"/>
                <w:left w:val="none" w:sz="0" w:space="0" w:color="auto"/>
                <w:bottom w:val="none" w:sz="0" w:space="0" w:color="auto"/>
                <w:right w:val="none" w:sz="0" w:space="0" w:color="auto"/>
              </w:divBdr>
              <w:divsChild>
                <w:div w:id="606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9752">
          <w:marLeft w:val="0"/>
          <w:marRight w:val="0"/>
          <w:marTop w:val="0"/>
          <w:marBottom w:val="0"/>
          <w:divBdr>
            <w:top w:val="none" w:sz="0" w:space="0" w:color="auto"/>
            <w:left w:val="none" w:sz="0" w:space="0" w:color="auto"/>
            <w:bottom w:val="none" w:sz="0" w:space="0" w:color="auto"/>
            <w:right w:val="none" w:sz="0" w:space="0" w:color="auto"/>
          </w:divBdr>
          <w:divsChild>
            <w:div w:id="1484470396">
              <w:marLeft w:val="0"/>
              <w:marRight w:val="0"/>
              <w:marTop w:val="0"/>
              <w:marBottom w:val="0"/>
              <w:divBdr>
                <w:top w:val="none" w:sz="0" w:space="0" w:color="auto"/>
                <w:left w:val="none" w:sz="0" w:space="0" w:color="auto"/>
                <w:bottom w:val="none" w:sz="0" w:space="0" w:color="auto"/>
                <w:right w:val="none" w:sz="0" w:space="0" w:color="auto"/>
              </w:divBdr>
              <w:divsChild>
                <w:div w:id="13617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8586">
          <w:marLeft w:val="0"/>
          <w:marRight w:val="0"/>
          <w:marTop w:val="0"/>
          <w:marBottom w:val="0"/>
          <w:divBdr>
            <w:top w:val="none" w:sz="0" w:space="0" w:color="auto"/>
            <w:left w:val="none" w:sz="0" w:space="0" w:color="auto"/>
            <w:bottom w:val="none" w:sz="0" w:space="0" w:color="auto"/>
            <w:right w:val="none" w:sz="0" w:space="0" w:color="auto"/>
          </w:divBdr>
          <w:divsChild>
            <w:div w:id="815341750">
              <w:marLeft w:val="0"/>
              <w:marRight w:val="0"/>
              <w:marTop w:val="0"/>
              <w:marBottom w:val="0"/>
              <w:divBdr>
                <w:top w:val="none" w:sz="0" w:space="0" w:color="auto"/>
                <w:left w:val="none" w:sz="0" w:space="0" w:color="auto"/>
                <w:bottom w:val="none" w:sz="0" w:space="0" w:color="auto"/>
                <w:right w:val="none" w:sz="0" w:space="0" w:color="auto"/>
              </w:divBdr>
              <w:divsChild>
                <w:div w:id="10422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1341">
          <w:marLeft w:val="0"/>
          <w:marRight w:val="0"/>
          <w:marTop w:val="0"/>
          <w:marBottom w:val="0"/>
          <w:divBdr>
            <w:top w:val="none" w:sz="0" w:space="0" w:color="auto"/>
            <w:left w:val="none" w:sz="0" w:space="0" w:color="auto"/>
            <w:bottom w:val="none" w:sz="0" w:space="0" w:color="auto"/>
            <w:right w:val="none" w:sz="0" w:space="0" w:color="auto"/>
          </w:divBdr>
          <w:divsChild>
            <w:div w:id="295764054">
              <w:marLeft w:val="0"/>
              <w:marRight w:val="0"/>
              <w:marTop w:val="0"/>
              <w:marBottom w:val="0"/>
              <w:divBdr>
                <w:top w:val="none" w:sz="0" w:space="0" w:color="auto"/>
                <w:left w:val="none" w:sz="0" w:space="0" w:color="auto"/>
                <w:bottom w:val="none" w:sz="0" w:space="0" w:color="auto"/>
                <w:right w:val="none" w:sz="0" w:space="0" w:color="auto"/>
              </w:divBdr>
              <w:divsChild>
                <w:div w:id="10464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4566">
          <w:marLeft w:val="0"/>
          <w:marRight w:val="0"/>
          <w:marTop w:val="0"/>
          <w:marBottom w:val="0"/>
          <w:divBdr>
            <w:top w:val="none" w:sz="0" w:space="0" w:color="auto"/>
            <w:left w:val="none" w:sz="0" w:space="0" w:color="auto"/>
            <w:bottom w:val="none" w:sz="0" w:space="0" w:color="auto"/>
            <w:right w:val="none" w:sz="0" w:space="0" w:color="auto"/>
          </w:divBdr>
          <w:divsChild>
            <w:div w:id="1145009358">
              <w:marLeft w:val="0"/>
              <w:marRight w:val="0"/>
              <w:marTop w:val="0"/>
              <w:marBottom w:val="0"/>
              <w:divBdr>
                <w:top w:val="none" w:sz="0" w:space="0" w:color="auto"/>
                <w:left w:val="none" w:sz="0" w:space="0" w:color="auto"/>
                <w:bottom w:val="none" w:sz="0" w:space="0" w:color="auto"/>
                <w:right w:val="none" w:sz="0" w:space="0" w:color="auto"/>
              </w:divBdr>
              <w:divsChild>
                <w:div w:id="631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4414">
          <w:marLeft w:val="0"/>
          <w:marRight w:val="0"/>
          <w:marTop w:val="0"/>
          <w:marBottom w:val="0"/>
          <w:divBdr>
            <w:top w:val="none" w:sz="0" w:space="0" w:color="auto"/>
            <w:left w:val="none" w:sz="0" w:space="0" w:color="auto"/>
            <w:bottom w:val="none" w:sz="0" w:space="0" w:color="auto"/>
            <w:right w:val="none" w:sz="0" w:space="0" w:color="auto"/>
          </w:divBdr>
          <w:divsChild>
            <w:div w:id="1736388360">
              <w:marLeft w:val="0"/>
              <w:marRight w:val="0"/>
              <w:marTop w:val="0"/>
              <w:marBottom w:val="0"/>
              <w:divBdr>
                <w:top w:val="none" w:sz="0" w:space="0" w:color="auto"/>
                <w:left w:val="none" w:sz="0" w:space="0" w:color="auto"/>
                <w:bottom w:val="none" w:sz="0" w:space="0" w:color="auto"/>
                <w:right w:val="none" w:sz="0" w:space="0" w:color="auto"/>
              </w:divBdr>
              <w:divsChild>
                <w:div w:id="6379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3737">
          <w:marLeft w:val="0"/>
          <w:marRight w:val="0"/>
          <w:marTop w:val="0"/>
          <w:marBottom w:val="0"/>
          <w:divBdr>
            <w:top w:val="none" w:sz="0" w:space="0" w:color="auto"/>
            <w:left w:val="none" w:sz="0" w:space="0" w:color="auto"/>
            <w:bottom w:val="none" w:sz="0" w:space="0" w:color="auto"/>
            <w:right w:val="none" w:sz="0" w:space="0" w:color="auto"/>
          </w:divBdr>
          <w:divsChild>
            <w:div w:id="890271766">
              <w:marLeft w:val="0"/>
              <w:marRight w:val="0"/>
              <w:marTop w:val="0"/>
              <w:marBottom w:val="0"/>
              <w:divBdr>
                <w:top w:val="none" w:sz="0" w:space="0" w:color="auto"/>
                <w:left w:val="none" w:sz="0" w:space="0" w:color="auto"/>
                <w:bottom w:val="none" w:sz="0" w:space="0" w:color="auto"/>
                <w:right w:val="none" w:sz="0" w:space="0" w:color="auto"/>
              </w:divBdr>
              <w:divsChild>
                <w:div w:id="17023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5141">
          <w:marLeft w:val="0"/>
          <w:marRight w:val="0"/>
          <w:marTop w:val="0"/>
          <w:marBottom w:val="0"/>
          <w:divBdr>
            <w:top w:val="none" w:sz="0" w:space="0" w:color="auto"/>
            <w:left w:val="none" w:sz="0" w:space="0" w:color="auto"/>
            <w:bottom w:val="none" w:sz="0" w:space="0" w:color="auto"/>
            <w:right w:val="none" w:sz="0" w:space="0" w:color="auto"/>
          </w:divBdr>
          <w:divsChild>
            <w:div w:id="1766418526">
              <w:marLeft w:val="0"/>
              <w:marRight w:val="0"/>
              <w:marTop w:val="0"/>
              <w:marBottom w:val="0"/>
              <w:divBdr>
                <w:top w:val="none" w:sz="0" w:space="0" w:color="auto"/>
                <w:left w:val="none" w:sz="0" w:space="0" w:color="auto"/>
                <w:bottom w:val="none" w:sz="0" w:space="0" w:color="auto"/>
                <w:right w:val="none" w:sz="0" w:space="0" w:color="auto"/>
              </w:divBdr>
              <w:divsChild>
                <w:div w:id="4268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6905">
          <w:marLeft w:val="0"/>
          <w:marRight w:val="0"/>
          <w:marTop w:val="0"/>
          <w:marBottom w:val="0"/>
          <w:divBdr>
            <w:top w:val="none" w:sz="0" w:space="0" w:color="auto"/>
            <w:left w:val="none" w:sz="0" w:space="0" w:color="auto"/>
            <w:bottom w:val="none" w:sz="0" w:space="0" w:color="auto"/>
            <w:right w:val="none" w:sz="0" w:space="0" w:color="auto"/>
          </w:divBdr>
          <w:divsChild>
            <w:div w:id="1377239800">
              <w:marLeft w:val="0"/>
              <w:marRight w:val="0"/>
              <w:marTop w:val="0"/>
              <w:marBottom w:val="0"/>
              <w:divBdr>
                <w:top w:val="none" w:sz="0" w:space="0" w:color="auto"/>
                <w:left w:val="none" w:sz="0" w:space="0" w:color="auto"/>
                <w:bottom w:val="none" w:sz="0" w:space="0" w:color="auto"/>
                <w:right w:val="none" w:sz="0" w:space="0" w:color="auto"/>
              </w:divBdr>
              <w:divsChild>
                <w:div w:id="19853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8485">
          <w:marLeft w:val="0"/>
          <w:marRight w:val="0"/>
          <w:marTop w:val="0"/>
          <w:marBottom w:val="0"/>
          <w:divBdr>
            <w:top w:val="none" w:sz="0" w:space="0" w:color="auto"/>
            <w:left w:val="none" w:sz="0" w:space="0" w:color="auto"/>
            <w:bottom w:val="none" w:sz="0" w:space="0" w:color="auto"/>
            <w:right w:val="none" w:sz="0" w:space="0" w:color="auto"/>
          </w:divBdr>
          <w:divsChild>
            <w:div w:id="1232883930">
              <w:marLeft w:val="0"/>
              <w:marRight w:val="0"/>
              <w:marTop w:val="0"/>
              <w:marBottom w:val="0"/>
              <w:divBdr>
                <w:top w:val="none" w:sz="0" w:space="0" w:color="auto"/>
                <w:left w:val="none" w:sz="0" w:space="0" w:color="auto"/>
                <w:bottom w:val="none" w:sz="0" w:space="0" w:color="auto"/>
                <w:right w:val="none" w:sz="0" w:space="0" w:color="auto"/>
              </w:divBdr>
              <w:divsChild>
                <w:div w:id="2277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2887">
          <w:marLeft w:val="0"/>
          <w:marRight w:val="0"/>
          <w:marTop w:val="0"/>
          <w:marBottom w:val="0"/>
          <w:divBdr>
            <w:top w:val="none" w:sz="0" w:space="0" w:color="auto"/>
            <w:left w:val="none" w:sz="0" w:space="0" w:color="auto"/>
            <w:bottom w:val="none" w:sz="0" w:space="0" w:color="auto"/>
            <w:right w:val="none" w:sz="0" w:space="0" w:color="auto"/>
          </w:divBdr>
          <w:divsChild>
            <w:div w:id="532886279">
              <w:marLeft w:val="0"/>
              <w:marRight w:val="0"/>
              <w:marTop w:val="0"/>
              <w:marBottom w:val="0"/>
              <w:divBdr>
                <w:top w:val="none" w:sz="0" w:space="0" w:color="auto"/>
                <w:left w:val="none" w:sz="0" w:space="0" w:color="auto"/>
                <w:bottom w:val="none" w:sz="0" w:space="0" w:color="auto"/>
                <w:right w:val="none" w:sz="0" w:space="0" w:color="auto"/>
              </w:divBdr>
              <w:divsChild>
                <w:div w:id="5501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8927">
          <w:marLeft w:val="0"/>
          <w:marRight w:val="0"/>
          <w:marTop w:val="0"/>
          <w:marBottom w:val="0"/>
          <w:divBdr>
            <w:top w:val="none" w:sz="0" w:space="0" w:color="auto"/>
            <w:left w:val="none" w:sz="0" w:space="0" w:color="auto"/>
            <w:bottom w:val="none" w:sz="0" w:space="0" w:color="auto"/>
            <w:right w:val="none" w:sz="0" w:space="0" w:color="auto"/>
          </w:divBdr>
          <w:divsChild>
            <w:div w:id="540358369">
              <w:marLeft w:val="0"/>
              <w:marRight w:val="0"/>
              <w:marTop w:val="0"/>
              <w:marBottom w:val="0"/>
              <w:divBdr>
                <w:top w:val="none" w:sz="0" w:space="0" w:color="auto"/>
                <w:left w:val="none" w:sz="0" w:space="0" w:color="auto"/>
                <w:bottom w:val="none" w:sz="0" w:space="0" w:color="auto"/>
                <w:right w:val="none" w:sz="0" w:space="0" w:color="auto"/>
              </w:divBdr>
              <w:divsChild>
                <w:div w:id="3718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79370">
          <w:marLeft w:val="0"/>
          <w:marRight w:val="0"/>
          <w:marTop w:val="0"/>
          <w:marBottom w:val="0"/>
          <w:divBdr>
            <w:top w:val="none" w:sz="0" w:space="0" w:color="auto"/>
            <w:left w:val="none" w:sz="0" w:space="0" w:color="auto"/>
            <w:bottom w:val="none" w:sz="0" w:space="0" w:color="auto"/>
            <w:right w:val="none" w:sz="0" w:space="0" w:color="auto"/>
          </w:divBdr>
          <w:divsChild>
            <w:div w:id="651956281">
              <w:marLeft w:val="0"/>
              <w:marRight w:val="0"/>
              <w:marTop w:val="0"/>
              <w:marBottom w:val="0"/>
              <w:divBdr>
                <w:top w:val="none" w:sz="0" w:space="0" w:color="auto"/>
                <w:left w:val="none" w:sz="0" w:space="0" w:color="auto"/>
                <w:bottom w:val="none" w:sz="0" w:space="0" w:color="auto"/>
                <w:right w:val="none" w:sz="0" w:space="0" w:color="auto"/>
              </w:divBdr>
              <w:divsChild>
                <w:div w:id="10944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8011">
          <w:marLeft w:val="0"/>
          <w:marRight w:val="0"/>
          <w:marTop w:val="0"/>
          <w:marBottom w:val="0"/>
          <w:divBdr>
            <w:top w:val="none" w:sz="0" w:space="0" w:color="auto"/>
            <w:left w:val="none" w:sz="0" w:space="0" w:color="auto"/>
            <w:bottom w:val="none" w:sz="0" w:space="0" w:color="auto"/>
            <w:right w:val="none" w:sz="0" w:space="0" w:color="auto"/>
          </w:divBdr>
          <w:divsChild>
            <w:div w:id="161240770">
              <w:marLeft w:val="0"/>
              <w:marRight w:val="0"/>
              <w:marTop w:val="0"/>
              <w:marBottom w:val="0"/>
              <w:divBdr>
                <w:top w:val="none" w:sz="0" w:space="0" w:color="auto"/>
                <w:left w:val="none" w:sz="0" w:space="0" w:color="auto"/>
                <w:bottom w:val="none" w:sz="0" w:space="0" w:color="auto"/>
                <w:right w:val="none" w:sz="0" w:space="0" w:color="auto"/>
              </w:divBdr>
              <w:divsChild>
                <w:div w:id="1031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9230">
          <w:marLeft w:val="0"/>
          <w:marRight w:val="0"/>
          <w:marTop w:val="0"/>
          <w:marBottom w:val="0"/>
          <w:divBdr>
            <w:top w:val="none" w:sz="0" w:space="0" w:color="auto"/>
            <w:left w:val="none" w:sz="0" w:space="0" w:color="auto"/>
            <w:bottom w:val="none" w:sz="0" w:space="0" w:color="auto"/>
            <w:right w:val="none" w:sz="0" w:space="0" w:color="auto"/>
          </w:divBdr>
          <w:divsChild>
            <w:div w:id="1426994740">
              <w:marLeft w:val="0"/>
              <w:marRight w:val="0"/>
              <w:marTop w:val="0"/>
              <w:marBottom w:val="0"/>
              <w:divBdr>
                <w:top w:val="none" w:sz="0" w:space="0" w:color="auto"/>
                <w:left w:val="none" w:sz="0" w:space="0" w:color="auto"/>
                <w:bottom w:val="none" w:sz="0" w:space="0" w:color="auto"/>
                <w:right w:val="none" w:sz="0" w:space="0" w:color="auto"/>
              </w:divBdr>
              <w:divsChild>
                <w:div w:id="9327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4149">
          <w:marLeft w:val="0"/>
          <w:marRight w:val="0"/>
          <w:marTop w:val="0"/>
          <w:marBottom w:val="0"/>
          <w:divBdr>
            <w:top w:val="none" w:sz="0" w:space="0" w:color="auto"/>
            <w:left w:val="none" w:sz="0" w:space="0" w:color="auto"/>
            <w:bottom w:val="none" w:sz="0" w:space="0" w:color="auto"/>
            <w:right w:val="none" w:sz="0" w:space="0" w:color="auto"/>
          </w:divBdr>
          <w:divsChild>
            <w:div w:id="1128815451">
              <w:marLeft w:val="0"/>
              <w:marRight w:val="0"/>
              <w:marTop w:val="0"/>
              <w:marBottom w:val="0"/>
              <w:divBdr>
                <w:top w:val="none" w:sz="0" w:space="0" w:color="auto"/>
                <w:left w:val="none" w:sz="0" w:space="0" w:color="auto"/>
                <w:bottom w:val="none" w:sz="0" w:space="0" w:color="auto"/>
                <w:right w:val="none" w:sz="0" w:space="0" w:color="auto"/>
              </w:divBdr>
              <w:divsChild>
                <w:div w:id="7204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3546">
          <w:marLeft w:val="0"/>
          <w:marRight w:val="0"/>
          <w:marTop w:val="0"/>
          <w:marBottom w:val="0"/>
          <w:divBdr>
            <w:top w:val="none" w:sz="0" w:space="0" w:color="auto"/>
            <w:left w:val="none" w:sz="0" w:space="0" w:color="auto"/>
            <w:bottom w:val="none" w:sz="0" w:space="0" w:color="auto"/>
            <w:right w:val="none" w:sz="0" w:space="0" w:color="auto"/>
          </w:divBdr>
          <w:divsChild>
            <w:div w:id="1051422826">
              <w:marLeft w:val="0"/>
              <w:marRight w:val="0"/>
              <w:marTop w:val="0"/>
              <w:marBottom w:val="0"/>
              <w:divBdr>
                <w:top w:val="none" w:sz="0" w:space="0" w:color="auto"/>
                <w:left w:val="none" w:sz="0" w:space="0" w:color="auto"/>
                <w:bottom w:val="none" w:sz="0" w:space="0" w:color="auto"/>
                <w:right w:val="none" w:sz="0" w:space="0" w:color="auto"/>
              </w:divBdr>
              <w:divsChild>
                <w:div w:id="10390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610">
          <w:marLeft w:val="0"/>
          <w:marRight w:val="0"/>
          <w:marTop w:val="0"/>
          <w:marBottom w:val="0"/>
          <w:divBdr>
            <w:top w:val="none" w:sz="0" w:space="0" w:color="auto"/>
            <w:left w:val="none" w:sz="0" w:space="0" w:color="auto"/>
            <w:bottom w:val="none" w:sz="0" w:space="0" w:color="auto"/>
            <w:right w:val="none" w:sz="0" w:space="0" w:color="auto"/>
          </w:divBdr>
          <w:divsChild>
            <w:div w:id="2105152975">
              <w:marLeft w:val="0"/>
              <w:marRight w:val="0"/>
              <w:marTop w:val="0"/>
              <w:marBottom w:val="0"/>
              <w:divBdr>
                <w:top w:val="none" w:sz="0" w:space="0" w:color="auto"/>
                <w:left w:val="none" w:sz="0" w:space="0" w:color="auto"/>
                <w:bottom w:val="none" w:sz="0" w:space="0" w:color="auto"/>
                <w:right w:val="none" w:sz="0" w:space="0" w:color="auto"/>
              </w:divBdr>
              <w:divsChild>
                <w:div w:id="19569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1317">
          <w:marLeft w:val="0"/>
          <w:marRight w:val="0"/>
          <w:marTop w:val="0"/>
          <w:marBottom w:val="0"/>
          <w:divBdr>
            <w:top w:val="none" w:sz="0" w:space="0" w:color="auto"/>
            <w:left w:val="none" w:sz="0" w:space="0" w:color="auto"/>
            <w:bottom w:val="none" w:sz="0" w:space="0" w:color="auto"/>
            <w:right w:val="none" w:sz="0" w:space="0" w:color="auto"/>
          </w:divBdr>
          <w:divsChild>
            <w:div w:id="454951169">
              <w:marLeft w:val="0"/>
              <w:marRight w:val="0"/>
              <w:marTop w:val="0"/>
              <w:marBottom w:val="0"/>
              <w:divBdr>
                <w:top w:val="none" w:sz="0" w:space="0" w:color="auto"/>
                <w:left w:val="none" w:sz="0" w:space="0" w:color="auto"/>
                <w:bottom w:val="none" w:sz="0" w:space="0" w:color="auto"/>
                <w:right w:val="none" w:sz="0" w:space="0" w:color="auto"/>
              </w:divBdr>
              <w:divsChild>
                <w:div w:id="5813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AFE93-C90D-41B3-B20C-55F5AA81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2846</Words>
  <Characters>15659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18</cp:revision>
  <cp:lastPrinted>2023-01-23T20:19:00Z</cp:lastPrinted>
  <dcterms:created xsi:type="dcterms:W3CDTF">2022-11-01T15:08:00Z</dcterms:created>
  <dcterms:modified xsi:type="dcterms:W3CDTF">2023-01-23T20:19:00Z</dcterms:modified>
</cp:coreProperties>
</file>