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081E26" w:rsidRPr="0005296B" w14:paraId="633E94F6" w14:textId="77777777" w:rsidTr="00054DF8">
        <w:trPr>
          <w:jc w:val="center"/>
        </w:trPr>
        <w:tc>
          <w:tcPr>
            <w:tcW w:w="8828" w:type="dxa"/>
          </w:tcPr>
          <w:p w14:paraId="1A199A3B" w14:textId="77777777" w:rsidR="00081E26" w:rsidRPr="0005296B" w:rsidRDefault="00081E26" w:rsidP="00054D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6B">
              <w:rPr>
                <w:rFonts w:ascii="Arial" w:hAnsi="Arial" w:cs="Arial"/>
                <w:b/>
                <w:bCs/>
                <w:sz w:val="24"/>
                <w:szCs w:val="24"/>
              </w:rPr>
              <w:t>ORDEN DEL DÍA</w:t>
            </w:r>
          </w:p>
        </w:tc>
      </w:tr>
    </w:tbl>
    <w:p w14:paraId="72E57ECD" w14:textId="77777777" w:rsidR="00081E26" w:rsidRDefault="00081E26" w:rsidP="00081E26">
      <w:pPr>
        <w:spacing w:before="240" w:line="360" w:lineRule="auto"/>
        <w:jc w:val="both"/>
        <w:rPr>
          <w:rFonts w:ascii="Arial" w:hAnsi="Arial" w:cs="Arial"/>
        </w:rPr>
      </w:pPr>
    </w:p>
    <w:p w14:paraId="693E6BB7" w14:textId="77777777" w:rsidR="00081E26" w:rsidRPr="0005296B" w:rsidRDefault="00081E26" w:rsidP="00081E26">
      <w:pPr>
        <w:spacing w:before="240"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1.- Lista de asistencia, </w:t>
      </w:r>
      <w:r>
        <w:rPr>
          <w:rFonts w:ascii="Arial" w:hAnsi="Arial" w:cs="Arial"/>
        </w:rPr>
        <w:t>y declaración</w:t>
      </w:r>
      <w:r w:rsidRPr="0005296B">
        <w:rPr>
          <w:rFonts w:ascii="Arial" w:hAnsi="Arial" w:cs="Arial"/>
        </w:rPr>
        <w:t xml:space="preserve"> de quorum e instalación de la sesión.</w:t>
      </w:r>
    </w:p>
    <w:p w14:paraId="1AB74564" w14:textId="77777777" w:rsidR="00081E26" w:rsidRPr="0005296B" w:rsidRDefault="00081E26" w:rsidP="00081E26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2.- </w:t>
      </w:r>
      <w:r>
        <w:rPr>
          <w:rFonts w:ascii="Arial" w:hAnsi="Arial" w:cs="Arial"/>
        </w:rPr>
        <w:t>Plan de Trabajo del Sistema de Agua Potable de Zapotlán el Grande, en las delegaciones municipales.</w:t>
      </w:r>
    </w:p>
    <w:p w14:paraId="03EDD51D" w14:textId="77777777" w:rsidR="00081E26" w:rsidRPr="0005296B" w:rsidRDefault="00081E26" w:rsidP="00081E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5296B">
        <w:rPr>
          <w:rFonts w:ascii="Arial" w:hAnsi="Arial" w:cs="Arial"/>
        </w:rPr>
        <w:t>.- Asuntos varios.</w:t>
      </w:r>
    </w:p>
    <w:p w14:paraId="56156D76" w14:textId="77777777" w:rsidR="00081E26" w:rsidRDefault="00081E26" w:rsidP="00081E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5296B">
        <w:rPr>
          <w:rFonts w:ascii="Arial" w:hAnsi="Arial" w:cs="Arial"/>
        </w:rPr>
        <w:t>.- Clausura.</w:t>
      </w:r>
    </w:p>
    <w:p w14:paraId="0F151CFD" w14:textId="77777777" w:rsidR="00081E26" w:rsidRPr="0005296B" w:rsidRDefault="00081E26" w:rsidP="00081E26">
      <w:pPr>
        <w:spacing w:line="360" w:lineRule="auto"/>
        <w:jc w:val="both"/>
        <w:rPr>
          <w:rFonts w:ascii="Arial" w:hAnsi="Arial" w:cs="Arial"/>
        </w:rPr>
      </w:pPr>
    </w:p>
    <w:p w14:paraId="3805D693" w14:textId="0C365A39" w:rsidR="00081E26" w:rsidRDefault="00081E26" w:rsidP="00081E26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Orden del día de la celebración de la </w:t>
      </w:r>
      <w:r w:rsidR="00063092">
        <w:rPr>
          <w:rFonts w:ascii="Arial" w:hAnsi="Arial" w:cs="Arial"/>
        </w:rPr>
        <w:t>continuación de la s</w:t>
      </w:r>
      <w:r w:rsidRPr="0005296B">
        <w:rPr>
          <w:rFonts w:ascii="Arial" w:hAnsi="Arial" w:cs="Arial"/>
        </w:rPr>
        <w:t xml:space="preserve">esión ordinaria No. </w:t>
      </w:r>
      <w:r>
        <w:rPr>
          <w:rFonts w:ascii="Arial" w:hAnsi="Arial" w:cs="Arial"/>
        </w:rPr>
        <w:t>2</w:t>
      </w:r>
      <w:r w:rsidRPr="0005296B">
        <w:rPr>
          <w:rFonts w:ascii="Arial" w:hAnsi="Arial" w:cs="Arial"/>
        </w:rPr>
        <w:t xml:space="preserve"> de la Comisión Edilicia Permanente de</w:t>
      </w:r>
      <w:r>
        <w:rPr>
          <w:rFonts w:ascii="Arial" w:hAnsi="Arial" w:cs="Arial"/>
        </w:rPr>
        <w:t xml:space="preserve"> Agua Potable y Saneamiento</w:t>
      </w:r>
      <w:r w:rsidRPr="0005296B">
        <w:rPr>
          <w:rFonts w:ascii="Arial" w:hAnsi="Arial" w:cs="Arial"/>
        </w:rPr>
        <w:t xml:space="preserve">, llevada a cabo el </w:t>
      </w:r>
      <w:proofErr w:type="gramStart"/>
      <w:r w:rsidRPr="0005296B">
        <w:rPr>
          <w:rFonts w:ascii="Arial" w:hAnsi="Arial" w:cs="Arial"/>
        </w:rPr>
        <w:t xml:space="preserve">día </w:t>
      </w:r>
      <w:r>
        <w:rPr>
          <w:rFonts w:ascii="Arial" w:hAnsi="Arial" w:cs="Arial"/>
        </w:rPr>
        <w:t>viernes</w:t>
      </w:r>
      <w:proofErr w:type="gramEnd"/>
      <w:r w:rsidRPr="000529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05296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  <w:r w:rsidRPr="0005296B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 xml:space="preserve">2 </w:t>
      </w:r>
      <w:r w:rsidRPr="0005296B">
        <w:rPr>
          <w:rFonts w:ascii="Arial" w:hAnsi="Arial" w:cs="Arial"/>
        </w:rPr>
        <w:t>a las 1</w:t>
      </w:r>
      <w:r>
        <w:rPr>
          <w:rFonts w:ascii="Arial" w:hAnsi="Arial" w:cs="Arial"/>
        </w:rPr>
        <w:t>0</w:t>
      </w:r>
      <w:r w:rsidRPr="0005296B">
        <w:rPr>
          <w:rFonts w:ascii="Arial" w:hAnsi="Arial" w:cs="Arial"/>
        </w:rPr>
        <w:t xml:space="preserve">:00 horas, en la Sala </w:t>
      </w:r>
      <w:r>
        <w:rPr>
          <w:rFonts w:ascii="Arial" w:hAnsi="Arial" w:cs="Arial"/>
        </w:rPr>
        <w:t>María Elena Larios.</w:t>
      </w:r>
    </w:p>
    <w:p w14:paraId="4D6D1477" w14:textId="77777777" w:rsidR="004A2044" w:rsidRPr="004A2044" w:rsidRDefault="004A2044" w:rsidP="004A2044"/>
    <w:sectPr w:rsidR="004A2044" w:rsidRPr="004A2044" w:rsidSect="00FD2641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3989" w14:textId="77777777" w:rsidR="007A725E" w:rsidRDefault="007A725E" w:rsidP="003F6F9A">
      <w:r>
        <w:separator/>
      </w:r>
    </w:p>
  </w:endnote>
  <w:endnote w:type="continuationSeparator" w:id="0">
    <w:p w14:paraId="78C4DD59" w14:textId="77777777" w:rsidR="007A725E" w:rsidRDefault="007A725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1A9D" w14:textId="77777777" w:rsidR="007A725E" w:rsidRDefault="007A725E" w:rsidP="003F6F9A">
      <w:r>
        <w:separator/>
      </w:r>
    </w:p>
  </w:footnote>
  <w:footnote w:type="continuationSeparator" w:id="0">
    <w:p w14:paraId="4CDDC1BD" w14:textId="77777777" w:rsidR="007A725E" w:rsidRDefault="007A725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A129" w14:textId="77777777" w:rsidR="003F6F9A" w:rsidRDefault="00000000">
    <w:pPr>
      <w:pStyle w:val="Encabezado"/>
    </w:pPr>
    <w:r>
      <w:rPr>
        <w:noProof/>
      </w:rPr>
      <w:pict w14:anchorId="510CD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A0C3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4D688C2" wp14:editId="20E6151E">
          <wp:simplePos x="0" y="0"/>
          <wp:positionH relativeFrom="column">
            <wp:posOffset>-989330</wp:posOffset>
          </wp:positionH>
          <wp:positionV relativeFrom="paragraph">
            <wp:posOffset>-382693</wp:posOffset>
          </wp:positionV>
          <wp:extent cx="7583170" cy="1013827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13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CF9B" w14:textId="77777777" w:rsidR="003F6F9A" w:rsidRDefault="00000000">
    <w:pPr>
      <w:pStyle w:val="Encabezado"/>
    </w:pPr>
    <w:r>
      <w:rPr>
        <w:noProof/>
      </w:rPr>
      <w:pict w14:anchorId="4FB1E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063092"/>
    <w:rsid w:val="00081E26"/>
    <w:rsid w:val="001D6494"/>
    <w:rsid w:val="002E4C8A"/>
    <w:rsid w:val="003F0CF5"/>
    <w:rsid w:val="003F6F9A"/>
    <w:rsid w:val="004761C0"/>
    <w:rsid w:val="004A2044"/>
    <w:rsid w:val="005B48EE"/>
    <w:rsid w:val="007A725E"/>
    <w:rsid w:val="0087098C"/>
    <w:rsid w:val="00A027D8"/>
    <w:rsid w:val="00A67EE8"/>
    <w:rsid w:val="00C85C95"/>
    <w:rsid w:val="00D01A4E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1A846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81E26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4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4</cp:revision>
  <cp:lastPrinted>2021-10-05T17:05:00Z</cp:lastPrinted>
  <dcterms:created xsi:type="dcterms:W3CDTF">2023-03-17T03:43:00Z</dcterms:created>
  <dcterms:modified xsi:type="dcterms:W3CDTF">2023-03-24T19:04:00Z</dcterms:modified>
</cp:coreProperties>
</file>