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EF" w:rsidRPr="00F91A7F" w:rsidRDefault="00F21AEF" w:rsidP="00F21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AEF" w:rsidRPr="00F91A7F" w:rsidRDefault="00F21AEF" w:rsidP="00F21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21AEF" w:rsidRPr="00F91A7F" w:rsidRDefault="00F21AEF" w:rsidP="00F21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AEF" w:rsidRPr="00F91A7F" w:rsidRDefault="00F21AEF" w:rsidP="00F21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F21AEF" w:rsidRPr="00F91A7F" w:rsidRDefault="00F21AEF" w:rsidP="00F21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REUNIÓN DE FECHA </w:t>
      </w:r>
      <w:r>
        <w:rPr>
          <w:rFonts w:ascii="Arial" w:hAnsi="Arial" w:cs="Arial"/>
          <w:b/>
          <w:sz w:val="24"/>
          <w:szCs w:val="24"/>
        </w:rPr>
        <w:t>16</w:t>
      </w:r>
      <w:r w:rsidRPr="00F91A7F">
        <w:rPr>
          <w:rFonts w:ascii="Arial" w:hAnsi="Arial" w:cs="Arial"/>
          <w:b/>
          <w:sz w:val="24"/>
          <w:szCs w:val="24"/>
        </w:rPr>
        <w:t xml:space="preserve"> DIECI</w:t>
      </w:r>
      <w:r>
        <w:rPr>
          <w:rFonts w:ascii="Arial" w:hAnsi="Arial" w:cs="Arial"/>
          <w:b/>
          <w:sz w:val="24"/>
          <w:szCs w:val="24"/>
        </w:rPr>
        <w:t>SEIS DE DICIEMBRE</w:t>
      </w:r>
      <w:r w:rsidRPr="00F91A7F">
        <w:rPr>
          <w:rFonts w:ascii="Arial" w:hAnsi="Arial" w:cs="Arial"/>
          <w:b/>
          <w:sz w:val="24"/>
          <w:szCs w:val="24"/>
        </w:rPr>
        <w:t xml:space="preserve"> DEL AÑO 2021.</w:t>
      </w:r>
    </w:p>
    <w:p w:rsidR="00F21AEF" w:rsidRPr="00F91A7F" w:rsidRDefault="00F21AEF" w:rsidP="00F21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COMISIÓN EDILICIA DE </w:t>
      </w:r>
      <w:r>
        <w:rPr>
          <w:rFonts w:ascii="Arial" w:hAnsi="Arial" w:cs="Arial"/>
          <w:b/>
          <w:sz w:val="24"/>
          <w:szCs w:val="24"/>
        </w:rPr>
        <w:t xml:space="preserve">AGUA POTABLE Y SANEAMIENTO </w:t>
      </w:r>
    </w:p>
    <w:p w:rsidR="00F21AEF" w:rsidRPr="00F91A7F" w:rsidRDefault="00F21AEF" w:rsidP="00F21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F21AEF" w:rsidRPr="00F91A7F" w:rsidRDefault="00F21AEF" w:rsidP="00F21A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21AEF" w:rsidRPr="00F91A7F" w:rsidRDefault="00F21AEF" w:rsidP="00F21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1"/>
        <w:gridCol w:w="4347"/>
      </w:tblGrid>
      <w:tr w:rsidR="00F21AEF" w:rsidRPr="00F91A7F" w:rsidTr="006940C3">
        <w:tc>
          <w:tcPr>
            <w:tcW w:w="4481" w:type="dxa"/>
          </w:tcPr>
          <w:p w:rsidR="00F21AEF" w:rsidRPr="00F91A7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4347" w:type="dxa"/>
          </w:tcPr>
          <w:p w:rsidR="00F21AEF" w:rsidRPr="00F91A7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F21AEF" w:rsidRPr="00F91A7F" w:rsidTr="006940C3">
        <w:tc>
          <w:tcPr>
            <w:tcW w:w="4481" w:type="dxa"/>
          </w:tcPr>
          <w:p w:rsidR="00F21AEF" w:rsidRPr="00F91A7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1AE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>BETSY MAGALY CAMPOS CORONA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21AEF" w:rsidRPr="00516836" w:rsidRDefault="00F21AEF" w:rsidP="00694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836">
              <w:rPr>
                <w:rFonts w:ascii="Arial" w:hAnsi="Arial" w:cs="Arial"/>
                <w:sz w:val="24"/>
                <w:szCs w:val="24"/>
              </w:rPr>
              <w:t xml:space="preserve">Presidenta de la Comisión Edilicia Permanente de Agua Potable y Saneamiento. </w:t>
            </w:r>
          </w:p>
          <w:p w:rsidR="00F21AEF" w:rsidRPr="00F91A7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F21AEF" w:rsidRPr="00F91A7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AEF" w:rsidRPr="00F91A7F" w:rsidTr="006940C3">
        <w:tc>
          <w:tcPr>
            <w:tcW w:w="4481" w:type="dxa"/>
          </w:tcPr>
          <w:p w:rsidR="00F21AEF" w:rsidRPr="00F91A7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1AE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MONICA REYNOSO ROMERO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21AEF" w:rsidRPr="00516836" w:rsidRDefault="00F21AEF" w:rsidP="00694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</w:t>
            </w:r>
            <w:r w:rsidRPr="00516836">
              <w:rPr>
                <w:rFonts w:ascii="Arial" w:hAnsi="Arial" w:cs="Arial"/>
                <w:sz w:val="24"/>
                <w:szCs w:val="24"/>
              </w:rPr>
              <w:t xml:space="preserve"> de la Comisión Edilicia Permanente de Agua Potable y Saneamiento. </w:t>
            </w:r>
          </w:p>
          <w:p w:rsidR="00F21AEF" w:rsidRPr="00F91A7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1AEF" w:rsidRPr="00F91A7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F21AEF" w:rsidRPr="00F91A7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AEF" w:rsidRPr="00F91A7F" w:rsidTr="006940C3">
        <w:tc>
          <w:tcPr>
            <w:tcW w:w="4481" w:type="dxa"/>
          </w:tcPr>
          <w:p w:rsidR="00F21AEF" w:rsidRPr="00F91A7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1AEF" w:rsidRPr="00F91A7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>ALEJANDRO BARRAGAN SÁNCHEZ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21AEF" w:rsidRPr="00516836" w:rsidRDefault="00F21AEF" w:rsidP="00694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Vocal</w:t>
            </w:r>
            <w:r w:rsidRPr="00516836">
              <w:rPr>
                <w:rFonts w:ascii="Arial" w:hAnsi="Arial" w:cs="Arial"/>
                <w:sz w:val="24"/>
                <w:szCs w:val="24"/>
              </w:rPr>
              <w:t xml:space="preserve"> de la Comisión Edilicia Permanente de Agua Potable y Saneamiento. </w:t>
            </w:r>
          </w:p>
          <w:p w:rsidR="00F21AEF" w:rsidRPr="00F91A7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1AEF" w:rsidRPr="00F91A7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F21AEF" w:rsidRPr="00F91A7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AEF" w:rsidRPr="00F91A7F" w:rsidTr="006940C3">
        <w:tc>
          <w:tcPr>
            <w:tcW w:w="4481" w:type="dxa"/>
          </w:tcPr>
          <w:p w:rsidR="00F21AE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1AE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MAGALI CASILLAS CONTRERAS.</w:t>
            </w:r>
          </w:p>
          <w:p w:rsidR="00F21AEF" w:rsidRPr="00516836" w:rsidRDefault="00F21AEF" w:rsidP="00694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836">
              <w:rPr>
                <w:rFonts w:ascii="Arial" w:hAnsi="Arial" w:cs="Arial"/>
                <w:sz w:val="24"/>
                <w:szCs w:val="24"/>
              </w:rPr>
              <w:t>Voc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16836">
              <w:rPr>
                <w:rFonts w:ascii="Arial" w:hAnsi="Arial" w:cs="Arial"/>
                <w:sz w:val="24"/>
                <w:szCs w:val="24"/>
              </w:rPr>
              <w:t xml:space="preserve">l de la Comisión Edilicia Permanente de Agua Potable y Saneamiento. </w:t>
            </w:r>
          </w:p>
          <w:p w:rsidR="00F21AEF" w:rsidRPr="00F91A7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F21AE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1AEF" w:rsidRPr="00F91A7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AEF" w:rsidRPr="00F91A7F" w:rsidTr="006940C3">
        <w:tc>
          <w:tcPr>
            <w:tcW w:w="4481" w:type="dxa"/>
          </w:tcPr>
          <w:p w:rsidR="00F21AE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JORGE DE JESÚS JUÁREZ PARRA. </w:t>
            </w:r>
          </w:p>
          <w:p w:rsidR="00F21AEF" w:rsidRPr="00516836" w:rsidRDefault="00F21AEF" w:rsidP="00694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516836">
              <w:rPr>
                <w:rFonts w:ascii="Arial" w:hAnsi="Arial" w:cs="Arial"/>
                <w:sz w:val="24"/>
                <w:szCs w:val="24"/>
              </w:rPr>
              <w:t xml:space="preserve">de la Comisión Edilicia Permanente de Agua Potable y Saneamiento. </w:t>
            </w:r>
          </w:p>
          <w:p w:rsidR="00F21AE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7" w:type="dxa"/>
          </w:tcPr>
          <w:p w:rsidR="00F21AEF" w:rsidRDefault="00F21AEF" w:rsidP="006940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1AEF" w:rsidRPr="00F91A7F" w:rsidRDefault="00F21AEF" w:rsidP="00F21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105C" w:rsidRDefault="0011105C"/>
    <w:sectPr w:rsidR="001110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EF"/>
    <w:rsid w:val="0011105C"/>
    <w:rsid w:val="00F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6206"/>
  <w15:chartTrackingRefBased/>
  <w15:docId w15:val="{7C3D91AC-B90F-4793-BB1C-08557F44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1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Anónimo</cp:lastModifiedBy>
  <cp:revision>1</cp:revision>
  <dcterms:created xsi:type="dcterms:W3CDTF">2022-11-25T17:55:00Z</dcterms:created>
  <dcterms:modified xsi:type="dcterms:W3CDTF">2022-11-25T17:56:00Z</dcterms:modified>
</cp:coreProperties>
</file>