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D6" w:rsidRPr="00277A3B" w:rsidRDefault="00F33ED6" w:rsidP="007A1826">
      <w:pPr>
        <w:jc w:val="both"/>
        <w:rPr>
          <w:b/>
        </w:rPr>
      </w:pPr>
      <w:r>
        <w:rPr>
          <w:b/>
        </w:rPr>
        <w:t>SESION ORDINARIA NUMERO 6 SEIS</w:t>
      </w:r>
      <w:r w:rsidRPr="00277A3B">
        <w:rPr>
          <w:b/>
        </w:rPr>
        <w:t xml:space="preserve"> DEL CONSEJO MUNICIPAL DE GIROS RESTRINGIDOS SOBRE LA VENTA Y CONSUMO DE BEBIDAS ALCOHOLICAS DEL MUNICIPIO DE ZAPOTLAN EL GRANDE</w:t>
      </w:r>
      <w:r>
        <w:rPr>
          <w:b/>
        </w:rPr>
        <w:t>, JALISCO, CELEBRADA EN FECHA 14 CATORCE DE AGOSTO</w:t>
      </w:r>
      <w:r w:rsidRPr="00277A3B">
        <w:rPr>
          <w:b/>
        </w:rPr>
        <w:t xml:space="preserve"> DEL AÑO 2023 DOS MIL VEINTITRES. - - - -</w:t>
      </w:r>
      <w:r>
        <w:rPr>
          <w:b/>
        </w:rPr>
        <w:t xml:space="preserve"> - - - - - - - - - - - - - </w:t>
      </w:r>
      <w:r w:rsidR="00833B65">
        <w:rPr>
          <w:b/>
        </w:rPr>
        <w:t>- -</w:t>
      </w:r>
      <w:r w:rsidR="002B35E5">
        <w:rPr>
          <w:b/>
        </w:rPr>
        <w:t xml:space="preserve"> - - - - - - - - - - - - - - - - - - - - - - - - - - - - - - - - - - - - - - - - - - </w:t>
      </w:r>
    </w:p>
    <w:p w:rsidR="00F33ED6" w:rsidRPr="00277A3B" w:rsidRDefault="00F33ED6" w:rsidP="002B35E5">
      <w:pPr>
        <w:ind w:left="-284"/>
        <w:jc w:val="both"/>
      </w:pPr>
    </w:p>
    <w:p w:rsidR="0025750A" w:rsidRDefault="00F33ED6" w:rsidP="007A1826">
      <w:pPr>
        <w:jc w:val="both"/>
      </w:pPr>
      <w:r w:rsidRPr="00277A3B">
        <w:t>En Ciudad Guzmán, Municipio de Zapotlán el</w:t>
      </w:r>
      <w:r>
        <w:t xml:space="preserve"> Grande, Jalisco del día lunes 14 catorce de agosto</w:t>
      </w:r>
      <w:r w:rsidRPr="00277A3B">
        <w:t xml:space="preserve"> del 2023 dos mil veintitrés, con fundamento en lo d</w:t>
      </w:r>
      <w:r w:rsidR="00B511B8">
        <w:t>ispuesto por las fracciones II y</w:t>
      </w:r>
      <w:r w:rsidRPr="00277A3B">
        <w:t xml:space="preserve"> III del artículo 28 del Reglamento sobre la Venta y Consumo de Bebidas Alcohólicas del Municipio de Zapotlán el Grande, Jalisco, se reunieron en la sala Museográfica José Clemente O</w:t>
      </w:r>
      <w:r>
        <w:t>rozco, ubicada en la planta baja</w:t>
      </w:r>
      <w:r w:rsidRPr="00277A3B">
        <w:t xml:space="preserve"> del edifico de Palacio Municipal en Ciudad Guzmán, Jalisco, los integrantes del Consejo Municipal de Giros Restringidos sobre la Venta y Consumo de Bebidas Alcohólicas, del municipio de Zapotlán el Grande, Jalisco 2021-2024 dos mil veintiuno, dos mil veinticuatr</w:t>
      </w:r>
      <w:r>
        <w:t>o, para celebrar la Sesión Ordinaria número 6 seis.</w:t>
      </w:r>
      <w:r w:rsidR="00833B65">
        <w:t xml:space="preserve"> - - - - </w:t>
      </w:r>
      <w:r w:rsidR="002B35E5">
        <w:t xml:space="preserve">- - - - - - - - - - - - </w:t>
      </w:r>
      <w:r w:rsidR="007A1826">
        <w:t xml:space="preserve">- - - - - - - - - - - - - - - - - - - - - - - - - - - - - - - - - - - - - - - - - - - - - - - - - - - - - - - </w:t>
      </w:r>
    </w:p>
    <w:p w:rsidR="0025750A" w:rsidRDefault="0025750A" w:rsidP="007A1826">
      <w:pPr>
        <w:jc w:val="both"/>
      </w:pPr>
    </w:p>
    <w:p w:rsidR="0025750A" w:rsidRDefault="0025750A" w:rsidP="007A1826">
      <w:pPr>
        <w:jc w:val="both"/>
      </w:pPr>
      <w:r w:rsidRPr="00B9468A">
        <w:rPr>
          <w:b/>
          <w:u w:val="single"/>
        </w:rPr>
        <w:t>PRIMER PUNTO: Lista de asistencia</w:t>
      </w:r>
      <w:r w:rsidRPr="00B9468A">
        <w:t xml:space="preserve">.- </w:t>
      </w:r>
      <w:r>
        <w:t>Presidente Alejandro Barragán Sánchez,</w:t>
      </w:r>
      <w:r w:rsidRPr="0025750A">
        <w:t xml:space="preserve"> </w:t>
      </w:r>
      <w:r w:rsidR="002B35E5">
        <w:t>en su representación la R</w:t>
      </w:r>
      <w:r>
        <w:t xml:space="preserve">egidora </w:t>
      </w:r>
      <w:proofErr w:type="spellStart"/>
      <w:r>
        <w:t>Yuritzy</w:t>
      </w:r>
      <w:proofErr w:type="spellEnd"/>
      <w:r>
        <w:t xml:space="preserve"> Alejandr</w:t>
      </w:r>
      <w:r w:rsidR="002B35E5">
        <w:t>a Hermosillo Tejeda, presente, L</w:t>
      </w:r>
      <w:r>
        <w:t>icenci</w:t>
      </w:r>
      <w:r w:rsidR="002B35E5">
        <w:t>ada Magaly Casillas Contreras, R</w:t>
      </w:r>
      <w:r>
        <w:t>egidora y presidenta de la Comisión y edilicia   de Reglamentos y Gobernación, presente, Licenciado Jorge de Jesús Juárez</w:t>
      </w:r>
      <w:r w:rsidR="002B35E5">
        <w:t xml:space="preserve"> Parra, Regidor  Presidente de Espectáculos P</w:t>
      </w:r>
      <w:r>
        <w:t xml:space="preserve">úblicos y </w:t>
      </w:r>
      <w:r w:rsidR="002B35E5">
        <w:t>de Inspección y Vigilancia, presente;</w:t>
      </w:r>
      <w:r>
        <w:t xml:space="preserve"> Licenciada Tania Magdalena Bernardino Juárez, Regidor Presidente de la Comisión y </w:t>
      </w:r>
      <w:r w:rsidR="002B35E5">
        <w:t>E</w:t>
      </w:r>
      <w:r>
        <w:t>dilicia, de Tránsito y Protección Ci</w:t>
      </w:r>
      <w:r w:rsidR="002B35E5">
        <w:t>vil, presente;</w:t>
      </w:r>
      <w:r>
        <w:t xml:space="preserve"> </w:t>
      </w:r>
      <w:r w:rsidR="002B35E5">
        <w:t>L</w:t>
      </w:r>
      <w:r>
        <w:t>icencia</w:t>
      </w:r>
      <w:r w:rsidR="002B35E5">
        <w:t>da Diana Laura Ortega Palafox, Regidor  Presidente de la Comisión y Edilicia  de   Desarrollo H</w:t>
      </w:r>
      <w:r>
        <w:t xml:space="preserve">umano, Salud Publica y Combate a las </w:t>
      </w:r>
      <w:r w:rsidR="002B35E5">
        <w:t xml:space="preserve">Adicciones, presente; C. </w:t>
      </w:r>
      <w:r>
        <w:t xml:space="preserve">Nohemí Gutiérrez Guzmán, </w:t>
      </w:r>
      <w:r w:rsidR="002B35E5">
        <w:t>V</w:t>
      </w:r>
      <w:r>
        <w:t>ocal representante de la Cámara Nacional de Comercio y Servicios y Turismo de C</w:t>
      </w:r>
      <w:r w:rsidR="002B35E5">
        <w:t>iudad</w:t>
      </w:r>
      <w:r>
        <w:t xml:space="preserve"> Guzmán </w:t>
      </w:r>
      <w:r w:rsidR="002B35E5">
        <w:t>,Jalisco, presente;</w:t>
      </w:r>
      <w:r>
        <w:t xml:space="preserve"> </w:t>
      </w:r>
      <w:r w:rsidR="002B35E5">
        <w:t>L</w:t>
      </w:r>
      <w:r>
        <w:t>icenciada Tania Urrea Munguía, Vocal</w:t>
      </w:r>
      <w:r w:rsidR="002B35E5">
        <w:t xml:space="preserve"> representante de Restaurantes U</w:t>
      </w:r>
      <w:r>
        <w:t>nidos de Z</w:t>
      </w:r>
      <w:r w:rsidR="002B35E5">
        <w:t>apotlán el Grande A.C. presente;</w:t>
      </w:r>
      <w:r>
        <w:t xml:space="preserve"> C. Jaime Hinojosa Álvarez, </w:t>
      </w:r>
      <w:r w:rsidR="002B35E5">
        <w:t>V</w:t>
      </w:r>
      <w:r>
        <w:t>ocal represent</w:t>
      </w:r>
      <w:r w:rsidR="002B35E5">
        <w:t>ante del Centro Socializado en Atención y A</w:t>
      </w:r>
      <w:r>
        <w:t xml:space="preserve">dicciones </w:t>
      </w:r>
      <w:r w:rsidR="002B35E5">
        <w:t>MIDRASH</w:t>
      </w:r>
      <w:r>
        <w:t>, C. Juan Antonio Peral Sandoval, en represe</w:t>
      </w:r>
      <w:r w:rsidR="002B35E5">
        <w:t xml:space="preserve">ntación de Oscar Silva </w:t>
      </w:r>
      <w:proofErr w:type="spellStart"/>
      <w:r w:rsidR="002B35E5">
        <w:t>Abrica</w:t>
      </w:r>
      <w:proofErr w:type="spellEnd"/>
      <w:r w:rsidR="002B35E5">
        <w:t>, V</w:t>
      </w:r>
      <w:r>
        <w:t xml:space="preserve">ocal representante del </w:t>
      </w:r>
      <w:r w:rsidR="002B35E5">
        <w:t>C</w:t>
      </w:r>
      <w:r>
        <w:t>entro de tratamiento para adicciones</w:t>
      </w:r>
      <w:r w:rsidR="009B0901">
        <w:t>, C. Marcial Serratos Venegas, V</w:t>
      </w:r>
      <w:r>
        <w:t>ocal representante de</w:t>
      </w:r>
      <w:r w:rsidR="002B35E5">
        <w:t xml:space="preserve"> empresas comercializadoras de bebidas a</w:t>
      </w:r>
      <w:r>
        <w:t>lcohólicas</w:t>
      </w:r>
      <w:r w:rsidR="002B35E5">
        <w:t>;</w:t>
      </w:r>
      <w:r>
        <w:t xml:space="preserve"> Maestra</w:t>
      </w:r>
      <w:r w:rsidR="002B35E5">
        <w:t xml:space="preserve"> Erika Yaneth Camacho Murillo, P</w:t>
      </w:r>
      <w:r>
        <w:t>residente del Consejo municipal de pa</w:t>
      </w:r>
      <w:r w:rsidR="002B35E5">
        <w:t>rticipación ciudadana, presente; C. Mario Estrada, V</w:t>
      </w:r>
      <w:r>
        <w:t>ocal representante de la mesa d</w:t>
      </w:r>
      <w:r w:rsidR="002B35E5">
        <w:t>irectiva de la Colonia el Nogal;</w:t>
      </w:r>
      <w:r>
        <w:t xml:space="preserve"> </w:t>
      </w:r>
      <w:r w:rsidR="002B35E5">
        <w:t>M</w:t>
      </w:r>
      <w:r>
        <w:t>aestro</w:t>
      </w:r>
      <w:r w:rsidR="002B35E5">
        <w:t xml:space="preserve"> Víctor Genaro Ruiz Rodríguez, V</w:t>
      </w:r>
      <w:r>
        <w:t>ocal representante del Centro Universitario del Sur, presente</w:t>
      </w:r>
      <w:r w:rsidR="002B35E5">
        <w:t>; C. Rolando Orozco Sánchez, V</w:t>
      </w:r>
      <w:r>
        <w:t>ocal representante del Cent</w:t>
      </w:r>
      <w:r w:rsidR="002B35E5">
        <w:t>ro Regional de Educación Normal; C. Marco Antonio Sosa López, V</w:t>
      </w:r>
      <w:r>
        <w:t>ocal representante del Tecnológico Nacion</w:t>
      </w:r>
      <w:r w:rsidR="002B35E5">
        <w:t>al de México C</w:t>
      </w:r>
      <w:r w:rsidR="00DC086A">
        <w:t xml:space="preserve">ampus Cd. Guzmán. - - - </w:t>
      </w:r>
      <w:r w:rsidR="007A1826">
        <w:t xml:space="preserve">- - - - - - - - - - - - - - - - - - - - - - - - - - - - - - - - - - - - - - - - </w:t>
      </w:r>
    </w:p>
    <w:p w:rsidR="0025750A" w:rsidRDefault="0025750A" w:rsidP="007A1826">
      <w:pPr>
        <w:jc w:val="both"/>
      </w:pPr>
    </w:p>
    <w:p w:rsidR="00833B65" w:rsidRDefault="00DC086A" w:rsidP="007A1826">
      <w:pPr>
        <w:jc w:val="both"/>
      </w:pPr>
      <w:r w:rsidRPr="00B9468A">
        <w:rPr>
          <w:b/>
          <w:u w:val="single"/>
        </w:rPr>
        <w:t>SEGUNTO PUNTO: Instalación del Consejo</w:t>
      </w:r>
      <w:r>
        <w:t xml:space="preserve"> .- </w:t>
      </w:r>
      <w:r w:rsidR="00F33ED6">
        <w:t>Los</w:t>
      </w:r>
      <w:r w:rsidR="002B35E5">
        <w:t xml:space="preserve"> presentes integrantes de este C</w:t>
      </w:r>
      <w:r w:rsidR="00F33ED6">
        <w:t xml:space="preserve">onsejo municipal de giros restringidos sobre el consumo de bebidas alcohólicas en este momento y siendo las </w:t>
      </w:r>
      <w:r w:rsidR="00236C70">
        <w:t xml:space="preserve">13 </w:t>
      </w:r>
      <w:r w:rsidR="002B35E5">
        <w:t xml:space="preserve">trece </w:t>
      </w:r>
      <w:r w:rsidR="00236C70">
        <w:t xml:space="preserve">horas con </w:t>
      </w:r>
      <w:r w:rsidR="002B35E5">
        <w:t xml:space="preserve">6 </w:t>
      </w:r>
      <w:r w:rsidR="00236C70">
        <w:t>seis minutos, doy cue</w:t>
      </w:r>
      <w:r w:rsidR="00F33ED6">
        <w:t>nta a los que estamos presente</w:t>
      </w:r>
      <w:r w:rsidR="002B35E5">
        <w:t>s</w:t>
      </w:r>
      <w:r w:rsidR="00F33ED6">
        <w:t xml:space="preserve"> y en es</w:t>
      </w:r>
      <w:r w:rsidR="002B35E5">
        <w:t>te caso a la representante del Presidente M</w:t>
      </w:r>
      <w:r w:rsidR="00F33ED6">
        <w:t xml:space="preserve">unicipal y </w:t>
      </w:r>
      <w:r w:rsidR="008A2387">
        <w:t>P</w:t>
      </w:r>
      <w:r w:rsidR="00F33ED6">
        <w:t>residente también</w:t>
      </w:r>
      <w:r w:rsidR="008A2387">
        <w:t xml:space="preserve"> de este C</w:t>
      </w:r>
      <w:r w:rsidR="00236C70">
        <w:t>onsejo</w:t>
      </w:r>
      <w:r w:rsidR="00A66616">
        <w:t xml:space="preserve"> que no tenemos el q</w:t>
      </w:r>
      <w:r w:rsidR="00F33ED6">
        <w:t>uórum suficiente para tener por declarado el mismo y así integrar esta sesión</w:t>
      </w:r>
      <w:r w:rsidR="00236C70">
        <w:t xml:space="preserve"> del consejo de giros restringidos, en razón a ello pues se les volverá a citar o no sé si el secretario técnico ya tenga una fecha señalada</w:t>
      </w:r>
      <w:r w:rsidR="00F33ED6">
        <w:t>,</w:t>
      </w:r>
      <w:r w:rsidR="00236C70">
        <w:t xml:space="preserve"> se informará entonces  en su momento, agradeciendo de antemano su asistencia, a los que estamos aquí, y también pues el tiempo de espera que  </w:t>
      </w:r>
      <w:r w:rsidR="00F33ED6">
        <w:t xml:space="preserve"> </w:t>
      </w:r>
      <w:r w:rsidR="00236C70">
        <w:t>tuvimos que d</w:t>
      </w:r>
      <w:r w:rsidR="00A66616">
        <w:t>ar para ver si se integraba el q</w:t>
      </w:r>
      <w:r w:rsidR="00236C70">
        <w:t>uórum y nada más agradecer su presencia en este momento y doy por concluido pues esta no es en si esta sesión pero esta reunión, g</w:t>
      </w:r>
      <w:r w:rsidR="00833B65">
        <w:t>racias.</w:t>
      </w:r>
      <w:r w:rsidR="00B511B8">
        <w:t xml:space="preserve"> </w:t>
      </w:r>
      <w:r w:rsidR="00833B65">
        <w:t xml:space="preserve">- - -  - - - - - - - - - - - - - - - - - - - - - -  - - - - - - - - - - - - - - - - - - - - - - - - - - - - - </w:t>
      </w:r>
    </w:p>
    <w:p w:rsidR="00A15637" w:rsidRDefault="00A15637" w:rsidP="002B35E5">
      <w:pPr>
        <w:ind w:left="-284"/>
        <w:jc w:val="both"/>
      </w:pPr>
    </w:p>
    <w:p w:rsidR="00A15637" w:rsidRDefault="00A15637" w:rsidP="002B35E5">
      <w:pPr>
        <w:ind w:left="-284"/>
        <w:jc w:val="both"/>
        <w:sectPr w:rsidR="00A15637" w:rsidSect="00B511B8">
          <w:headerReference w:type="default" r:id="rId6"/>
          <w:pgSz w:w="12242" w:h="20163" w:code="5"/>
          <w:pgMar w:top="1134" w:right="1134" w:bottom="2268" w:left="1134" w:header="709" w:footer="709" w:gutter="0"/>
          <w:cols w:space="720"/>
          <w:docGrid w:linePitch="360"/>
        </w:sect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Pr="00A15637" w:rsidRDefault="00A15637" w:rsidP="00A15637">
      <w:pPr>
        <w:ind w:left="-284"/>
        <w:jc w:val="center"/>
        <w:rPr>
          <w:sz w:val="16"/>
        </w:rPr>
      </w:pPr>
      <w:r w:rsidRPr="00A15637">
        <w:rPr>
          <w:sz w:val="16"/>
        </w:rPr>
        <w:t>C. YURITZI ALEJANDRA HERMOSILLO TEJEDA</w:t>
      </w:r>
    </w:p>
    <w:p w:rsidR="00A15637" w:rsidRDefault="00A15637" w:rsidP="00A15637">
      <w:pPr>
        <w:ind w:left="-284"/>
        <w:jc w:val="center"/>
        <w:rPr>
          <w:sz w:val="16"/>
        </w:rPr>
      </w:pPr>
      <w:r w:rsidRPr="00A15637">
        <w:rPr>
          <w:sz w:val="16"/>
        </w:rPr>
        <w:t xml:space="preserve">REGIDORA DE LA COMISION EDILICIA DE AGUA POTABLE </w:t>
      </w:r>
    </w:p>
    <w:p w:rsidR="00A15637" w:rsidRDefault="00A15637" w:rsidP="00A15637">
      <w:pPr>
        <w:ind w:left="-284"/>
        <w:jc w:val="center"/>
        <w:rPr>
          <w:sz w:val="16"/>
        </w:rPr>
      </w:pPr>
      <w:r w:rsidRPr="00A15637">
        <w:rPr>
          <w:sz w:val="16"/>
        </w:rPr>
        <w:t>Y SANEAMIENTO</w:t>
      </w: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  <w:r>
        <w:rPr>
          <w:sz w:val="16"/>
        </w:rPr>
        <w:t>MTRO. JOSE ANTONIO ALVAREZ HERNANDEZ</w:t>
      </w:r>
    </w:p>
    <w:p w:rsidR="00B511B8" w:rsidRDefault="00B511B8" w:rsidP="00A15637">
      <w:pPr>
        <w:ind w:left="-284"/>
        <w:jc w:val="center"/>
        <w:rPr>
          <w:sz w:val="16"/>
        </w:rPr>
      </w:pPr>
      <w:r>
        <w:rPr>
          <w:sz w:val="16"/>
        </w:rPr>
        <w:t>SECRETARIO TECNICO</w:t>
      </w: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B511B8" w:rsidRDefault="00B511B8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  <w:r>
        <w:rPr>
          <w:sz w:val="16"/>
        </w:rPr>
        <w:t>MTRA. CLAUDIA MARGARITA ROBLES GOMEZ</w:t>
      </w:r>
    </w:p>
    <w:p w:rsidR="00A15637" w:rsidRDefault="00A15637" w:rsidP="00A15637">
      <w:pPr>
        <w:ind w:left="-284"/>
        <w:jc w:val="center"/>
        <w:rPr>
          <w:sz w:val="16"/>
        </w:rPr>
      </w:pPr>
      <w:bookmarkStart w:id="0" w:name="_GoBack"/>
      <w:bookmarkEnd w:id="0"/>
      <w:r>
        <w:rPr>
          <w:sz w:val="16"/>
        </w:rPr>
        <w:t>SECRETARIO EJECUTIVO</w:t>
      </w: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7A1826" w:rsidRDefault="007A1826" w:rsidP="00A15637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LIC. MAGALI CASILLAS CONTRERAS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REGIDORA PRESIDENTA DE LA COMISION EDILICIA</w:t>
      </w:r>
    </w:p>
    <w:p w:rsidR="00A15637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DE REGLAMENTOS Y GOBERNACION</w:t>
      </w: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LIC. TANIA MAGDALENA BERNARDINO JUAREZ</w:t>
      </w:r>
    </w:p>
    <w:p w:rsidR="00A15637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REGIDORA PRESIDENTA DE LA COMISION EDILICIA DE TRANSITO Y PROTECCION CIVIL</w:t>
      </w: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DF2F1A" w:rsidRDefault="00DF2F1A" w:rsidP="00A15637">
      <w:pPr>
        <w:ind w:left="-284"/>
        <w:jc w:val="center"/>
        <w:rPr>
          <w:sz w:val="16"/>
        </w:rPr>
      </w:pPr>
    </w:p>
    <w:p w:rsidR="007A1826" w:rsidRDefault="007A1826" w:rsidP="00A15637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C. NOEMI GUTIERREZ GUZMAN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 xml:space="preserve">VOCAL PRESIDENTE DE LA CAMARA NACIONAL 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 xml:space="preserve">DE COMERCIO, SERVICIOS Y TURISMO DE 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CD. GUZMAN, JALISCO</w:t>
      </w:r>
    </w:p>
    <w:p w:rsidR="007A1826" w:rsidRDefault="007A1826" w:rsidP="007A1826">
      <w:pPr>
        <w:ind w:left="-284"/>
        <w:jc w:val="center"/>
        <w:rPr>
          <w:sz w:val="16"/>
        </w:rPr>
      </w:pPr>
    </w:p>
    <w:p w:rsidR="00DF2F1A" w:rsidRDefault="00DF2F1A" w:rsidP="00A15637">
      <w:pPr>
        <w:ind w:left="-284"/>
        <w:jc w:val="center"/>
        <w:rPr>
          <w:sz w:val="16"/>
        </w:rPr>
      </w:pPr>
    </w:p>
    <w:p w:rsidR="00DF2F1A" w:rsidRDefault="00DF2F1A" w:rsidP="00A15637">
      <w:pPr>
        <w:ind w:left="-284"/>
        <w:jc w:val="center"/>
        <w:rPr>
          <w:sz w:val="16"/>
        </w:rPr>
      </w:pPr>
    </w:p>
    <w:p w:rsidR="00DF2F1A" w:rsidRDefault="00DF2F1A" w:rsidP="00A15637">
      <w:pPr>
        <w:ind w:left="-284"/>
        <w:jc w:val="center"/>
        <w:rPr>
          <w:sz w:val="16"/>
        </w:rPr>
      </w:pPr>
    </w:p>
    <w:p w:rsidR="007A1826" w:rsidRDefault="007A1826" w:rsidP="00A15637">
      <w:pPr>
        <w:ind w:left="-284"/>
        <w:jc w:val="center"/>
        <w:rPr>
          <w:sz w:val="16"/>
        </w:rPr>
      </w:pPr>
    </w:p>
    <w:p w:rsidR="007A1826" w:rsidRDefault="007A1826" w:rsidP="00A15637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C. OSCAR SILVA ABRICA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 xml:space="preserve">VOCAL REPRESENTANTE DE CENTRO DE </w:t>
      </w:r>
    </w:p>
    <w:p w:rsidR="00DF2F1A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TRATAMIENTO PARA ADICCIONES</w:t>
      </w: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MTRA. KARLA CISNEROS TORRES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DIRECTOR JURIDICO</w:t>
      </w: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LIC. JORGE DE JESUS JUAREZ PARRA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REGIDORA PRESIDENTA DE LA COMISION EDILICIA DE ESPECTACULOS PUBLICOS E INSPECCION Y VIGILANCIA</w:t>
      </w: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C. DIANA LAURA ORTEGA PALAFOX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REGIDOR PRESIDENTE DE LA COMISION EDILICIA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 xml:space="preserve"> DE DESARROLLO HUMANO, SALUD PUBLICA Y COMBATE </w:t>
      </w: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A LAS ADICCIONES</w:t>
      </w: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A15637" w:rsidRDefault="00A15637" w:rsidP="00A15637">
      <w:pPr>
        <w:ind w:left="-284"/>
        <w:jc w:val="center"/>
        <w:rPr>
          <w:sz w:val="16"/>
        </w:rPr>
      </w:pPr>
    </w:p>
    <w:p w:rsidR="007A1826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LIC. TANIA IRIS URREA MUNGUIA</w:t>
      </w:r>
    </w:p>
    <w:p w:rsidR="00A15637" w:rsidRDefault="007A1826" w:rsidP="007A1826">
      <w:pPr>
        <w:ind w:left="-284"/>
        <w:jc w:val="center"/>
        <w:rPr>
          <w:sz w:val="16"/>
        </w:rPr>
      </w:pPr>
      <w:r>
        <w:rPr>
          <w:sz w:val="16"/>
        </w:rPr>
        <w:t>VOCAL REPRESENTANTE DE RESTAURANTES UNIDOS DE ZAPOTLAN EL GRANDE. A.</w:t>
      </w:r>
      <w:r>
        <w:rPr>
          <w:sz w:val="16"/>
        </w:rPr>
        <w:t>C.</w:t>
      </w:r>
    </w:p>
    <w:p w:rsidR="00A15637" w:rsidRDefault="00A15637" w:rsidP="00A15637">
      <w:pPr>
        <w:ind w:left="-284"/>
        <w:jc w:val="center"/>
        <w:rPr>
          <w:sz w:val="16"/>
        </w:rPr>
      </w:pPr>
    </w:p>
    <w:p w:rsidR="00DF2F1A" w:rsidRDefault="00DF2F1A" w:rsidP="00A15637">
      <w:pPr>
        <w:ind w:left="-284"/>
        <w:jc w:val="center"/>
        <w:rPr>
          <w:sz w:val="16"/>
        </w:rPr>
      </w:pPr>
    </w:p>
    <w:p w:rsidR="00DF2F1A" w:rsidRDefault="00DF2F1A" w:rsidP="00A15637">
      <w:pPr>
        <w:ind w:left="-284"/>
        <w:jc w:val="center"/>
        <w:rPr>
          <w:sz w:val="16"/>
        </w:rPr>
      </w:pPr>
    </w:p>
    <w:p w:rsidR="00DF2F1A" w:rsidRDefault="00DF2F1A" w:rsidP="00A15637">
      <w:pPr>
        <w:ind w:left="-284"/>
        <w:jc w:val="center"/>
        <w:rPr>
          <w:sz w:val="16"/>
        </w:rPr>
      </w:pPr>
    </w:p>
    <w:p w:rsidR="00DF2F1A" w:rsidRDefault="00DF2F1A" w:rsidP="00A15637">
      <w:pPr>
        <w:ind w:left="-284"/>
        <w:jc w:val="center"/>
        <w:rPr>
          <w:sz w:val="16"/>
        </w:rPr>
      </w:pPr>
    </w:p>
    <w:p w:rsidR="00DF2F1A" w:rsidRDefault="00DF2F1A" w:rsidP="00A15637">
      <w:pPr>
        <w:ind w:left="-284"/>
        <w:jc w:val="center"/>
        <w:rPr>
          <w:sz w:val="16"/>
        </w:rPr>
      </w:pPr>
    </w:p>
    <w:p w:rsidR="00A15637" w:rsidRPr="00A15637" w:rsidRDefault="00A15637" w:rsidP="00A15637">
      <w:pPr>
        <w:ind w:left="-284"/>
        <w:jc w:val="center"/>
        <w:rPr>
          <w:sz w:val="16"/>
        </w:rPr>
      </w:pPr>
    </w:p>
    <w:sectPr w:rsidR="00A15637" w:rsidRPr="00A15637" w:rsidSect="007A1826">
      <w:type w:val="continuous"/>
      <w:pgSz w:w="12242" w:h="20163" w:code="5"/>
      <w:pgMar w:top="1134" w:right="1134" w:bottom="2268" w:left="1418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EF" w:rsidRDefault="00655CEF" w:rsidP="002B35E5">
      <w:pPr>
        <w:spacing w:line="240" w:lineRule="auto"/>
      </w:pPr>
      <w:r>
        <w:separator/>
      </w:r>
    </w:p>
  </w:endnote>
  <w:endnote w:type="continuationSeparator" w:id="0">
    <w:p w:rsidR="00655CEF" w:rsidRDefault="00655CEF" w:rsidP="002B3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EF" w:rsidRDefault="00655CEF" w:rsidP="002B35E5">
      <w:pPr>
        <w:spacing w:line="240" w:lineRule="auto"/>
      </w:pPr>
      <w:r>
        <w:separator/>
      </w:r>
    </w:p>
  </w:footnote>
  <w:footnote w:type="continuationSeparator" w:id="0">
    <w:p w:rsidR="00655CEF" w:rsidRDefault="00655CEF" w:rsidP="002B35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E5" w:rsidRDefault="00655CEF" w:rsidP="00B511B8">
    <w:pPr>
      <w:pStyle w:val="Encabezado"/>
      <w:ind w:left="5760" w:firstLine="612"/>
    </w:pPr>
    <w:r>
      <w:rPr>
        <w:noProof/>
        <w:lang w:val="es-419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49" type="#_x0000_t75" alt="" style="position:absolute;left:0;text-align:left;margin-left:-36.45pt;margin-top:-157.85pt;width:586.7pt;height:1017pt;z-index:-251658752;mso-wrap-edited:f;mso-width-percent:0;mso-position-horizontal-relative:margin;mso-position-vertical-relative:margin;mso-width-percent:0" o:allowincell="f">
          <v:imagedata r:id="rId1" o:title="hoja membretada-02"/>
          <w10:wrap anchorx="margin" anchory="margin"/>
        </v:shape>
      </w:pict>
    </w:r>
    <w:r w:rsidR="002B35E5" w:rsidRPr="00464A80">
      <w:rPr>
        <w:noProof/>
        <w:sz w:val="20"/>
        <w:szCs w:val="20"/>
        <w:lang w:val="es-MX"/>
      </w:rPr>
      <w:drawing>
        <wp:inline distT="0" distB="0" distL="0" distR="0" wp14:anchorId="144872DD" wp14:editId="3A6B4A26">
          <wp:extent cx="2276475" cy="904875"/>
          <wp:effectExtent l="0" t="0" r="9525" b="9525"/>
          <wp:docPr id="17" name="Imagen 17" descr="08a62885-d59d-4d9f-9521-6c06316e12e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08a62885-d59d-4d9f-9521-6c06316e12e0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5E5">
      <w:t xml:space="preserve">       </w:t>
    </w:r>
    <w:r w:rsidR="002B35E5">
      <w:rPr>
        <w:noProof/>
        <w:sz w:val="20"/>
        <w:szCs w:val="20"/>
        <w:lang w:val="es-MX"/>
      </w:rPr>
      <w:t xml:space="preserve">                    </w:t>
    </w:r>
    <w:r w:rsidR="002B35E5">
      <w:t xml:space="preserve">                               </w:t>
    </w:r>
  </w:p>
  <w:p w:rsidR="002B35E5" w:rsidRDefault="002B35E5" w:rsidP="002B35E5">
    <w:pPr>
      <w:pStyle w:val="Encabezado"/>
    </w:pPr>
  </w:p>
  <w:p w:rsidR="002B35E5" w:rsidRDefault="002B35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6"/>
    <w:rsid w:val="00236C70"/>
    <w:rsid w:val="0025750A"/>
    <w:rsid w:val="002B35E5"/>
    <w:rsid w:val="00434309"/>
    <w:rsid w:val="00485916"/>
    <w:rsid w:val="00655CEF"/>
    <w:rsid w:val="006E4446"/>
    <w:rsid w:val="007A1826"/>
    <w:rsid w:val="00833B65"/>
    <w:rsid w:val="008A2387"/>
    <w:rsid w:val="00925975"/>
    <w:rsid w:val="00973404"/>
    <w:rsid w:val="009B0901"/>
    <w:rsid w:val="00A15637"/>
    <w:rsid w:val="00A66616"/>
    <w:rsid w:val="00AA48E4"/>
    <w:rsid w:val="00AC1989"/>
    <w:rsid w:val="00B511B8"/>
    <w:rsid w:val="00BC1D80"/>
    <w:rsid w:val="00DC086A"/>
    <w:rsid w:val="00DF2F1A"/>
    <w:rsid w:val="00E0687A"/>
    <w:rsid w:val="00F3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70D04"/>
  <w15:chartTrackingRefBased/>
  <w15:docId w15:val="{B2A78E1D-8808-4416-8F50-CFF67B90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ED6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5E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5E5"/>
    <w:rPr>
      <w:rFonts w:ascii="Arial" w:eastAsia="Arial" w:hAnsi="Arial" w:cs="Arial"/>
      <w:lang w:val="es" w:eastAsia="es-MX"/>
    </w:rPr>
  </w:style>
  <w:style w:type="paragraph" w:styleId="Piedepgina">
    <w:name w:val="footer"/>
    <w:basedOn w:val="Normal"/>
    <w:link w:val="PiedepginaCar"/>
    <w:uiPriority w:val="99"/>
    <w:unhideWhenUsed/>
    <w:rsid w:val="002B35E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5E5"/>
    <w:rPr>
      <w:rFonts w:ascii="Arial" w:eastAsia="Arial" w:hAnsi="Arial" w:cs="Arial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Vazquez Arroyo</dc:creator>
  <cp:keywords/>
  <dc:description/>
  <cp:lastModifiedBy>Laura Veronica Aguilar de la Cruz</cp:lastModifiedBy>
  <cp:revision>13</cp:revision>
  <cp:lastPrinted>2023-12-05T18:10:00Z</cp:lastPrinted>
  <dcterms:created xsi:type="dcterms:W3CDTF">2023-10-04T18:03:00Z</dcterms:created>
  <dcterms:modified xsi:type="dcterms:W3CDTF">2023-12-05T18:11:00Z</dcterms:modified>
</cp:coreProperties>
</file>