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C468" w14:textId="77777777" w:rsidR="003F003B" w:rsidRPr="00717771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26C1C7BD" w14:textId="77777777" w:rsidR="003F003B" w:rsidRPr="00717771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73185E2C" w14:textId="77777777" w:rsidR="003F003B" w:rsidRPr="00717771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0" w:name="_Hlk119309978"/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SENTIDO DE LA VOTACION</w:t>
      </w:r>
    </w:p>
    <w:p w14:paraId="08E1A6E3" w14:textId="77777777" w:rsidR="003F003B" w:rsidRPr="00717771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53CC1154" w14:textId="77777777" w:rsidR="003F003B" w:rsidRPr="00717771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56C1AC90" w14:textId="77777777" w:rsidR="003F003B" w:rsidRPr="00634E15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1" w:name="_Hlk120002766"/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</w:t>
      </w:r>
      <w:r w:rsidRPr="00634E15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10</w:t>
      </w:r>
      <w:r w:rsidRPr="00634E15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5F06037A" w14:textId="77777777" w:rsidR="003F003B" w:rsidRPr="00634E15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634E15">
        <w:rPr>
          <w:rFonts w:ascii="Arial" w:eastAsiaTheme="minorEastAsia" w:hAnsi="Arial" w:cs="Arial"/>
          <w:b/>
          <w:sz w:val="28"/>
          <w:szCs w:val="24"/>
          <w:lang w:val="es-ES" w:eastAsia="es-ES"/>
        </w:rPr>
        <w:t>COMISIÓN EDILICIA PERMANENTE DE OBRAS PUBLICAS, PLANERACION URBANA Y REGULARIZACION DE LA TENENCIA DE LA TIERRA.</w:t>
      </w:r>
    </w:p>
    <w:p w14:paraId="04C04022" w14:textId="77777777" w:rsidR="003F003B" w:rsidRPr="00634E15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5E68FF8A" w14:textId="77777777" w:rsidR="003F003B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05</w:t>
      </w:r>
      <w:r w:rsidRPr="00634E15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octubre del año 2022</w:t>
      </w:r>
      <w:r w:rsidRPr="00634E15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05</w:t>
      </w:r>
      <w:r w:rsidRPr="00634E15">
        <w:rPr>
          <w:rFonts w:ascii="Arial" w:eastAsiaTheme="minorEastAsia" w:hAnsi="Arial" w:cs="Arial"/>
          <w:b/>
          <w:sz w:val="28"/>
          <w:szCs w:val="24"/>
          <w:lang w:val="es-ES" w:eastAsia="es-ES"/>
        </w:rPr>
        <w:t>: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20 pm</w:t>
      </w:r>
      <w:r w:rsidRPr="00634E15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</w:t>
      </w:r>
    </w:p>
    <w:bookmarkEnd w:id="0"/>
    <w:bookmarkEnd w:id="1"/>
    <w:p w14:paraId="561A8442" w14:textId="77777777" w:rsidR="003F003B" w:rsidRPr="00717771" w:rsidRDefault="003F003B" w:rsidP="00CF327F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5250B590" w14:textId="77777777" w:rsidR="003F003B" w:rsidRPr="00717771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3F003B" w:rsidRPr="00717771" w14:paraId="54272581" w14:textId="77777777" w:rsidTr="00AA1022">
        <w:tc>
          <w:tcPr>
            <w:tcW w:w="8828" w:type="dxa"/>
            <w:gridSpan w:val="3"/>
          </w:tcPr>
          <w:p w14:paraId="7D522A21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3F003B" w:rsidRPr="00717771" w14:paraId="53F38ADB" w14:textId="77777777" w:rsidTr="00AA1022">
        <w:tc>
          <w:tcPr>
            <w:tcW w:w="6091" w:type="dxa"/>
            <w:gridSpan w:val="2"/>
          </w:tcPr>
          <w:p w14:paraId="7CD6A6E4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51CD81A5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3F003B" w:rsidRPr="00717771" w14:paraId="5C189E63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4122CD53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6F2BB3DA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7A9FB611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3F003B" w:rsidRPr="00717771" w14:paraId="306A2421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378131AE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25BA165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404BA0F1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3F003B" w:rsidRPr="00717771" w14:paraId="3BAC87F0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72F8D303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4EC40FCD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529F1319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EN ABSTENCION</w:t>
            </w:r>
          </w:p>
        </w:tc>
      </w:tr>
    </w:tbl>
    <w:p w14:paraId="64E7E491" w14:textId="77777777" w:rsidR="003F003B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F387B79" w14:textId="77777777" w:rsidR="003F003B" w:rsidRDefault="003F003B" w:rsidP="003F003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3F003B" w:rsidRPr="00717771" w14:paraId="185AB6DB" w14:textId="77777777" w:rsidTr="00AA1022">
        <w:tc>
          <w:tcPr>
            <w:tcW w:w="8828" w:type="dxa"/>
            <w:gridSpan w:val="3"/>
          </w:tcPr>
          <w:p w14:paraId="24E5A0E8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3F003B" w:rsidRPr="00717771" w14:paraId="1C1DC68A" w14:textId="77777777" w:rsidTr="00AA1022">
        <w:tc>
          <w:tcPr>
            <w:tcW w:w="6091" w:type="dxa"/>
            <w:gridSpan w:val="2"/>
          </w:tcPr>
          <w:p w14:paraId="6B25A97A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1EE396D2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3F003B" w:rsidRPr="00717771" w14:paraId="6F9CD168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3D566437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364F61C8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1E66FA4B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3F003B" w:rsidRPr="00717771" w14:paraId="4CFC4EB5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6E1A6B87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069C17DA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2D4BB8C6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3F003B" w:rsidRPr="00717771" w14:paraId="62EE065C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06645A3D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52E67987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6ED0FFB0" w14:textId="77777777" w:rsidR="003F003B" w:rsidRPr="00717771" w:rsidRDefault="003F003B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14:paraId="6076E856" w14:textId="77777777" w:rsidR="000B0E6F" w:rsidRDefault="000B0E6F"/>
    <w:sectPr w:rsidR="000B0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3B"/>
    <w:rsid w:val="000B0E6F"/>
    <w:rsid w:val="003F003B"/>
    <w:rsid w:val="00C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B7CD"/>
  <w15:chartTrackingRefBased/>
  <w15:docId w15:val="{28E85BBA-A21E-42D8-81D9-10B903FB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003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Juan Carlos Garcia Rodriguez</cp:lastModifiedBy>
  <cp:revision>2</cp:revision>
  <dcterms:created xsi:type="dcterms:W3CDTF">2023-03-22T19:25:00Z</dcterms:created>
  <dcterms:modified xsi:type="dcterms:W3CDTF">2023-06-12T18:14:00Z</dcterms:modified>
</cp:coreProperties>
</file>