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768C0DA5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>SESIÓN EXTRAORDINARIA 1</w:t>
      </w:r>
      <w:r w:rsidR="003E514A">
        <w:rPr>
          <w:rFonts w:ascii="Arial" w:hAnsi="Arial" w:cs="Arial"/>
          <w:b/>
          <w:bCs/>
          <w:sz w:val="20"/>
          <w:szCs w:val="20"/>
        </w:rPr>
        <w:t xml:space="preserve">7 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3392E0F5" w:rsidR="00F1609E" w:rsidRPr="00EB132C" w:rsidRDefault="003E514A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DIC</w:t>
      </w:r>
      <w:r w:rsidR="0016670A">
        <w:rPr>
          <w:rFonts w:ascii="Arial" w:hAnsi="Arial" w:cs="Arial"/>
          <w:b/>
          <w:bCs/>
          <w:sz w:val="20"/>
          <w:szCs w:val="20"/>
        </w:rPr>
        <w:t>IEMB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RE DE 2023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7FF83CA6" w:rsidR="00F1609E" w:rsidRPr="00EB132C" w:rsidRDefault="003E514A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Aprobación </w:t>
      </w:r>
      <w:r w:rsidR="00F1609E" w:rsidRPr="00EB132C">
        <w:rPr>
          <w:rFonts w:ascii="Arial" w:hAnsi="Arial" w:cs="Arial"/>
        </w:rPr>
        <w:t>del orden del día</w:t>
      </w:r>
      <w:r w:rsidR="00EB132C">
        <w:rPr>
          <w:rFonts w:ascii="Arial" w:hAnsi="Arial" w:cs="Arial"/>
        </w:rPr>
        <w:t xml:space="preserve">. </w:t>
      </w:r>
    </w:p>
    <w:p w14:paraId="6240B294" w14:textId="0A3D4360" w:rsidR="0016670A" w:rsidRDefault="00EB132C" w:rsidP="001667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Estudio en su caso Aprobación y Dictaminación de los </w:t>
      </w:r>
      <w:r w:rsidR="003E514A">
        <w:rPr>
          <w:rFonts w:ascii="Arial" w:hAnsi="Arial" w:cs="Arial"/>
        </w:rPr>
        <w:t>“DICTAMENES QUE CONTIENEN LOS FALLOS FINALES RESPECTO DE LAS OBRAS PUBLICAS NÚMEROS RP-005-2023, RP-009-2023 Y FORTA-008-2023</w:t>
      </w:r>
      <w:r w:rsidR="00C87A04">
        <w:rPr>
          <w:rFonts w:ascii="Arial" w:hAnsi="Arial" w:cs="Arial"/>
        </w:rPr>
        <w:t xml:space="preserve"> emitidos por el Comité de Obra Pública Municipal de Zapotlán el Grande, Jalisco.</w:t>
      </w:r>
    </w:p>
    <w:p w14:paraId="6B4E6FE5" w14:textId="659B0F65" w:rsidR="00C87A04" w:rsidRDefault="00C87A04" w:rsidP="001667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Análisis, Estudio y en su caso Aprobación y Dictaminación para someter a consulta pública el “Dictamen Técnico que tiene por objeto la modificación al Plan Parcial de Desarrollo Urbano del Municipio de Zapotlán el Grande, Jalisco Distrito 1 “CIUDAD GUZMAN”, </w:t>
      </w:r>
      <w:proofErr w:type="spellStart"/>
      <w:r>
        <w:rPr>
          <w:rFonts w:ascii="Arial" w:hAnsi="Arial" w:cs="Arial"/>
        </w:rPr>
        <w:t>Subdistrito</w:t>
      </w:r>
      <w:proofErr w:type="spellEnd"/>
      <w:r>
        <w:rPr>
          <w:rFonts w:ascii="Arial" w:hAnsi="Arial" w:cs="Arial"/>
        </w:rPr>
        <w:t xml:space="preserve"> 4 “TECNOLOGICO”, respecto del predio urbano ubicado sobre la carretera Ciudad Guzmán-Autlán, de un uso de suelo Industria Ligera y de Riesgo Bajo, a un uso Instalaciones Especiales Regionales y Comercio y Servicio Regional”.</w:t>
      </w:r>
    </w:p>
    <w:p w14:paraId="4F940865" w14:textId="067CFD96" w:rsidR="00C87A04" w:rsidRDefault="00C87A04" w:rsidP="001667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p w14:paraId="1AD78A25" w14:textId="08AA7E98" w:rsidR="00EB132C" w:rsidRPr="00EB132C" w:rsidRDefault="00EB132C" w:rsidP="00C87A04">
      <w:pPr>
        <w:pStyle w:val="Prrafodelista"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EB132C" w:rsidRPr="00EB132C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24FB4" w14:textId="77777777" w:rsidR="00CA624E" w:rsidRDefault="00CA624E" w:rsidP="00AA56DD">
      <w:pPr>
        <w:spacing w:after="0" w:line="240" w:lineRule="auto"/>
      </w:pPr>
      <w:r>
        <w:separator/>
      </w:r>
    </w:p>
  </w:endnote>
  <w:endnote w:type="continuationSeparator" w:id="0">
    <w:p w14:paraId="7ED7BB92" w14:textId="77777777" w:rsidR="00CA624E" w:rsidRDefault="00CA624E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614F" w14:textId="77777777" w:rsidR="00CA624E" w:rsidRDefault="00CA624E" w:rsidP="00AA56DD">
      <w:pPr>
        <w:spacing w:after="0" w:line="240" w:lineRule="auto"/>
      </w:pPr>
      <w:r>
        <w:separator/>
      </w:r>
    </w:p>
  </w:footnote>
  <w:footnote w:type="continuationSeparator" w:id="0">
    <w:p w14:paraId="4461588C" w14:textId="77777777" w:rsidR="00CA624E" w:rsidRDefault="00CA624E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22"/>
  </w:num>
  <w:num w:numId="10">
    <w:abstractNumId w:val="1"/>
  </w:num>
  <w:num w:numId="11">
    <w:abstractNumId w:val="20"/>
  </w:num>
  <w:num w:numId="12">
    <w:abstractNumId w:val="18"/>
  </w:num>
  <w:num w:numId="13">
    <w:abstractNumId w:val="16"/>
  </w:num>
  <w:num w:numId="14">
    <w:abstractNumId w:val="9"/>
  </w:num>
  <w:num w:numId="15">
    <w:abstractNumId w:val="5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3"/>
  </w:num>
  <w:num w:numId="21">
    <w:abstractNumId w:val="1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3E514A"/>
    <w:rsid w:val="0041231A"/>
    <w:rsid w:val="0042444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E0BB4"/>
    <w:rsid w:val="00BF4CA3"/>
    <w:rsid w:val="00C0437A"/>
    <w:rsid w:val="00C36621"/>
    <w:rsid w:val="00C524DA"/>
    <w:rsid w:val="00C7630F"/>
    <w:rsid w:val="00C87A04"/>
    <w:rsid w:val="00C94B45"/>
    <w:rsid w:val="00CA2463"/>
    <w:rsid w:val="00CA624E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C72B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5109-9A0A-4A0B-8FF5-C6B7FA92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Chavez</cp:lastModifiedBy>
  <cp:revision>2</cp:revision>
  <cp:lastPrinted>2023-09-27T17:29:00Z</cp:lastPrinted>
  <dcterms:created xsi:type="dcterms:W3CDTF">2024-02-22T17:33:00Z</dcterms:created>
  <dcterms:modified xsi:type="dcterms:W3CDTF">2024-02-22T17:33:00Z</dcterms:modified>
</cp:coreProperties>
</file>