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6824E131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690C86">
        <w:rPr>
          <w:rFonts w:ascii="Arial" w:hAnsi="Arial" w:cs="Arial"/>
          <w:b/>
          <w:bCs/>
          <w:sz w:val="24"/>
          <w:szCs w:val="24"/>
        </w:rPr>
        <w:t>9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058D4C98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1B5734">
        <w:rPr>
          <w:rFonts w:ascii="Arial" w:hAnsi="Arial" w:cs="Arial"/>
          <w:b/>
          <w:bCs/>
          <w:u w:val="single"/>
        </w:rPr>
        <w:t>2</w:t>
      </w:r>
      <w:r w:rsidR="00690C86">
        <w:rPr>
          <w:rFonts w:ascii="Arial" w:hAnsi="Arial" w:cs="Arial"/>
          <w:b/>
          <w:bCs/>
          <w:u w:val="single"/>
        </w:rPr>
        <w:t>3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690C86">
        <w:rPr>
          <w:rFonts w:ascii="Arial" w:hAnsi="Arial" w:cs="Arial"/>
          <w:b/>
          <w:bCs/>
          <w:u w:val="single"/>
        </w:rPr>
        <w:t>enero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690C86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:</w:t>
      </w:r>
      <w:r w:rsidR="00690C86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0BBBF041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1B5734">
        <w:rPr>
          <w:b/>
          <w:bCs/>
        </w:rPr>
        <w:t>2</w:t>
      </w:r>
      <w:r w:rsidR="00690C86">
        <w:rPr>
          <w:b/>
          <w:bCs/>
        </w:rPr>
        <w:t>4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690C86">
        <w:rPr>
          <w:b/>
          <w:bCs/>
        </w:rPr>
        <w:t>ENERO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5250D307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1</w:t>
      </w:r>
      <w:r w:rsidR="00690C86">
        <w:rPr>
          <w:rFonts w:ascii="Arial" w:hAnsi="Arial" w:cs="Arial"/>
          <w:b/>
          <w:bCs/>
          <w:sz w:val="24"/>
          <w:szCs w:val="24"/>
        </w:rPr>
        <w:t>9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5D73CCF8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1B5734">
        <w:rPr>
          <w:rFonts w:ascii="Arial" w:hAnsi="Arial" w:cs="Arial"/>
          <w:b/>
          <w:bCs/>
          <w:u w:val="single"/>
        </w:rPr>
        <w:t>2</w:t>
      </w:r>
      <w:r w:rsidR="00690C86">
        <w:rPr>
          <w:rFonts w:ascii="Arial" w:hAnsi="Arial" w:cs="Arial"/>
          <w:b/>
          <w:bCs/>
          <w:u w:val="single"/>
        </w:rPr>
        <w:t>3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690C86">
        <w:rPr>
          <w:rFonts w:ascii="Arial" w:hAnsi="Arial" w:cs="Arial"/>
          <w:b/>
          <w:bCs/>
          <w:u w:val="single"/>
        </w:rPr>
        <w:t>enero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7E5054" w:rsidRPr="00EA08CD">
        <w:rPr>
          <w:rFonts w:ascii="Arial" w:hAnsi="Arial" w:cs="Arial"/>
          <w:b/>
          <w:bCs/>
          <w:u w:val="single"/>
        </w:rPr>
        <w:t>, a las 1</w:t>
      </w:r>
      <w:r w:rsidR="00690C86">
        <w:rPr>
          <w:rFonts w:ascii="Arial" w:hAnsi="Arial" w:cs="Arial"/>
          <w:b/>
          <w:bCs/>
          <w:u w:val="single"/>
        </w:rPr>
        <w:t>3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690C86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1DBA3625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1B5734">
        <w:rPr>
          <w:b/>
          <w:bCs/>
        </w:rPr>
        <w:t>2</w:t>
      </w:r>
      <w:r w:rsidR="00690C86">
        <w:rPr>
          <w:b/>
          <w:bCs/>
        </w:rPr>
        <w:t>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690C86">
        <w:rPr>
          <w:b/>
          <w:bCs/>
        </w:rPr>
        <w:t>ENERO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ALEJANDRO BARRAGÁN SÁNCHEZ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D790" w14:textId="77777777" w:rsidR="00F7408B" w:rsidRDefault="00F7408B">
      <w:pPr>
        <w:spacing w:after="0" w:line="240" w:lineRule="auto"/>
      </w:pPr>
      <w:r>
        <w:separator/>
      </w:r>
    </w:p>
  </w:endnote>
  <w:endnote w:type="continuationSeparator" w:id="0">
    <w:p w14:paraId="510BBE9E" w14:textId="77777777" w:rsidR="00F7408B" w:rsidRDefault="00F7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07CA" w14:textId="77777777" w:rsidR="00F7408B" w:rsidRDefault="00F7408B">
      <w:pPr>
        <w:spacing w:after="0" w:line="240" w:lineRule="auto"/>
      </w:pPr>
      <w:r>
        <w:separator/>
      </w:r>
    </w:p>
  </w:footnote>
  <w:footnote w:type="continuationSeparator" w:id="0">
    <w:p w14:paraId="593CC96D" w14:textId="77777777" w:rsidR="00F7408B" w:rsidRDefault="00F7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90C86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408B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2023-11-13T19:33:00Z</cp:lastPrinted>
  <dcterms:created xsi:type="dcterms:W3CDTF">2024-01-22T18:27:00Z</dcterms:created>
  <dcterms:modified xsi:type="dcterms:W3CDTF">2024-01-22T18:27:00Z</dcterms:modified>
</cp:coreProperties>
</file>