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43335095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E64E8">
        <w:rPr>
          <w:rFonts w:ascii="Arial" w:eastAsia="Times New Roman" w:hAnsi="Arial" w:cs="Arial"/>
          <w:b/>
          <w:bCs/>
          <w:color w:val="000000"/>
          <w:sz w:val="24"/>
          <w:szCs w:val="24"/>
        </w:rPr>
        <w:t>30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1CE91E38" w:rsidR="00704727" w:rsidRPr="00CD4C62" w:rsidRDefault="00FB744C" w:rsidP="0070472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E64E8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64E8">
        <w:rPr>
          <w:rFonts w:ascii="Arial" w:eastAsia="Times New Roman" w:hAnsi="Arial" w:cs="Arial"/>
          <w:color w:val="000000"/>
          <w:sz w:val="24"/>
          <w:szCs w:val="24"/>
        </w:rPr>
        <w:t>03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CE64E8">
        <w:rPr>
          <w:rFonts w:ascii="Arial" w:eastAsia="Times New Roman" w:hAnsi="Arial" w:cs="Arial"/>
          <w:color w:val="000000"/>
          <w:sz w:val="24"/>
          <w:szCs w:val="24"/>
        </w:rPr>
        <w:t>septiembre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CE64E8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E64E8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64E8">
        <w:rPr>
          <w:rFonts w:ascii="Arial" w:eastAsia="Times New Roman" w:hAnsi="Arial" w:cs="Arial"/>
          <w:color w:val="000000"/>
          <w:sz w:val="24"/>
          <w:szCs w:val="24"/>
        </w:rPr>
        <w:t>diez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horas </w:t>
      </w:r>
      <w:r w:rsidR="00CE64E8">
        <w:rPr>
          <w:rFonts w:ascii="Arial" w:eastAsia="Times New Roman" w:hAnsi="Arial" w:cs="Arial"/>
          <w:color w:val="000000"/>
          <w:sz w:val="24"/>
          <w:szCs w:val="24"/>
        </w:rPr>
        <w:t xml:space="preserve">con treinta minutos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en las instalaciones de la Sala de Juntas de la Presidencia Municipal,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 xml:space="preserve"> convocado mediante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oficio No. </w:t>
      </w:r>
      <w:r w:rsidR="00CE64E8">
        <w:rPr>
          <w:rFonts w:ascii="Arial" w:eastAsia="Times New Roman" w:hAnsi="Arial" w:cs="Arial"/>
          <w:color w:val="000000"/>
          <w:sz w:val="24"/>
          <w:szCs w:val="24"/>
        </w:rPr>
        <w:t>821</w:t>
      </w:r>
      <w:r w:rsidR="00820347">
        <w:rPr>
          <w:rFonts w:ascii="Arial" w:eastAsia="Times New Roman" w:hAnsi="Arial" w:cs="Arial"/>
          <w:color w:val="000000"/>
          <w:sz w:val="24"/>
          <w:szCs w:val="24"/>
        </w:rPr>
        <w:t>/2024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 xml:space="preserve"> C.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Alejandro Barragán Sánchez, Tania Magdalena Bernardino Juárez, Magali Casillas Contreras, c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on la finalidad de analizar,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 xml:space="preserve">discutir y en su caso aprobar y dictaminar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 xml:space="preserve">los siguientes temas: </w:t>
      </w:r>
    </w:p>
    <w:p w14:paraId="0766969B" w14:textId="77777777" w:rsidR="005978A2" w:rsidRDefault="005978A2" w:rsidP="00911BEF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545D12" w14:textId="77777777" w:rsidR="00CE64E8" w:rsidRPr="00CE64E8" w:rsidRDefault="00CE64E8" w:rsidP="00CE64E8">
      <w:p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  <w:r w:rsidRPr="00CE64E8">
        <w:rPr>
          <w:rFonts w:cs="Arial"/>
          <w:sz w:val="24"/>
          <w:szCs w:val="24"/>
          <w:lang w:val="es-ES_tradnl"/>
        </w:rPr>
        <w:t>Análisis, Estudio y en su caso Aprobación y Dictaminación de los “</w:t>
      </w:r>
      <w:r w:rsidRPr="00CE64E8">
        <w:rPr>
          <w:rFonts w:cs="Arial"/>
          <w:b/>
          <w:bCs/>
          <w:sz w:val="24"/>
          <w:szCs w:val="24"/>
          <w:lang w:val="es-ES_tradnl"/>
        </w:rPr>
        <w:t>Dictámenes que contienen el Fallo Final emitido por el Comité de Obra Pública Municipal de Zapotlán el Grande, Jalisco, respecto de las obras públicas</w:t>
      </w:r>
    </w:p>
    <w:p w14:paraId="13836A49" w14:textId="77777777" w:rsidR="00CE64E8" w:rsidRPr="002F06D6" w:rsidRDefault="00CE64E8" w:rsidP="00CE64E8">
      <w:p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</w:p>
    <w:p w14:paraId="339137D4" w14:textId="77777777" w:rsidR="00CE64E8" w:rsidRPr="007F330F" w:rsidRDefault="00CE64E8" w:rsidP="00CE64E8">
      <w:pPr>
        <w:pStyle w:val="Prrafodelista"/>
        <w:numPr>
          <w:ilvl w:val="1"/>
          <w:numId w:val="16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7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65179A87" w14:textId="77777777" w:rsidR="00CE64E8" w:rsidRPr="002F06D6" w:rsidRDefault="00CE64E8" w:rsidP="00CE64E8">
      <w:pPr>
        <w:pStyle w:val="Prrafodelista"/>
        <w:numPr>
          <w:ilvl w:val="1"/>
          <w:numId w:val="16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8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55901711" w14:textId="77777777" w:rsidR="00CE64E8" w:rsidRDefault="00CE64E8" w:rsidP="00CE64E8">
      <w:pPr>
        <w:pStyle w:val="Prrafodelista"/>
        <w:numPr>
          <w:ilvl w:val="1"/>
          <w:numId w:val="16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P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9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13D1C1D8" w14:textId="77777777" w:rsidR="00CE64E8" w:rsidRPr="00AF6E56" w:rsidRDefault="00CE64E8" w:rsidP="00CE64E8">
      <w:pPr>
        <w:pStyle w:val="Prrafodelista"/>
        <w:numPr>
          <w:ilvl w:val="1"/>
          <w:numId w:val="16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sz w:val="18"/>
          <w:szCs w:val="18"/>
          <w:lang w:val="es-ES_tradnl"/>
        </w:rPr>
        <w:t>PP-01-2024</w:t>
      </w:r>
    </w:p>
    <w:p w14:paraId="710626B3" w14:textId="77777777" w:rsidR="00CE64E8" w:rsidRDefault="00CE64E8" w:rsidP="00CE64E8">
      <w:pPr>
        <w:pStyle w:val="Prrafodelista"/>
        <w:spacing w:after="0"/>
        <w:ind w:left="144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0CACF2CA" w14:textId="77777777" w:rsidR="00CE64E8" w:rsidRDefault="00CE64E8" w:rsidP="00CE64E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14CBA">
        <w:rPr>
          <w:rFonts w:ascii="Arial" w:hAnsi="Arial" w:cs="Arial"/>
          <w:sz w:val="24"/>
          <w:szCs w:val="24"/>
          <w:lang w:val="es-ES_tradnl"/>
        </w:rPr>
        <w:t xml:space="preserve">Que mediante oficio </w:t>
      </w:r>
      <w:r>
        <w:rPr>
          <w:rFonts w:ascii="Arial" w:hAnsi="Arial" w:cs="Arial"/>
          <w:sz w:val="24"/>
          <w:szCs w:val="24"/>
          <w:lang w:val="es-ES_tradnl"/>
        </w:rPr>
        <w:t>407</w:t>
      </w:r>
      <w:r w:rsidRPr="00D14CBA">
        <w:rPr>
          <w:rFonts w:ascii="Arial" w:hAnsi="Arial" w:cs="Arial"/>
          <w:sz w:val="24"/>
          <w:szCs w:val="24"/>
          <w:lang w:val="es-ES_tradnl"/>
        </w:rPr>
        <w:t>/202</w:t>
      </w:r>
      <w:r>
        <w:rPr>
          <w:rFonts w:ascii="Arial" w:hAnsi="Arial" w:cs="Arial"/>
          <w:sz w:val="24"/>
          <w:szCs w:val="24"/>
          <w:lang w:val="es-ES_tradnl"/>
        </w:rPr>
        <w:t>4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de fecha</w:t>
      </w:r>
      <w:r>
        <w:rPr>
          <w:rFonts w:ascii="Arial" w:hAnsi="Arial" w:cs="Arial"/>
          <w:sz w:val="24"/>
          <w:szCs w:val="24"/>
          <w:lang w:val="es-ES_tradnl"/>
        </w:rPr>
        <w:t xml:space="preserve"> 02 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de </w:t>
      </w:r>
      <w:r>
        <w:rPr>
          <w:rFonts w:ascii="Arial" w:hAnsi="Arial" w:cs="Arial"/>
          <w:sz w:val="24"/>
          <w:szCs w:val="24"/>
          <w:lang w:val="es-ES_tradnl"/>
        </w:rPr>
        <w:t>septiembre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del presente año </w:t>
      </w:r>
      <w:r w:rsidRPr="00D14CBA">
        <w:rPr>
          <w:rFonts w:ascii="Arial" w:eastAsia="Calibri" w:hAnsi="Arial" w:cs="Arial"/>
          <w:sz w:val="24"/>
          <w:szCs w:val="24"/>
        </w:rPr>
        <w:t xml:space="preserve">firmado por </w:t>
      </w:r>
      <w:r>
        <w:rPr>
          <w:rFonts w:ascii="Arial" w:eastAsia="Calibri" w:hAnsi="Arial" w:cs="Arial"/>
          <w:sz w:val="24"/>
          <w:szCs w:val="24"/>
        </w:rPr>
        <w:t xml:space="preserve">el </w:t>
      </w:r>
      <w:r w:rsidRPr="00D604CC">
        <w:rPr>
          <w:rFonts w:ascii="Arial" w:eastAsia="Calibri" w:hAnsi="Arial" w:cs="Arial"/>
          <w:b/>
          <w:bCs/>
          <w:sz w:val="24"/>
          <w:szCs w:val="24"/>
        </w:rPr>
        <w:t>Arq. HORACIO CONTRERAS GARCÍA</w:t>
      </w:r>
      <w:r w:rsidRPr="00D14CBA">
        <w:rPr>
          <w:rFonts w:ascii="Arial" w:eastAsia="Calibri" w:hAnsi="Arial" w:cs="Arial"/>
          <w:sz w:val="24"/>
          <w:szCs w:val="24"/>
        </w:rPr>
        <w:t xml:space="preserve">, en su carácter de </w:t>
      </w:r>
      <w:r w:rsidRPr="00D14CBA">
        <w:rPr>
          <w:rFonts w:ascii="Arial" w:eastAsia="Calibri" w:hAnsi="Arial" w:cs="Arial"/>
          <w:b/>
          <w:sz w:val="24"/>
          <w:szCs w:val="24"/>
        </w:rPr>
        <w:t>Secretari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Pr="00D14CBA">
        <w:rPr>
          <w:rFonts w:ascii="Arial" w:eastAsia="Calibri" w:hAnsi="Arial" w:cs="Arial"/>
          <w:b/>
          <w:sz w:val="24"/>
          <w:szCs w:val="24"/>
        </w:rPr>
        <w:t xml:space="preserve"> Técnic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Pr="00D14CBA">
        <w:rPr>
          <w:rFonts w:ascii="Arial" w:eastAsia="Calibri" w:hAnsi="Arial" w:cs="Arial"/>
          <w:b/>
          <w:sz w:val="24"/>
          <w:szCs w:val="24"/>
        </w:rPr>
        <w:t xml:space="preserve"> del</w:t>
      </w:r>
      <w:r w:rsidRPr="00D14CBA">
        <w:rPr>
          <w:rFonts w:ascii="Arial" w:eastAsia="Calibri" w:hAnsi="Arial" w:cs="Arial"/>
          <w:sz w:val="24"/>
          <w:szCs w:val="24"/>
        </w:rPr>
        <w:t xml:space="preserve"> </w:t>
      </w:r>
      <w:r w:rsidRPr="00D14CBA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D14CBA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en el que me </w:t>
      </w:r>
      <w:r w:rsidRPr="00D14CBA">
        <w:rPr>
          <w:rFonts w:ascii="Arial" w:eastAsia="Calibri" w:hAnsi="Arial" w:cs="Arial"/>
          <w:sz w:val="24"/>
          <w:szCs w:val="24"/>
        </w:rPr>
        <w:t xml:space="preserve">solicitó </w:t>
      </w:r>
      <w:r>
        <w:rPr>
          <w:rFonts w:ascii="Arial" w:eastAsia="Calibri" w:hAnsi="Arial" w:cs="Arial"/>
          <w:sz w:val="24"/>
          <w:szCs w:val="24"/>
        </w:rPr>
        <w:t xml:space="preserve">en mi calidad de </w:t>
      </w:r>
      <w:r w:rsidRPr="00D14CBA">
        <w:rPr>
          <w:rFonts w:ascii="Arial" w:eastAsia="Calibri" w:hAnsi="Arial" w:cs="Arial"/>
          <w:sz w:val="24"/>
          <w:szCs w:val="24"/>
        </w:rPr>
        <w:t xml:space="preserve">Presidente de la  Comisión Edilicia Permanente de Obras Públicas, Planeación Urbana y Regularización de la Tenencia de la Tierra, dar a conocer </w:t>
      </w:r>
      <w:r>
        <w:rPr>
          <w:rFonts w:ascii="Arial" w:eastAsia="Calibri" w:hAnsi="Arial" w:cs="Arial"/>
          <w:sz w:val="24"/>
          <w:szCs w:val="24"/>
        </w:rPr>
        <w:t>los</w:t>
      </w:r>
      <w:r w:rsidRPr="00E869A5">
        <w:rPr>
          <w:rFonts w:ascii="Arial" w:eastAsia="Calibri" w:hAnsi="Arial" w:cs="Arial"/>
          <w:sz w:val="24"/>
          <w:szCs w:val="24"/>
        </w:rPr>
        <w:t xml:space="preserve"> 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>Dictámen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 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emitido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por el Comité de Obra Pública Municipal de Zapotlán el Grande, Jalisco, respecto de la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obra pública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s…</w:t>
      </w:r>
    </w:p>
    <w:p w14:paraId="61EAD405" w14:textId="77777777" w:rsidR="00CE64E8" w:rsidRPr="00FC41E4" w:rsidRDefault="00CE64E8" w:rsidP="00CE64E8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D4BD34" w14:textId="77777777" w:rsidR="00CE64E8" w:rsidRPr="00C474F1" w:rsidRDefault="00CE64E8" w:rsidP="00CE64E8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FC41E4">
        <w:rPr>
          <w:rFonts w:ascii="Arial" w:hAnsi="Arial" w:cs="Arial"/>
          <w:b/>
          <w:bCs/>
          <w:sz w:val="24"/>
          <w:szCs w:val="24"/>
          <w:lang w:val="es-ES_tradnl"/>
        </w:rPr>
        <w:t>RP-0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Pr="00FC41E4">
        <w:rPr>
          <w:rFonts w:ascii="Arial" w:hAnsi="Arial" w:cs="Arial"/>
          <w:b/>
          <w:bCs/>
          <w:sz w:val="24"/>
          <w:szCs w:val="24"/>
          <w:lang w:val="es-ES_tradnl"/>
        </w:rPr>
        <w:t xml:space="preserve">-2024 </w:t>
      </w:r>
      <w:r w:rsidRPr="00FC41E4">
        <w:rPr>
          <w:rFonts w:ascii="Arial" w:hAnsi="Arial" w:cs="Arial"/>
          <w:sz w:val="24"/>
          <w:szCs w:val="24"/>
          <w:lang w:val="es-ES_tradnl"/>
        </w:rPr>
        <w:t xml:space="preserve">denominada: </w:t>
      </w:r>
      <w:r>
        <w:rPr>
          <w:rFonts w:ascii="Arial" w:eastAsia="Calibri" w:hAnsi="Arial" w:cs="Arial"/>
          <w:bCs/>
        </w:rPr>
        <w:t>CONSTRUCCIÓN DE REDES DE AGUA POTABLE Y DRENAJE, RETIRO DE PAVIMIENTO EXISTENTE Y CONSTRUCCIÓN DE BASE Y PAVIMIENTO DE CONCRETO HIDRÁULICO, CONSTRUCCIÓN DE MACHUELOS Y BANQUETAS EN LA CALLE RAMÓN LÓPEZ VELARDE ENTRE LA CALLE MOCTEZUMA Y LA AV. JUAN JOSÉ ARREOLA ZÚÑIGA EN LA COLONIA LOMA BONITA EN CIUDAD GUZMÁN, MUNICIPIO DE ZAPOTLÁN EL GRANDE, JALISCO.</w:t>
      </w:r>
      <w:r w:rsidRPr="00FC41E4">
        <w:rPr>
          <w:rFonts w:ascii="Arial" w:hAnsi="Arial" w:cs="Arial"/>
          <w:sz w:val="24"/>
          <w:szCs w:val="24"/>
          <w:lang w:val="es-ES_tradnl"/>
        </w:rPr>
        <w:t>;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Contratista Ganador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:  </w:t>
      </w:r>
      <w:r>
        <w:rPr>
          <w:rFonts w:ascii="Arial" w:hAnsi="Arial" w:cs="Arial"/>
          <w:sz w:val="24"/>
          <w:szCs w:val="24"/>
          <w:lang w:val="es-ES_tradnl"/>
        </w:rPr>
        <w:t xml:space="preserve">RENTAMAQGUZ CONSTRUCCIONES S.A. </w:t>
      </w:r>
      <w:r>
        <w:rPr>
          <w:rFonts w:ascii="Arial" w:hAnsi="Arial" w:cs="Arial"/>
          <w:sz w:val="24"/>
          <w:szCs w:val="24"/>
          <w:lang w:val="es-ES_tradnl"/>
        </w:rPr>
        <w:lastRenderedPageBreak/>
        <w:t>DE C.V.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Propuesta Económica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: </w:t>
      </w:r>
      <w:r w:rsidRPr="00C474F1">
        <w:rPr>
          <w:rFonts w:ascii="Arial" w:hAnsi="Arial" w:cs="Arial"/>
          <w:sz w:val="24"/>
          <w:szCs w:val="24"/>
          <w:lang w:val="es-ES_tradnl"/>
        </w:rPr>
        <w:t>$4´614,601.20 (Cuatro Millones Seiscientos Catorce Mil Seiscientos Un Pesos 20/100 M.N.)</w:t>
      </w:r>
    </w:p>
    <w:p w14:paraId="646B3141" w14:textId="77777777" w:rsidR="00CE64E8" w:rsidRDefault="00CE64E8" w:rsidP="00CE64E8">
      <w:pPr>
        <w:spacing w:after="0"/>
        <w:ind w:left="708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F4D81BF" w14:textId="77777777" w:rsidR="00CE64E8" w:rsidRPr="008E0562" w:rsidRDefault="00CE64E8" w:rsidP="00CE64E8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FC41E4">
        <w:rPr>
          <w:rFonts w:ascii="Arial" w:hAnsi="Arial" w:cs="Arial"/>
          <w:b/>
          <w:bCs/>
          <w:sz w:val="24"/>
          <w:szCs w:val="24"/>
          <w:lang w:val="es-ES_tradnl"/>
        </w:rPr>
        <w:t>RP-0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FC41E4">
        <w:rPr>
          <w:rFonts w:ascii="Arial" w:hAnsi="Arial" w:cs="Arial"/>
          <w:b/>
          <w:bCs/>
          <w:sz w:val="24"/>
          <w:szCs w:val="24"/>
          <w:lang w:val="es-ES_tradnl"/>
        </w:rPr>
        <w:t xml:space="preserve">-2024 </w:t>
      </w:r>
      <w:r w:rsidRPr="00FC41E4">
        <w:rPr>
          <w:rFonts w:ascii="Arial" w:hAnsi="Arial" w:cs="Arial"/>
          <w:sz w:val="24"/>
          <w:szCs w:val="24"/>
          <w:lang w:val="es-ES_tradnl"/>
        </w:rPr>
        <w:t xml:space="preserve">denominada: </w:t>
      </w:r>
      <w:r>
        <w:rPr>
          <w:rFonts w:ascii="Arial" w:eastAsia="Calibri" w:hAnsi="Arial" w:cs="Arial"/>
          <w:bCs/>
        </w:rPr>
        <w:t>CONSTRUCCIÓN DE CONCRETO HIDRÁULICO, SUMINISTRO Y COLOCACIÓN DE LÍNEA DE DRENAJE SANITARIO Y RED DE AGUA POTABLE EN LA CALLE CAMICHINES ENTRE LAS CALLES CEDROS Y ALAMILLO EN LA COLONIA ARBOLEDAS EN CIUDAD GUZMÁN, MUNICIPIO DE ZAPOTLÁN EL GRANDE, JALISCO.</w:t>
      </w:r>
      <w:r w:rsidRPr="00FC41E4">
        <w:rPr>
          <w:rFonts w:ascii="Arial" w:hAnsi="Arial" w:cs="Arial"/>
          <w:sz w:val="24"/>
          <w:szCs w:val="24"/>
          <w:lang w:val="es-ES_tradnl"/>
        </w:rPr>
        <w:t>;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Contratista Ganador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:  </w:t>
      </w:r>
      <w:r>
        <w:rPr>
          <w:rFonts w:ascii="Arial" w:hAnsi="Arial" w:cs="Arial"/>
          <w:sz w:val="24"/>
          <w:szCs w:val="24"/>
          <w:lang w:val="es-ES_tradnl"/>
        </w:rPr>
        <w:t>URBESUR CONSTRUCTORA S.A. DE C.V.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Propuesta Económica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: </w:t>
      </w:r>
      <w:r w:rsidRPr="008E0562">
        <w:rPr>
          <w:rFonts w:ascii="Arial" w:hAnsi="Arial" w:cs="Arial"/>
          <w:sz w:val="24"/>
          <w:szCs w:val="24"/>
          <w:lang w:val="es-ES_tradnl"/>
        </w:rPr>
        <w:t xml:space="preserve">$2´374,892.81 (Dos Millones Trescientos Setenta Y Cuatro Mil Ochocientos Noventa Y Dos </w:t>
      </w:r>
      <w:proofErr w:type="gramStart"/>
      <w:r w:rsidRPr="008E0562">
        <w:rPr>
          <w:rFonts w:ascii="Arial" w:hAnsi="Arial" w:cs="Arial"/>
          <w:sz w:val="24"/>
          <w:szCs w:val="24"/>
          <w:lang w:val="es-ES_tradnl"/>
        </w:rPr>
        <w:t>Pesos</w:t>
      </w:r>
      <w:proofErr w:type="gramEnd"/>
      <w:r w:rsidRPr="008E0562">
        <w:rPr>
          <w:rFonts w:ascii="Arial" w:hAnsi="Arial" w:cs="Arial"/>
          <w:sz w:val="24"/>
          <w:szCs w:val="24"/>
          <w:lang w:val="es-ES_tradnl"/>
        </w:rPr>
        <w:t xml:space="preserve"> 81/100 M.N.)</w:t>
      </w:r>
    </w:p>
    <w:p w14:paraId="5B77753F" w14:textId="77777777" w:rsidR="00CE64E8" w:rsidRDefault="00CE64E8" w:rsidP="00CE64E8">
      <w:pPr>
        <w:spacing w:after="0"/>
        <w:ind w:left="708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0D9CB48" w14:textId="77777777" w:rsidR="00CE64E8" w:rsidRDefault="00CE64E8" w:rsidP="00CE64E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C41E4">
        <w:rPr>
          <w:rFonts w:ascii="Arial" w:hAnsi="Arial" w:cs="Arial"/>
          <w:b/>
          <w:bCs/>
          <w:sz w:val="24"/>
          <w:szCs w:val="24"/>
          <w:lang w:val="es-ES_tradnl"/>
        </w:rPr>
        <w:t>RP-0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FC41E4">
        <w:rPr>
          <w:rFonts w:ascii="Arial" w:hAnsi="Arial" w:cs="Arial"/>
          <w:b/>
          <w:bCs/>
          <w:sz w:val="24"/>
          <w:szCs w:val="24"/>
          <w:lang w:val="es-ES_tradnl"/>
        </w:rPr>
        <w:t xml:space="preserve">-2024 </w:t>
      </w:r>
      <w:r w:rsidRPr="00FC41E4">
        <w:rPr>
          <w:rFonts w:ascii="Arial" w:hAnsi="Arial" w:cs="Arial"/>
          <w:sz w:val="24"/>
          <w:szCs w:val="24"/>
          <w:lang w:val="es-ES_tradnl"/>
        </w:rPr>
        <w:t xml:space="preserve">denominada: </w:t>
      </w:r>
      <w:r>
        <w:rPr>
          <w:rFonts w:ascii="Arial" w:eastAsia="Calibri" w:hAnsi="Arial" w:cs="Arial"/>
          <w:bCs/>
        </w:rPr>
        <w:t>CONSTRUCCIÓN DE BASE Y PAVIMIENTO A BASE DE HUELLAS DE RODAMIENTO Y EMPEDRADO EN LA CALLE GRAL. HERMENEGILDO GALEANA ENTRE LA CALLE CIRCUITO PONIENTE Y LA AV. LIC. CARLOS PÁEZ STILLE EN LA COL. CONTITUYENTES DEL TORNEO “MILLON POR TU COLONIA”, CIUDAD GUZMÁN, MUNICIPIO DE ZAPOTLÁN EL GRANDE, JALISCO.</w:t>
      </w:r>
      <w:r w:rsidRPr="00FC41E4">
        <w:rPr>
          <w:rFonts w:ascii="Arial" w:hAnsi="Arial" w:cs="Arial"/>
          <w:sz w:val="24"/>
          <w:szCs w:val="24"/>
          <w:lang w:val="es-ES_tradnl"/>
        </w:rPr>
        <w:t>;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Contratista Ganador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:  </w:t>
      </w:r>
      <w:r>
        <w:rPr>
          <w:rFonts w:ascii="Arial" w:hAnsi="Arial" w:cs="Arial"/>
          <w:sz w:val="24"/>
          <w:szCs w:val="24"/>
          <w:lang w:val="es-ES_tradnl"/>
        </w:rPr>
        <w:t>INGENIERO SIAMIR YOSAM CÁRDENAS DEL TORO.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Propuesta Económica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: </w:t>
      </w:r>
      <w:r w:rsidRPr="008E0562">
        <w:rPr>
          <w:rFonts w:ascii="Arial" w:hAnsi="Arial" w:cs="Arial"/>
          <w:sz w:val="24"/>
          <w:szCs w:val="24"/>
          <w:lang w:val="es-ES_tradnl"/>
        </w:rPr>
        <w:t>$2´</w:t>
      </w:r>
      <w:r>
        <w:rPr>
          <w:rFonts w:ascii="Arial" w:hAnsi="Arial" w:cs="Arial"/>
          <w:sz w:val="24"/>
          <w:szCs w:val="24"/>
          <w:lang w:val="es-ES_tradnl"/>
        </w:rPr>
        <w:t>876</w:t>
      </w:r>
      <w:r w:rsidRPr="008E0562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>404</w:t>
      </w:r>
      <w:r w:rsidRPr="008E0562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>75</w:t>
      </w:r>
      <w:r w:rsidRPr="008E0562">
        <w:rPr>
          <w:rFonts w:ascii="Arial" w:hAnsi="Arial" w:cs="Arial"/>
          <w:sz w:val="24"/>
          <w:szCs w:val="24"/>
          <w:lang w:val="es-ES_tradnl"/>
        </w:rPr>
        <w:t xml:space="preserve"> (Dos Millones </w:t>
      </w:r>
      <w:r>
        <w:rPr>
          <w:rFonts w:ascii="Arial" w:hAnsi="Arial" w:cs="Arial"/>
          <w:sz w:val="24"/>
          <w:szCs w:val="24"/>
          <w:lang w:val="es-ES_tradnl"/>
        </w:rPr>
        <w:t>Ochocientos Setenta y Seis</w:t>
      </w:r>
      <w:r w:rsidRPr="008E0562">
        <w:rPr>
          <w:rFonts w:ascii="Arial" w:hAnsi="Arial" w:cs="Arial"/>
          <w:sz w:val="24"/>
          <w:szCs w:val="24"/>
          <w:lang w:val="es-ES_tradnl"/>
        </w:rPr>
        <w:t xml:space="preserve"> Mil </w:t>
      </w:r>
      <w:r>
        <w:rPr>
          <w:rFonts w:ascii="Arial" w:hAnsi="Arial" w:cs="Arial"/>
          <w:sz w:val="24"/>
          <w:szCs w:val="24"/>
          <w:lang w:val="es-ES_tradnl"/>
        </w:rPr>
        <w:t>Cuatrocientos Cuatro</w:t>
      </w:r>
      <w:r w:rsidRPr="008E056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gramStart"/>
      <w:r w:rsidRPr="008E0562">
        <w:rPr>
          <w:rFonts w:ascii="Arial" w:hAnsi="Arial" w:cs="Arial"/>
          <w:sz w:val="24"/>
          <w:szCs w:val="24"/>
          <w:lang w:val="es-ES_tradnl"/>
        </w:rPr>
        <w:t>Pesos</w:t>
      </w:r>
      <w:proofErr w:type="gramEnd"/>
      <w:r w:rsidRPr="008E056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75</w:t>
      </w:r>
      <w:r w:rsidRPr="008E0562">
        <w:rPr>
          <w:rFonts w:ascii="Arial" w:hAnsi="Arial" w:cs="Arial"/>
          <w:sz w:val="24"/>
          <w:szCs w:val="24"/>
          <w:lang w:val="es-ES_tradnl"/>
        </w:rPr>
        <w:t>/100 M.N.)</w:t>
      </w:r>
    </w:p>
    <w:p w14:paraId="0E583105" w14:textId="77777777" w:rsidR="00CE64E8" w:rsidRDefault="00CE64E8" w:rsidP="00CE64E8">
      <w:pPr>
        <w:spacing w:after="0"/>
        <w:ind w:left="70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5D5891" w14:textId="77777777" w:rsidR="00CE64E8" w:rsidRDefault="00CE64E8" w:rsidP="00CE64E8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P</w:t>
      </w:r>
      <w:r w:rsidRPr="00FC41E4">
        <w:rPr>
          <w:rFonts w:ascii="Arial" w:hAnsi="Arial" w:cs="Arial"/>
          <w:b/>
          <w:bCs/>
          <w:sz w:val="24"/>
          <w:szCs w:val="24"/>
          <w:lang w:val="es-ES_tradnl"/>
        </w:rPr>
        <w:t>P-0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</w:t>
      </w:r>
      <w:r w:rsidRPr="00FC41E4">
        <w:rPr>
          <w:rFonts w:ascii="Arial" w:hAnsi="Arial" w:cs="Arial"/>
          <w:b/>
          <w:bCs/>
          <w:sz w:val="24"/>
          <w:szCs w:val="24"/>
          <w:lang w:val="es-ES_tradnl"/>
        </w:rPr>
        <w:t xml:space="preserve">-2024 </w:t>
      </w:r>
      <w:r w:rsidRPr="00FC41E4">
        <w:rPr>
          <w:rFonts w:ascii="Arial" w:hAnsi="Arial" w:cs="Arial"/>
          <w:sz w:val="24"/>
          <w:szCs w:val="24"/>
          <w:lang w:val="es-ES_tradnl"/>
        </w:rPr>
        <w:t xml:space="preserve">denominada: </w:t>
      </w:r>
      <w:r>
        <w:rPr>
          <w:rFonts w:ascii="Arial" w:eastAsia="Calibri" w:hAnsi="Arial" w:cs="Arial"/>
          <w:bCs/>
        </w:rPr>
        <w:t>CONSTRUCCION DE PRIMERA ETAPA DEL NUEVO PANTEÓN MUNICIPAL EN CIUDAD GUZMÁN, MUNICIPIO DE ZAPOTLÁN EL GRANDE JALISCO.</w:t>
      </w:r>
      <w:r w:rsidRPr="00FC41E4">
        <w:rPr>
          <w:rFonts w:ascii="Arial" w:hAnsi="Arial" w:cs="Arial"/>
          <w:sz w:val="24"/>
          <w:szCs w:val="24"/>
          <w:lang w:val="es-ES_tradnl"/>
        </w:rPr>
        <w:t>;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Contratista Ganador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:  </w:t>
      </w:r>
      <w:r>
        <w:rPr>
          <w:rFonts w:ascii="Arial" w:hAnsi="Arial" w:cs="Arial"/>
          <w:sz w:val="24"/>
          <w:szCs w:val="24"/>
          <w:lang w:val="es-ES_tradnl"/>
        </w:rPr>
        <w:t>PREMIUM INGENIERÍA PROYECTOS Y CONSTRUCCIÓN, S.A. DE C.V.,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Propuesta Económica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: </w:t>
      </w:r>
      <w:r w:rsidRPr="008E0562">
        <w:rPr>
          <w:rFonts w:ascii="Arial" w:hAnsi="Arial" w:cs="Arial"/>
          <w:sz w:val="24"/>
          <w:szCs w:val="24"/>
          <w:lang w:val="es-ES_tradnl"/>
        </w:rPr>
        <w:t>$</w:t>
      </w:r>
      <w:r>
        <w:rPr>
          <w:rFonts w:ascii="Arial" w:hAnsi="Arial" w:cs="Arial"/>
          <w:sz w:val="24"/>
          <w:szCs w:val="24"/>
          <w:lang w:val="es-ES_tradnl"/>
        </w:rPr>
        <w:t>10</w:t>
      </w:r>
      <w:r w:rsidRPr="008E0562">
        <w:rPr>
          <w:rFonts w:ascii="Arial" w:hAnsi="Arial" w:cs="Arial"/>
          <w:sz w:val="24"/>
          <w:szCs w:val="24"/>
          <w:lang w:val="es-ES_tradnl"/>
        </w:rPr>
        <w:t>´</w:t>
      </w:r>
      <w:r>
        <w:rPr>
          <w:rFonts w:ascii="Arial" w:hAnsi="Arial" w:cs="Arial"/>
          <w:sz w:val="24"/>
          <w:szCs w:val="24"/>
          <w:lang w:val="es-ES_tradnl"/>
        </w:rPr>
        <w:t>195</w:t>
      </w:r>
      <w:r w:rsidRPr="008E0562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>404</w:t>
      </w:r>
      <w:r w:rsidRPr="008E0562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>54</w:t>
      </w:r>
      <w:r w:rsidRPr="008E0562">
        <w:rPr>
          <w:rFonts w:ascii="Arial" w:hAnsi="Arial" w:cs="Arial"/>
          <w:sz w:val="24"/>
          <w:szCs w:val="24"/>
          <w:lang w:val="es-ES_tradnl"/>
        </w:rPr>
        <w:t xml:space="preserve"> (</w:t>
      </w:r>
      <w:r>
        <w:rPr>
          <w:rFonts w:ascii="Arial" w:hAnsi="Arial" w:cs="Arial"/>
          <w:sz w:val="24"/>
          <w:szCs w:val="24"/>
          <w:lang w:val="es-ES_tradnl"/>
        </w:rPr>
        <w:t>Diez</w:t>
      </w:r>
      <w:r w:rsidRPr="008E0562">
        <w:rPr>
          <w:rFonts w:ascii="Arial" w:hAnsi="Arial" w:cs="Arial"/>
          <w:sz w:val="24"/>
          <w:szCs w:val="24"/>
          <w:lang w:val="es-ES_tradnl"/>
        </w:rPr>
        <w:t xml:space="preserve"> Millones </w:t>
      </w:r>
      <w:r>
        <w:rPr>
          <w:rFonts w:ascii="Arial" w:hAnsi="Arial" w:cs="Arial"/>
          <w:sz w:val="24"/>
          <w:szCs w:val="24"/>
          <w:lang w:val="es-ES_tradnl"/>
        </w:rPr>
        <w:t>Ciento Noventa y Cinco Mil Cuatrocientos Cuatro</w:t>
      </w:r>
      <w:r w:rsidRPr="008E056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gramStart"/>
      <w:r w:rsidRPr="008E0562">
        <w:rPr>
          <w:rFonts w:ascii="Arial" w:hAnsi="Arial" w:cs="Arial"/>
          <w:sz w:val="24"/>
          <w:szCs w:val="24"/>
          <w:lang w:val="es-ES_tradnl"/>
        </w:rPr>
        <w:t>Pesos</w:t>
      </w:r>
      <w:proofErr w:type="gramEnd"/>
      <w:r w:rsidRPr="008E056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54</w:t>
      </w:r>
      <w:r w:rsidRPr="008E0562">
        <w:rPr>
          <w:rFonts w:ascii="Arial" w:hAnsi="Arial" w:cs="Arial"/>
          <w:sz w:val="24"/>
          <w:szCs w:val="24"/>
          <w:lang w:val="es-ES_tradnl"/>
        </w:rPr>
        <w:t>/100 M.N.)</w:t>
      </w:r>
    </w:p>
    <w:p w14:paraId="1FF5AC5E" w14:textId="77777777" w:rsidR="00CE64E8" w:rsidRDefault="00CE64E8" w:rsidP="00CE64E8">
      <w:pPr>
        <w:pStyle w:val="Prrafodelista"/>
        <w:spacing w:after="0"/>
        <w:ind w:left="144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39E3794E" w14:textId="77777777" w:rsidR="00CE64E8" w:rsidRDefault="00CE64E8" w:rsidP="00CE64E8">
      <w:pPr>
        <w:pStyle w:val="Prrafodelista"/>
        <w:spacing w:after="0"/>
        <w:ind w:left="144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140799D1" w14:textId="0C559918" w:rsidR="00CE64E8" w:rsidRPr="00CE64E8" w:rsidRDefault="00CE64E8" w:rsidP="00CE64E8">
      <w:p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CE64E8">
        <w:rPr>
          <w:rFonts w:cstheme="minorHAnsi"/>
          <w:sz w:val="24"/>
          <w:szCs w:val="24"/>
          <w:lang w:val="es-ES_tradnl"/>
        </w:rPr>
        <w:t>Análisis, Estudio y en su caso Aprobación y Dictaminación para</w:t>
      </w:r>
      <w:r w:rsidRPr="00CE64E8">
        <w:rPr>
          <w:rFonts w:cstheme="minorHAnsi"/>
          <w:b/>
          <w:bCs/>
          <w:sz w:val="24"/>
          <w:szCs w:val="24"/>
          <w:lang w:val="es-ES_tradnl"/>
        </w:rPr>
        <w:t xml:space="preserve"> someter a consulta pública el</w:t>
      </w:r>
      <w:r w:rsidRPr="00CE64E8">
        <w:rPr>
          <w:rFonts w:cstheme="minorHAnsi"/>
          <w:sz w:val="24"/>
          <w:szCs w:val="24"/>
          <w:lang w:val="es-ES_tradnl"/>
        </w:rPr>
        <w:t xml:space="preserve"> </w:t>
      </w:r>
      <w:r w:rsidRPr="00CE64E8">
        <w:rPr>
          <w:rFonts w:cstheme="minorHAnsi"/>
          <w:b/>
          <w:bCs/>
          <w:sz w:val="24"/>
          <w:szCs w:val="24"/>
          <w:lang w:val="es-ES_tradnl"/>
        </w:rPr>
        <w:t>“Dictamen Técnico que tiene por objeto la modificación parcial al Programa Municipal de Desarrollo Urbano y Plan Parcial de Desarrollo Urbano del Municipio de Zapotlán el Grande, Jalisco, Distrito 01 “CIUDAD GUZMÁN”, Subdistrito 04 “TECNOLOGICO”, con respecto al predio rústico ubicado en la carretera al Grullo- Cd. Guzmán, con número de cuenta catastral R2794, clasificado como Áreas Rusticas Agropecuarias (AR 02, AG) a un ara urbanizable con un uso HABITACIONAL UNIFAMILIAR DENSIDAD ALTA (H4-U), MIXTO CENTRAL INTENSIDAD ALTA (MC-4); la modificación del trazo, la sección y clasificación del área de restricción por vialidad colectora (RI-VL 03, VC) a un área de restricción por vialidad principal (RI-VL, VP)</w:t>
      </w:r>
      <w:r w:rsidRPr="00CE64E8">
        <w:rPr>
          <w:rFonts w:cstheme="minorHAnsi"/>
          <w:b/>
          <w:bCs/>
          <w:sz w:val="24"/>
          <w:szCs w:val="24"/>
          <w:lang w:val="es-ES_tradnl"/>
        </w:rPr>
        <w:t>.</w:t>
      </w:r>
    </w:p>
    <w:p w14:paraId="633E4F29" w14:textId="77777777" w:rsidR="00CE64E8" w:rsidRDefault="00CE64E8" w:rsidP="00CE64E8">
      <w:pPr>
        <w:pStyle w:val="Prrafodelista"/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</w:p>
    <w:p w14:paraId="5C80CFEE" w14:textId="77777777" w:rsidR="00CE64E8" w:rsidRPr="00D56932" w:rsidRDefault="00CE64E8" w:rsidP="00CE64E8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D56932">
        <w:rPr>
          <w:rFonts w:ascii="Arial" w:hAnsi="Arial" w:cs="Arial"/>
          <w:iCs/>
          <w:sz w:val="24"/>
          <w:szCs w:val="24"/>
          <w:lang w:val="es-ES_tradnl"/>
        </w:rPr>
        <w:t xml:space="preserve">Que mediante oficio DOT-877/2024 firmado por el Director de Ordenamiento Territorial ARQ RUBEN MEDINA REYES en el que me solicita en mi carácter </w:t>
      </w:r>
      <w:r w:rsidRPr="00D56932">
        <w:rPr>
          <w:rFonts w:ascii="Arial" w:hAnsi="Arial" w:cs="Arial"/>
          <w:iCs/>
          <w:sz w:val="24"/>
          <w:szCs w:val="24"/>
          <w:lang w:val="es-ES_tradnl"/>
        </w:rPr>
        <w:lastRenderedPageBreak/>
        <w:t xml:space="preserve">de Presidente de esta comisión, el que se apruebe el inicio de la consulta pública y la convocatoria de la </w:t>
      </w:r>
      <w:r w:rsidRPr="00D56932">
        <w:rPr>
          <w:rFonts w:ascii="Arial" w:hAnsi="Arial" w:cs="Arial"/>
          <w:b/>
          <w:bCs/>
          <w:sz w:val="24"/>
          <w:szCs w:val="24"/>
          <w:lang w:val="es-ES_tradnl"/>
        </w:rPr>
        <w:t xml:space="preserve">modificación parcial al Programa Municipal de Desarrollo Urbano y Plan Parcial de Desarrollo Urbano del Municipio de Zapotlán el Grande, Jalisco, Distrito 01 “CIUDAD GUZMÁN”, Subdistrito 04 “TECNOLOGICO”, con respecto al predio rústico ubicado en la carretera al Grullo- Cd. Guzmán, con número de cuenta catastral R2794, </w:t>
      </w:r>
      <w:bookmarkStart w:id="0" w:name="_Hlk176245290"/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 xml:space="preserve">clasificado como Áreas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de Restricción por Vialidad Colectora</w:t>
      </w:r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RI-VL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_tradnl"/>
        </w:rPr>
        <w:t>03,VC</w:t>
      </w:r>
      <w:proofErr w:type="gramEnd"/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 xml:space="preserve">)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y parcialmente como áreas Rusticas, Agropecuarias (AR 02,AG) a un área urbanizable con uso HABITACIONAL UNIFAMILIAR DENSIDAD ALTA (H4-U), MIXTO CENTRAL INTENCIDAD ALTA (MC-4) la modificación del trazo, la sección  y clasificación  del área colectora (RI-VL 03,VC), a un área de restricción por vialidad principal (RI-VL,VP).</w:t>
      </w:r>
      <w:bookmarkEnd w:id="0"/>
    </w:p>
    <w:p w14:paraId="35D2367B" w14:textId="77777777" w:rsidR="00CE64E8" w:rsidRPr="007E55C4" w:rsidRDefault="00CE64E8" w:rsidP="00CE64E8">
      <w:pPr>
        <w:pStyle w:val="Prrafodelista"/>
        <w:spacing w:after="0"/>
        <w:jc w:val="both"/>
        <w:rPr>
          <w:rFonts w:cstheme="minorHAnsi"/>
          <w:sz w:val="18"/>
          <w:szCs w:val="18"/>
          <w:lang w:val="es-ES_tradnl"/>
        </w:rPr>
      </w:pPr>
    </w:p>
    <w:p w14:paraId="6D3D137F" w14:textId="0F818502" w:rsidR="00934BE1" w:rsidRPr="00CE64E8" w:rsidRDefault="00934BE1" w:rsidP="00CE64E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sectPr w:rsidR="00934BE1" w:rsidRPr="00CE64E8" w:rsidSect="00934BE1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1948" w14:textId="77777777" w:rsidR="001D3814" w:rsidRDefault="001D3814" w:rsidP="00207DEB">
      <w:pPr>
        <w:spacing w:after="0" w:line="240" w:lineRule="auto"/>
      </w:pPr>
      <w:r>
        <w:separator/>
      </w:r>
    </w:p>
  </w:endnote>
  <w:endnote w:type="continuationSeparator" w:id="0">
    <w:p w14:paraId="02E53246" w14:textId="77777777" w:rsidR="001D3814" w:rsidRDefault="001D3814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B869D6" w:rsidRDefault="00B86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B869D6" w:rsidRDefault="00B86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CE97F" w14:textId="77777777" w:rsidR="001D3814" w:rsidRDefault="001D3814" w:rsidP="00207DEB">
      <w:pPr>
        <w:spacing w:after="0" w:line="240" w:lineRule="auto"/>
      </w:pPr>
      <w:r>
        <w:separator/>
      </w:r>
    </w:p>
  </w:footnote>
  <w:footnote w:type="continuationSeparator" w:id="0">
    <w:p w14:paraId="1147813F" w14:textId="77777777" w:rsidR="001D3814" w:rsidRDefault="001D3814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1176EC97" w:rsidR="00B869D6" w:rsidRDefault="00630DB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E35EA" wp14:editId="40B8FF8D">
          <wp:simplePos x="0" y="0"/>
          <wp:positionH relativeFrom="column">
            <wp:posOffset>4187190</wp:posOffset>
          </wp:positionH>
          <wp:positionV relativeFrom="paragraph">
            <wp:posOffset>-393065</wp:posOffset>
          </wp:positionV>
          <wp:extent cx="2359660" cy="1109345"/>
          <wp:effectExtent l="0" t="0" r="2540" b="0"/>
          <wp:wrapNone/>
          <wp:docPr id="2912470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9D6">
      <w:rPr>
        <w:noProof/>
      </w:rPr>
      <w:drawing>
        <wp:anchor distT="0" distB="0" distL="114300" distR="114300" simplePos="0" relativeHeight="251659264" behindDoc="1" locked="0" layoutInCell="1" allowOverlap="1" wp14:anchorId="6A5A36F2" wp14:editId="7B2BBC1B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208"/>
    <w:multiLevelType w:val="hybridMultilevel"/>
    <w:tmpl w:val="B2CE00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1439C"/>
    <w:multiLevelType w:val="hybridMultilevel"/>
    <w:tmpl w:val="FD64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2BC"/>
    <w:multiLevelType w:val="hybridMultilevel"/>
    <w:tmpl w:val="9D2C1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15A0A"/>
    <w:multiLevelType w:val="hybridMultilevel"/>
    <w:tmpl w:val="118CA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1D16DF"/>
    <w:multiLevelType w:val="hybridMultilevel"/>
    <w:tmpl w:val="3354A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5946">
    <w:abstractNumId w:val="5"/>
  </w:num>
  <w:num w:numId="2" w16cid:durableId="190732556">
    <w:abstractNumId w:val="7"/>
  </w:num>
  <w:num w:numId="3" w16cid:durableId="1273321854">
    <w:abstractNumId w:val="15"/>
  </w:num>
  <w:num w:numId="4" w16cid:durableId="1899120766">
    <w:abstractNumId w:val="16"/>
  </w:num>
  <w:num w:numId="5" w16cid:durableId="1172917022">
    <w:abstractNumId w:val="2"/>
  </w:num>
  <w:num w:numId="6" w16cid:durableId="883295918">
    <w:abstractNumId w:val="8"/>
  </w:num>
  <w:num w:numId="7" w16cid:durableId="535507347">
    <w:abstractNumId w:val="14"/>
  </w:num>
  <w:num w:numId="8" w16cid:durableId="112600523">
    <w:abstractNumId w:val="13"/>
  </w:num>
  <w:num w:numId="9" w16cid:durableId="400980802">
    <w:abstractNumId w:val="0"/>
  </w:num>
  <w:num w:numId="10" w16cid:durableId="1962179676">
    <w:abstractNumId w:val="4"/>
  </w:num>
  <w:num w:numId="11" w16cid:durableId="982199023">
    <w:abstractNumId w:val="6"/>
  </w:num>
  <w:num w:numId="12" w16cid:durableId="1918637011">
    <w:abstractNumId w:val="11"/>
  </w:num>
  <w:num w:numId="13" w16cid:durableId="1011029902">
    <w:abstractNumId w:val="9"/>
  </w:num>
  <w:num w:numId="14" w16cid:durableId="1774931365">
    <w:abstractNumId w:val="1"/>
  </w:num>
  <w:num w:numId="15" w16cid:durableId="780733635">
    <w:abstractNumId w:val="12"/>
  </w:num>
  <w:num w:numId="16" w16cid:durableId="425922631">
    <w:abstractNumId w:val="3"/>
  </w:num>
  <w:num w:numId="17" w16cid:durableId="667170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A08B2"/>
    <w:rsid w:val="000B5768"/>
    <w:rsid w:val="001066B7"/>
    <w:rsid w:val="001158E1"/>
    <w:rsid w:val="001407E7"/>
    <w:rsid w:val="00140E0D"/>
    <w:rsid w:val="001912B9"/>
    <w:rsid w:val="001D3814"/>
    <w:rsid w:val="001D7FE5"/>
    <w:rsid w:val="00207DEB"/>
    <w:rsid w:val="0022170B"/>
    <w:rsid w:val="00260E23"/>
    <w:rsid w:val="00264549"/>
    <w:rsid w:val="0027472B"/>
    <w:rsid w:val="002A3154"/>
    <w:rsid w:val="002A44A2"/>
    <w:rsid w:val="003150AD"/>
    <w:rsid w:val="003231EA"/>
    <w:rsid w:val="00345322"/>
    <w:rsid w:val="0034789A"/>
    <w:rsid w:val="003A00BF"/>
    <w:rsid w:val="004513D8"/>
    <w:rsid w:val="004816E6"/>
    <w:rsid w:val="00483626"/>
    <w:rsid w:val="004844E4"/>
    <w:rsid w:val="004A607A"/>
    <w:rsid w:val="004B353E"/>
    <w:rsid w:val="005035A1"/>
    <w:rsid w:val="00526D8D"/>
    <w:rsid w:val="00576821"/>
    <w:rsid w:val="005978A2"/>
    <w:rsid w:val="005C41C4"/>
    <w:rsid w:val="005F0660"/>
    <w:rsid w:val="00613211"/>
    <w:rsid w:val="00630DBB"/>
    <w:rsid w:val="00636466"/>
    <w:rsid w:val="006533ED"/>
    <w:rsid w:val="00671EEA"/>
    <w:rsid w:val="006936DA"/>
    <w:rsid w:val="006D5A1F"/>
    <w:rsid w:val="00704727"/>
    <w:rsid w:val="00711DD5"/>
    <w:rsid w:val="00757A8B"/>
    <w:rsid w:val="00761784"/>
    <w:rsid w:val="0077309B"/>
    <w:rsid w:val="007D0EDE"/>
    <w:rsid w:val="007F40A5"/>
    <w:rsid w:val="00820347"/>
    <w:rsid w:val="00835ABB"/>
    <w:rsid w:val="00843A05"/>
    <w:rsid w:val="00872052"/>
    <w:rsid w:val="008A4816"/>
    <w:rsid w:val="008A73CA"/>
    <w:rsid w:val="008E5B18"/>
    <w:rsid w:val="00902468"/>
    <w:rsid w:val="00911BEF"/>
    <w:rsid w:val="00934BE1"/>
    <w:rsid w:val="00943BFF"/>
    <w:rsid w:val="00964D62"/>
    <w:rsid w:val="009776E1"/>
    <w:rsid w:val="00995259"/>
    <w:rsid w:val="009956CF"/>
    <w:rsid w:val="00997F78"/>
    <w:rsid w:val="009D13CB"/>
    <w:rsid w:val="00A96CAA"/>
    <w:rsid w:val="00AB3EB4"/>
    <w:rsid w:val="00AD2589"/>
    <w:rsid w:val="00B010FD"/>
    <w:rsid w:val="00B05FFB"/>
    <w:rsid w:val="00B64EA1"/>
    <w:rsid w:val="00B869D6"/>
    <w:rsid w:val="00B90530"/>
    <w:rsid w:val="00B938E1"/>
    <w:rsid w:val="00B95F61"/>
    <w:rsid w:val="00BB4133"/>
    <w:rsid w:val="00BB683C"/>
    <w:rsid w:val="00BD7AB9"/>
    <w:rsid w:val="00C35C7A"/>
    <w:rsid w:val="00CB1343"/>
    <w:rsid w:val="00CB219A"/>
    <w:rsid w:val="00CB4A29"/>
    <w:rsid w:val="00CD4C62"/>
    <w:rsid w:val="00CD6997"/>
    <w:rsid w:val="00CE64E8"/>
    <w:rsid w:val="00D152EC"/>
    <w:rsid w:val="00D31D40"/>
    <w:rsid w:val="00D724BC"/>
    <w:rsid w:val="00D83E71"/>
    <w:rsid w:val="00DB0882"/>
    <w:rsid w:val="00DD5952"/>
    <w:rsid w:val="00E1319E"/>
    <w:rsid w:val="00EB0FBD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  <w:style w:type="table" w:styleId="Tablaconcuadrcula">
    <w:name w:val="Table Grid"/>
    <w:basedOn w:val="Tablanormal"/>
    <w:uiPriority w:val="39"/>
    <w:rsid w:val="006D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E93-E9C7-4F97-9CB5-E023096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2024-09-06T20:40:00Z</cp:lastPrinted>
  <dcterms:created xsi:type="dcterms:W3CDTF">2024-09-17T16:40:00Z</dcterms:created>
  <dcterms:modified xsi:type="dcterms:W3CDTF">2024-09-17T16:40:00Z</dcterms:modified>
</cp:coreProperties>
</file>