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5B91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6C2CADA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AD156C">
        <w:rPr>
          <w:rFonts w:ascii="Cambria" w:eastAsia="Arial Unicode MS" w:hAnsi="Cambria" w:cs="Arial Unicode MS"/>
          <w:noProof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59264" behindDoc="0" locked="0" layoutInCell="1" allowOverlap="1" wp14:anchorId="2C016DA4" wp14:editId="4DD7F602">
            <wp:simplePos x="0" y="0"/>
            <wp:positionH relativeFrom="margin">
              <wp:posOffset>3490549</wp:posOffset>
            </wp:positionH>
            <wp:positionV relativeFrom="page">
              <wp:posOffset>256712</wp:posOffset>
            </wp:positionV>
            <wp:extent cx="2654433" cy="10524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 descr="08a62885-d59d-4d9f-9521-6c06316e12e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8a62885-d59d-4d9f-9521-6c06316e12e0.jpeg" descr="08a62885-d59d-4d9f-9521-6c06316e12e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4433" cy="1052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page" w:horzAnchor="page" w:tblpX="6481" w:tblpY="2172"/>
        <w:tblW w:w="4835" w:type="dxa"/>
        <w:tblLook w:val="04A0" w:firstRow="1" w:lastRow="0" w:firstColumn="1" w:lastColumn="0" w:noHBand="0" w:noVBand="1"/>
      </w:tblPr>
      <w:tblGrid>
        <w:gridCol w:w="1215"/>
        <w:gridCol w:w="3620"/>
      </w:tblGrid>
      <w:tr w:rsidR="00B33878" w:rsidRPr="00AD156C" w14:paraId="510607A1" w14:textId="77777777" w:rsidTr="00E10F36">
        <w:tc>
          <w:tcPr>
            <w:tcW w:w="1215" w:type="dxa"/>
          </w:tcPr>
          <w:p w14:paraId="09ECECBC" w14:textId="77777777" w:rsidR="00B33878" w:rsidRPr="00AD156C" w:rsidRDefault="00B33878" w:rsidP="00E10F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proofErr w:type="spellStart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Oficio</w:t>
            </w:r>
            <w:proofErr w:type="spellEnd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 xml:space="preserve"> No.</w:t>
            </w:r>
          </w:p>
        </w:tc>
        <w:tc>
          <w:tcPr>
            <w:tcW w:w="3620" w:type="dxa"/>
          </w:tcPr>
          <w:p w14:paraId="61428C1C" w14:textId="2DB5CB85" w:rsidR="00B33878" w:rsidRPr="00AD156C" w:rsidRDefault="00B33878" w:rsidP="00E10F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r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 xml:space="preserve">  </w:t>
            </w:r>
            <w:r w:rsidR="007307F1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603</w:t>
            </w:r>
            <w:r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 xml:space="preserve">   </w:t>
            </w:r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/2023</w:t>
            </w:r>
          </w:p>
        </w:tc>
      </w:tr>
      <w:tr w:rsidR="00B33878" w:rsidRPr="00AD156C" w14:paraId="56D2514D" w14:textId="77777777" w:rsidTr="00E10F36">
        <w:tc>
          <w:tcPr>
            <w:tcW w:w="1215" w:type="dxa"/>
          </w:tcPr>
          <w:p w14:paraId="6F5F962F" w14:textId="77777777" w:rsidR="00B33878" w:rsidRPr="00AD156C" w:rsidRDefault="00B33878" w:rsidP="00E10F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proofErr w:type="spellStart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Dependencia</w:t>
            </w:r>
            <w:proofErr w:type="spellEnd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:</w:t>
            </w:r>
          </w:p>
        </w:tc>
        <w:tc>
          <w:tcPr>
            <w:tcW w:w="3620" w:type="dxa"/>
          </w:tcPr>
          <w:p w14:paraId="41117C17" w14:textId="77777777" w:rsidR="00B33878" w:rsidRPr="00AD156C" w:rsidRDefault="00B33878" w:rsidP="00E10F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 xml:space="preserve">Sala de </w:t>
            </w:r>
            <w:proofErr w:type="spellStart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regidores</w:t>
            </w:r>
            <w:proofErr w:type="spellEnd"/>
          </w:p>
        </w:tc>
      </w:tr>
      <w:tr w:rsidR="00B33878" w:rsidRPr="00AD156C" w14:paraId="36F931EC" w14:textId="77777777" w:rsidTr="00E10F36">
        <w:trPr>
          <w:trHeight w:val="405"/>
        </w:trPr>
        <w:tc>
          <w:tcPr>
            <w:tcW w:w="1215" w:type="dxa"/>
          </w:tcPr>
          <w:p w14:paraId="5D85D3BB" w14:textId="77777777" w:rsidR="00B33878" w:rsidRPr="00AD156C" w:rsidRDefault="00B33878" w:rsidP="00E10F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proofErr w:type="spellStart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Asunto</w:t>
            </w:r>
            <w:proofErr w:type="spellEnd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:</w:t>
            </w:r>
          </w:p>
        </w:tc>
        <w:tc>
          <w:tcPr>
            <w:tcW w:w="3620" w:type="dxa"/>
          </w:tcPr>
          <w:p w14:paraId="7218A830" w14:textId="77777777" w:rsidR="00B33878" w:rsidRPr="00AD156C" w:rsidRDefault="00B33878" w:rsidP="00E10F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 xml:space="preserve">Se </w:t>
            </w:r>
            <w:proofErr w:type="spellStart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convoca</w:t>
            </w:r>
            <w:proofErr w:type="spellEnd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.</w:t>
            </w:r>
          </w:p>
        </w:tc>
      </w:tr>
    </w:tbl>
    <w:p w14:paraId="10FD0793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561847E6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7C8B36EA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Times New Roman"/>
          <w:sz w:val="24"/>
          <w:szCs w:val="24"/>
          <w:bdr w:val="nil"/>
          <w:lang w:val="en-US"/>
        </w:rPr>
      </w:pPr>
    </w:p>
    <w:p w14:paraId="03C6B296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Times New Roman"/>
          <w:sz w:val="24"/>
          <w:szCs w:val="24"/>
          <w:bdr w:val="nil"/>
          <w:lang w:val="en-US"/>
        </w:rPr>
      </w:pPr>
    </w:p>
    <w:p w14:paraId="78BDD677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Times New Roman"/>
          <w:sz w:val="24"/>
          <w:szCs w:val="24"/>
          <w:bdr w:val="nil"/>
          <w:lang w:val="en-US"/>
        </w:rPr>
      </w:pPr>
    </w:p>
    <w:p w14:paraId="25D9995B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sz w:val="24"/>
          <w:szCs w:val="24"/>
          <w:bdr w:val="nil"/>
          <w:lang w:val="en-US"/>
        </w:rPr>
      </w:pPr>
    </w:p>
    <w:p w14:paraId="27DCF0EE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LIC. MAGALI CASILLAS CONTRERAS,</w:t>
      </w:r>
    </w:p>
    <w:p w14:paraId="6213AF21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MTRA. TANIA MAGDALENA BERNARDINO JUAREZ.</w:t>
      </w:r>
    </w:p>
    <w:p w14:paraId="28326892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INTEGRANTES DE LA COMISION EDILICIA PERMAN</w:t>
      </w:r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>ENTE DE OBRS PUBLICAS, PLANEACION URBANA Y REGULARIZACION DE LA TENENCIA DE LA TIERRA.</w:t>
      </w:r>
    </w:p>
    <w:p w14:paraId="30E26BE0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P R E S E N T E</w:t>
      </w:r>
    </w:p>
    <w:p w14:paraId="79514B1C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14:paraId="3EBB701A" w14:textId="037E97BF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 xml:space="preserve">Por este conducto y de conformidad con lo dispuesto por el Artículo 115 de la Constitución Política de los Estados Unidos Mexicanos, 27 de la Ley de Gobierno y la Administración Pública y 40 al 48, 67 y demás relativos del Reglamento interior del Ayuntamiento de Zapotlán el Grande, Jalisco, tengo a </w:t>
      </w: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bien CONVOCAR a Sesión Ordinaria 1</w:t>
      </w:r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>6</w:t>
      </w: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 xml:space="preserve"> del Comisión Edilicia de Obras Públicas planeación urbana y regularización de la tenencia de la tierra para el Gobierno Municipal de Zapotlán el Grande, Jalisco del presente Ejercicio fiscal 2023</w:t>
      </w: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 xml:space="preserve">, a celebrarse el próximo </w:t>
      </w:r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>juev</w:t>
      </w: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 xml:space="preserve">es </w:t>
      </w:r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>18</w:t>
      </w: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 xml:space="preserve"> de ma</w:t>
      </w:r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>yo</w:t>
      </w: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 xml:space="preserve"> del año en curso, a las </w:t>
      </w:r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>11</w:t>
      </w: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:00 am, misma que se efectuará en la sala María Elena Larios, calle Colon 62, planta baja, colonia centro, en esta ciudad de Ciudad Guzmán, Municipio de Zapotlán el Grande, Jalisco</w:t>
      </w: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, la cual se sujetará bajo el siguiente:</w:t>
      </w:r>
    </w:p>
    <w:p w14:paraId="37C863E5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14:paraId="1DAD28DA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  <w:lang w:val="en-US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  <w:lang w:val="en-US"/>
        </w:rPr>
        <w:t>ORDEN DEL DIA</w:t>
      </w:r>
    </w:p>
    <w:p w14:paraId="1704F2D0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  <w:lang w:val="en-US"/>
        </w:rPr>
      </w:pPr>
    </w:p>
    <w:p w14:paraId="33E3D135" w14:textId="77777777" w:rsidR="00B33878" w:rsidRPr="00AD156C" w:rsidRDefault="00B33878" w:rsidP="00B33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Lista de asistencia y declaración de quórum.</w:t>
      </w:r>
    </w:p>
    <w:p w14:paraId="45DDA835" w14:textId="77777777" w:rsidR="00B33878" w:rsidRPr="00AD156C" w:rsidRDefault="00B33878" w:rsidP="00B33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Aprobación del orden del día.</w:t>
      </w:r>
    </w:p>
    <w:p w14:paraId="404ED555" w14:textId="229DEAF0" w:rsidR="00D449CD" w:rsidRDefault="00D449CD" w:rsidP="00D449CD">
      <w:pPr>
        <w:pStyle w:val="Prrafodelista"/>
        <w:numPr>
          <w:ilvl w:val="0"/>
          <w:numId w:val="1"/>
        </w:numPr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D449CD">
        <w:rPr>
          <w:rFonts w:ascii="Calibri Light" w:eastAsia="Arial Unicode MS" w:hAnsi="Calibri Light" w:cstheme="majorHAnsi"/>
          <w:sz w:val="20"/>
          <w:szCs w:val="20"/>
          <w:bdr w:val="nil"/>
        </w:rPr>
        <w:t>Estudio</w:t>
      </w:r>
      <w:r>
        <w:rPr>
          <w:rFonts w:ascii="Calibri Light" w:eastAsia="Arial Unicode MS" w:hAnsi="Calibri Light" w:cstheme="majorHAnsi"/>
          <w:sz w:val="20"/>
          <w:szCs w:val="20"/>
          <w:bdr w:val="nil"/>
        </w:rPr>
        <w:t xml:space="preserve">, </w:t>
      </w:r>
      <w:r w:rsidRPr="00D449CD">
        <w:rPr>
          <w:rFonts w:ascii="Calibri Light" w:eastAsia="Arial Unicode MS" w:hAnsi="Calibri Light" w:cstheme="majorHAnsi"/>
          <w:sz w:val="20"/>
          <w:szCs w:val="20"/>
          <w:bdr w:val="nil"/>
        </w:rPr>
        <w:t>en su caso aprobación</w:t>
      </w:r>
      <w:r w:rsidR="00B33878" w:rsidRPr="00D449CD">
        <w:rPr>
          <w:rFonts w:ascii="Calibri Light" w:eastAsia="Arial Unicode MS" w:hAnsi="Calibri Light" w:cstheme="majorHAnsi"/>
          <w:sz w:val="20"/>
          <w:szCs w:val="20"/>
          <w:bdr w:val="nil"/>
        </w:rPr>
        <w:t xml:space="preserve"> y dictaminacion de</w:t>
      </w:r>
      <w:r w:rsidR="00B33878" w:rsidRPr="00D449CD">
        <w:rPr>
          <w:rFonts w:ascii="Calibri Light" w:hAnsi="Calibri Light" w:cstheme="majorHAnsi"/>
          <w:sz w:val="20"/>
          <w:szCs w:val="20"/>
        </w:rPr>
        <w:t xml:space="preserve"> los techos financieros de las obras publicas contenidas en el oficio </w:t>
      </w:r>
      <w:r w:rsidR="00B33878" w:rsidRPr="00D449CD">
        <w:rPr>
          <w:rFonts w:ascii="Calibri Light" w:eastAsia="Arial Unicode MS" w:hAnsi="Calibri Light" w:cstheme="majorHAnsi"/>
          <w:sz w:val="20"/>
          <w:szCs w:val="20"/>
          <w:bdr w:val="nil"/>
        </w:rPr>
        <w:t>270/2023 de la Dirección de Obras Públicas del municipio de Zapotlán el Grande, Jalisco.</w:t>
      </w:r>
    </w:p>
    <w:p w14:paraId="7CBE10F8" w14:textId="77777777" w:rsidR="00D449CD" w:rsidRPr="00D449CD" w:rsidRDefault="00B33878" w:rsidP="00D449CD">
      <w:pPr>
        <w:pStyle w:val="Prrafodelista"/>
        <w:numPr>
          <w:ilvl w:val="0"/>
          <w:numId w:val="1"/>
        </w:numPr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D449CD">
        <w:rPr>
          <w:rFonts w:ascii="Calibri Light" w:eastAsia="Arial Unicode MS" w:hAnsi="Calibri Light" w:cstheme="majorHAnsi"/>
          <w:sz w:val="20"/>
          <w:szCs w:val="20"/>
          <w:bdr w:val="nil"/>
          <w:lang w:val="en-US"/>
        </w:rPr>
        <w:t>Asuntos varios.</w:t>
      </w:r>
    </w:p>
    <w:p w14:paraId="0BEA2916" w14:textId="4659C3EC" w:rsidR="00B33878" w:rsidRPr="00D449CD" w:rsidRDefault="00B33878" w:rsidP="00D449CD">
      <w:pPr>
        <w:pStyle w:val="Prrafodelista"/>
        <w:numPr>
          <w:ilvl w:val="0"/>
          <w:numId w:val="1"/>
        </w:numPr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D449CD">
        <w:rPr>
          <w:rFonts w:ascii="Calibri Light" w:eastAsia="Arial Unicode MS" w:hAnsi="Calibri Light" w:cstheme="majorHAnsi"/>
          <w:sz w:val="20"/>
          <w:szCs w:val="20"/>
          <w:bdr w:val="nil"/>
          <w:lang w:val="en-US"/>
        </w:rPr>
        <w:t>Clausura</w:t>
      </w:r>
    </w:p>
    <w:p w14:paraId="3136E811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 Light" w:eastAsia="Arial Unicode MS" w:hAnsi="Calibri Light" w:cstheme="majorHAnsi"/>
          <w:sz w:val="20"/>
          <w:szCs w:val="20"/>
          <w:bdr w:val="nil"/>
          <w:lang w:val="en-US"/>
        </w:rPr>
      </w:pPr>
    </w:p>
    <w:p w14:paraId="22719B0F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Sin más por el momento, me despido de usted quedando a sus apreciables órdenes.</w:t>
      </w:r>
    </w:p>
    <w:p w14:paraId="7B5661D7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14:paraId="3BF47BAD" w14:textId="77777777" w:rsidR="00B33878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14:paraId="2D397E61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14:paraId="11B2239C" w14:textId="39AED38D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A T E N T A M E N T E</w:t>
      </w:r>
    </w:p>
    <w:p w14:paraId="7A0CDF60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center"/>
        <w:rPr>
          <w:rFonts w:ascii="Calibri Light" w:eastAsia="Arial Unicode MS" w:hAnsi="Calibri Light" w:cstheme="majorHAnsi"/>
          <w:sz w:val="16"/>
          <w:szCs w:val="16"/>
          <w:bdr w:val="nil"/>
        </w:rPr>
      </w:pPr>
      <w:r w:rsidRPr="00AD156C">
        <w:rPr>
          <w:rFonts w:ascii="Calibri Light" w:eastAsia="Arial Unicode MS" w:hAnsi="Calibri Light" w:cstheme="majorHAnsi"/>
          <w:sz w:val="16"/>
          <w:szCs w:val="16"/>
          <w:bdr w:val="nil"/>
        </w:rPr>
        <w:t>“2023, AÑO DEL 140 ANIVERSARIO DEL NATALICIO DE JOSE CLEMENTE OROZCO”</w:t>
      </w:r>
    </w:p>
    <w:p w14:paraId="5AE25F8F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center"/>
        <w:rPr>
          <w:rFonts w:ascii="Calibri Light" w:eastAsia="Arial Unicode MS" w:hAnsi="Calibri Light" w:cstheme="majorHAnsi"/>
          <w:sz w:val="16"/>
          <w:szCs w:val="16"/>
          <w:bdr w:val="nil"/>
        </w:rPr>
      </w:pPr>
      <w:r w:rsidRPr="00AD156C">
        <w:rPr>
          <w:rFonts w:ascii="Calibri Light" w:eastAsia="Arial Unicode MS" w:hAnsi="Calibri Light" w:cstheme="majorHAnsi"/>
          <w:sz w:val="16"/>
          <w:szCs w:val="16"/>
          <w:bdr w:val="nil"/>
        </w:rPr>
        <w:t>2023, AÑO DEL BICENTENARIO DEL NACIMIENTO DEL ESTADO LIBRE Y SOBERANO DE JALISCO</w:t>
      </w:r>
    </w:p>
    <w:p w14:paraId="3978CA31" w14:textId="49FB3424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 xml:space="preserve">CD. GUZMÁN, MUNICIPIO DE ZAPOTLÁN EL GRANDE, JALISCO, AL </w:t>
      </w:r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>15</w:t>
      </w: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 xml:space="preserve"> DE MA</w:t>
      </w:r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>YO</w:t>
      </w: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 xml:space="preserve"> DEL 2023.</w:t>
      </w:r>
    </w:p>
    <w:p w14:paraId="69F17A16" w14:textId="77777777" w:rsidR="00B33878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14:paraId="6FE59859" w14:textId="107F276B" w:rsidR="00B33878" w:rsidRDefault="00093D51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sz w:val="20"/>
          <w:szCs w:val="20"/>
          <w:bdr w:val="nil"/>
        </w:rPr>
      </w:pPr>
      <w:r>
        <w:rPr>
          <w:rFonts w:asciiTheme="majorHAnsi" w:hAnsiTheme="majorHAnsi" w:cstheme="majorHAnsi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5B736CA" wp14:editId="07D25FB5">
            <wp:simplePos x="0" y="0"/>
            <wp:positionH relativeFrom="margin">
              <wp:posOffset>1751965</wp:posOffset>
            </wp:positionH>
            <wp:positionV relativeFrom="paragraph">
              <wp:posOffset>8256</wp:posOffset>
            </wp:positionV>
            <wp:extent cx="2025650" cy="920750"/>
            <wp:effectExtent l="0" t="0" r="0" b="0"/>
            <wp:wrapNone/>
            <wp:docPr id="2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27FEC" w14:textId="1D2E339F" w:rsidR="00B33878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14:paraId="1EC268AA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14:paraId="2335F2C3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center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_______________________________________</w:t>
      </w:r>
    </w:p>
    <w:p w14:paraId="67AEF4BC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ARQ. VICTOR MANUEL MONROY RIVERA</w:t>
      </w:r>
    </w:p>
    <w:p w14:paraId="3DEFBE97" w14:textId="77777777" w:rsidR="00B33878" w:rsidRPr="00AD156C" w:rsidRDefault="00B33878" w:rsidP="00B33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REGIDOR PRESIDENTE DE LA COMISIÓN EDILICIA DE OBRAS PÚBLICAS, PLANEACIÓN URBANA Y REGULARIZACION DE LA TENENCIA DE LA TIERRA.</w:t>
      </w:r>
    </w:p>
    <w:p w14:paraId="743E460C" w14:textId="77777777" w:rsidR="002E3886" w:rsidRDefault="002E3886"/>
    <w:sectPr w:rsidR="002E388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1675" w14:textId="77777777" w:rsidR="00000000" w:rsidRDefault="00093D51">
      <w:pPr>
        <w:spacing w:after="0" w:line="240" w:lineRule="auto"/>
      </w:pPr>
      <w:r>
        <w:separator/>
      </w:r>
    </w:p>
  </w:endnote>
  <w:endnote w:type="continuationSeparator" w:id="0">
    <w:p w14:paraId="51179C82" w14:textId="77777777" w:rsidR="00000000" w:rsidRDefault="0009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F135" w14:textId="77777777" w:rsidR="00CC07A0" w:rsidRDefault="00093D51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3E46" w14:textId="77777777" w:rsidR="00000000" w:rsidRDefault="00093D51">
      <w:pPr>
        <w:spacing w:after="0" w:line="240" w:lineRule="auto"/>
      </w:pPr>
      <w:r>
        <w:separator/>
      </w:r>
    </w:p>
  </w:footnote>
  <w:footnote w:type="continuationSeparator" w:id="0">
    <w:p w14:paraId="0C914705" w14:textId="77777777" w:rsidR="00000000" w:rsidRDefault="0009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5770" w14:textId="77777777" w:rsidR="00CC07A0" w:rsidRDefault="00D449CD">
    <w:pPr>
      <w:pStyle w:val="Encabezado"/>
    </w:pPr>
    <w:r>
      <w:rPr>
        <w:noProof/>
        <w:lang w:eastAsia="es-MX"/>
      </w:rPr>
      <w:drawing>
        <wp:anchor distT="152400" distB="152400" distL="152400" distR="152400" simplePos="0" relativeHeight="251659264" behindDoc="1" locked="0" layoutInCell="1" allowOverlap="1" wp14:anchorId="194E89B5" wp14:editId="7505B0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8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78"/>
    <w:rsid w:val="00093D51"/>
    <w:rsid w:val="002D4997"/>
    <w:rsid w:val="002E3886"/>
    <w:rsid w:val="00415F0B"/>
    <w:rsid w:val="007307F1"/>
    <w:rsid w:val="00B33878"/>
    <w:rsid w:val="00D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0D45"/>
  <w15:chartTrackingRefBased/>
  <w15:docId w15:val="{0DD554B9-1B44-4F8A-94C5-D637E53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7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33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3878"/>
    <w:rPr>
      <w:kern w:val="0"/>
      <w14:ligatures w14:val="none"/>
    </w:rPr>
  </w:style>
  <w:style w:type="paragraph" w:customStyle="1" w:styleId="Encabezadoypie">
    <w:name w:val="Encabezado y pie"/>
    <w:rsid w:val="00B3387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aconcuadrcula">
    <w:name w:val="Table Grid"/>
    <w:basedOn w:val="Tablanormal"/>
    <w:uiPriority w:val="39"/>
    <w:rsid w:val="00B33878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Rodriguez</dc:creator>
  <cp:keywords/>
  <dc:description/>
  <cp:lastModifiedBy>Juan Carlos Garcia Rodriguez</cp:lastModifiedBy>
  <cp:revision>4</cp:revision>
  <cp:lastPrinted>2023-05-15T18:44:00Z</cp:lastPrinted>
  <dcterms:created xsi:type="dcterms:W3CDTF">2023-05-15T18:43:00Z</dcterms:created>
  <dcterms:modified xsi:type="dcterms:W3CDTF">2023-06-12T15:28:00Z</dcterms:modified>
</cp:coreProperties>
</file>