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25" w:rsidRPr="007B3CCB" w:rsidRDefault="00554125" w:rsidP="00554125">
      <w:pPr>
        <w:rPr>
          <w:rFonts w:asciiTheme="majorHAnsi" w:hAnsiTheme="majorHAnsi"/>
        </w:rPr>
      </w:pPr>
    </w:p>
    <w:p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HONORABLE AYUNTAMIENTO CONSTITUCIONAL</w:t>
      </w:r>
    </w:p>
    <w:p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DE ZAPOTLÁN EL GRANDE, JALISCO. </w:t>
      </w:r>
    </w:p>
    <w:p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P R E S E N T E </w:t>
      </w:r>
    </w:p>
    <w:p w:rsidR="00554125" w:rsidRPr="007B3CCB" w:rsidRDefault="00554125" w:rsidP="00554125">
      <w:pPr>
        <w:pStyle w:val="Sinespaciado"/>
        <w:jc w:val="both"/>
        <w:rPr>
          <w:rFonts w:ascii="Arial" w:hAnsi="Arial" w:cs="Arial"/>
          <w:sz w:val="24"/>
          <w:szCs w:val="24"/>
        </w:rPr>
      </w:pPr>
    </w:p>
    <w:p w:rsidR="00554125" w:rsidRPr="007B3CCB" w:rsidRDefault="00554125" w:rsidP="00554125">
      <w:pPr>
        <w:jc w:val="both"/>
        <w:rPr>
          <w:rFonts w:ascii="Arial" w:hAnsi="Arial" w:cs="Arial"/>
        </w:rPr>
      </w:pPr>
      <w:r w:rsidRPr="007B3CCB">
        <w:rPr>
          <w:rFonts w:ascii="Arial" w:hAnsi="Arial" w:cs="Arial"/>
        </w:rPr>
        <w:tab/>
      </w:r>
      <w:r w:rsidR="00045C91" w:rsidRPr="007B3CCB">
        <w:rPr>
          <w:rFonts w:ascii="Arial" w:hAnsi="Arial" w:cs="Arial"/>
        </w:rPr>
        <w:t xml:space="preserve">Los que suscriben </w:t>
      </w:r>
      <w:r w:rsidR="00045C91" w:rsidRPr="007B3CCB">
        <w:rPr>
          <w:rFonts w:ascii="Arial" w:hAnsi="Arial" w:cs="Arial"/>
          <w:b/>
        </w:rPr>
        <w:t>LIC. ERNESTO SÁNCHEZ SÁNCHEZ, LIC. EVA MARÍA DE JESÚS BARRET</w:t>
      </w:r>
      <w:r w:rsidR="00E7195F" w:rsidRPr="007B3CCB">
        <w:rPr>
          <w:rFonts w:ascii="Arial" w:hAnsi="Arial" w:cs="Arial"/>
          <w:b/>
        </w:rPr>
        <w:t>O y</w:t>
      </w:r>
      <w:r w:rsidR="00045C91" w:rsidRPr="007B3CCB">
        <w:rPr>
          <w:rFonts w:ascii="Arial" w:hAnsi="Arial" w:cs="Arial"/>
          <w:b/>
        </w:rPr>
        <w:t xml:space="preserve"> TAE. MÓNICA REYNOSO ROMERO, </w:t>
      </w:r>
      <w:r w:rsidR="00045C91" w:rsidRPr="007B3CCB">
        <w:rPr>
          <w:rFonts w:ascii="Arial" w:hAnsi="Arial" w:cs="Arial"/>
        </w:rPr>
        <w:t>integrantes de la  Comisión Edilicia de Participación Ciudadana y Vecinal, en su carácter de presidente y vocales, respestivamente;</w:t>
      </w:r>
      <w:r w:rsidRPr="007B3CCB">
        <w:rPr>
          <w:rFonts w:ascii="Arial" w:hAnsi="Arial" w:cs="Arial"/>
          <w:b/>
        </w:rPr>
        <w:t xml:space="preserve"> </w:t>
      </w:r>
      <w:r w:rsidRPr="007B3CCB">
        <w:rPr>
          <w:rFonts w:ascii="Arial" w:hAnsi="Arial" w:cs="Arial"/>
        </w:rPr>
        <w:t>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w:t>
      </w:r>
      <w:r w:rsidR="00CA664C" w:rsidRPr="007B3CCB">
        <w:rPr>
          <w:rFonts w:ascii="Arial" w:hAnsi="Arial" w:cs="Arial"/>
        </w:rPr>
        <w:t xml:space="preserve"> fracción IV</w:t>
      </w:r>
      <w:r w:rsidRPr="007B3CCB">
        <w:rPr>
          <w:rFonts w:ascii="Arial" w:hAnsi="Arial" w:cs="Arial"/>
        </w:rPr>
        <w:t>, 9</w:t>
      </w:r>
      <w:r w:rsidR="0073619D" w:rsidRPr="007B3CCB">
        <w:rPr>
          <w:rFonts w:ascii="Arial" w:hAnsi="Arial" w:cs="Arial"/>
        </w:rPr>
        <w:t>0</w:t>
      </w:r>
      <w:r w:rsidRPr="007B3CCB">
        <w:rPr>
          <w:rFonts w:ascii="Arial" w:hAnsi="Arial" w:cs="Arial"/>
        </w:rPr>
        <w:t xml:space="preserve">, 99, </w:t>
      </w:r>
      <w:r w:rsidR="0073619D" w:rsidRPr="007B3CCB">
        <w:rPr>
          <w:rFonts w:ascii="Arial" w:hAnsi="Arial" w:cs="Arial"/>
        </w:rPr>
        <w:t xml:space="preserve">100 y demás relativos </w:t>
      </w:r>
      <w:r w:rsidRPr="007B3CCB">
        <w:rPr>
          <w:rFonts w:ascii="Arial" w:hAnsi="Arial" w:cs="Arial"/>
        </w:rPr>
        <w:t xml:space="preserve"> del Reglamento Interior del Ayuntamiento de Zapotlán el Grande, comparecemos ante este cuerpo colegiado presentando </w:t>
      </w:r>
      <w:r w:rsidR="00E7195F" w:rsidRPr="007B3CCB">
        <w:rPr>
          <w:rFonts w:ascii="Arial" w:hAnsi="Arial" w:cs="Arial"/>
          <w:b/>
        </w:rPr>
        <w:t>INICIATIVA</w:t>
      </w:r>
      <w:r w:rsidR="0073619D" w:rsidRPr="007B3CCB">
        <w:rPr>
          <w:rFonts w:ascii="Arial" w:hAnsi="Arial" w:cs="Arial"/>
          <w:b/>
        </w:rPr>
        <w:t xml:space="preserve"> DE DECRETO MUNICIPAL </w:t>
      </w:r>
      <w:r w:rsidR="002074B6">
        <w:rPr>
          <w:rFonts w:ascii="Arial" w:hAnsi="Arial" w:cs="Arial"/>
          <w:b/>
        </w:rPr>
        <w:t>QUE AUTORIZA LAS REGLAS DE OPERACIÓN PARA EL PROGRAMA “</w:t>
      </w:r>
      <w:r w:rsidR="00B033FA">
        <w:rPr>
          <w:rFonts w:ascii="Arial" w:hAnsi="Arial" w:cs="Arial"/>
          <w:b/>
        </w:rPr>
        <w:t xml:space="preserve">CALENTADOR SOLAR </w:t>
      </w:r>
      <w:r w:rsidR="002074B6">
        <w:rPr>
          <w:rFonts w:ascii="Arial" w:hAnsi="Arial" w:cs="Arial"/>
          <w:b/>
        </w:rPr>
        <w:t xml:space="preserve">2023” Y EMITE LA CONVOCATORIA RESPECTIVA, </w:t>
      </w:r>
      <w:r w:rsidRPr="007B3CCB">
        <w:rPr>
          <w:rFonts w:ascii="Arial" w:hAnsi="Arial" w:cs="Arial"/>
        </w:rPr>
        <w:t>mism</w:t>
      </w:r>
      <w:r w:rsidR="002074B6">
        <w:rPr>
          <w:rFonts w:ascii="Arial" w:hAnsi="Arial" w:cs="Arial"/>
        </w:rPr>
        <w:t>a</w:t>
      </w:r>
      <w:r w:rsidRPr="007B3CCB">
        <w:rPr>
          <w:rFonts w:ascii="Arial" w:hAnsi="Arial" w:cs="Arial"/>
        </w:rPr>
        <w:t xml:space="preserve"> que se fundamenta en la siguiente: </w:t>
      </w:r>
    </w:p>
    <w:p w:rsidR="00554125" w:rsidRPr="007B3CCB" w:rsidRDefault="00554125" w:rsidP="00554125">
      <w:pPr>
        <w:pStyle w:val="Sinespaciado"/>
        <w:jc w:val="center"/>
        <w:rPr>
          <w:rFonts w:ascii="Arial" w:hAnsi="Arial" w:cs="Arial"/>
          <w:b/>
          <w:sz w:val="24"/>
          <w:szCs w:val="24"/>
        </w:rPr>
      </w:pPr>
    </w:p>
    <w:p w:rsidR="00554125" w:rsidRPr="007B3CCB" w:rsidRDefault="00554125" w:rsidP="00554125">
      <w:pPr>
        <w:pStyle w:val="Sinespaciado"/>
        <w:jc w:val="center"/>
        <w:rPr>
          <w:rFonts w:ascii="Arial" w:hAnsi="Arial" w:cs="Arial"/>
          <w:b/>
          <w:sz w:val="24"/>
          <w:szCs w:val="24"/>
        </w:rPr>
      </w:pPr>
    </w:p>
    <w:p w:rsidR="00554125" w:rsidRPr="007B3CCB" w:rsidRDefault="00554125" w:rsidP="00554125">
      <w:pPr>
        <w:pStyle w:val="Sinespaciado"/>
        <w:jc w:val="center"/>
        <w:rPr>
          <w:rFonts w:ascii="Arial" w:hAnsi="Arial" w:cs="Arial"/>
          <w:b/>
          <w:sz w:val="24"/>
          <w:szCs w:val="24"/>
        </w:rPr>
      </w:pPr>
      <w:r w:rsidRPr="007B3CCB">
        <w:rPr>
          <w:rFonts w:ascii="Arial" w:hAnsi="Arial" w:cs="Arial"/>
          <w:b/>
          <w:sz w:val="24"/>
          <w:szCs w:val="24"/>
        </w:rPr>
        <w:t>EXPOSICIÓN DE MOTIVOS:</w:t>
      </w:r>
    </w:p>
    <w:p w:rsidR="00554125" w:rsidRPr="007B3CCB" w:rsidRDefault="00554125" w:rsidP="00554125">
      <w:pPr>
        <w:pStyle w:val="Sinespaciado"/>
        <w:jc w:val="center"/>
        <w:rPr>
          <w:rFonts w:ascii="Arial" w:hAnsi="Arial" w:cs="Arial"/>
          <w:b/>
          <w:sz w:val="24"/>
          <w:szCs w:val="24"/>
        </w:rPr>
      </w:pPr>
    </w:p>
    <w:p w:rsidR="007B3CCB" w:rsidRPr="007B3CCB" w:rsidRDefault="00554125" w:rsidP="007B3CCB">
      <w:pPr>
        <w:pStyle w:val="Sinespaciado"/>
        <w:jc w:val="both"/>
        <w:rPr>
          <w:rFonts w:ascii="Arial" w:hAnsi="Arial" w:cs="Arial"/>
          <w:sz w:val="24"/>
          <w:szCs w:val="24"/>
        </w:rPr>
      </w:pPr>
      <w:r w:rsidRPr="007B3CCB">
        <w:rPr>
          <w:rFonts w:ascii="Arial" w:hAnsi="Arial" w:cs="Arial"/>
          <w:b/>
          <w:sz w:val="24"/>
          <w:szCs w:val="24"/>
        </w:rPr>
        <w:tab/>
      </w:r>
      <w:r w:rsidR="0073619D" w:rsidRPr="007B3CCB">
        <w:rPr>
          <w:rFonts w:ascii="Arial" w:hAnsi="Arial" w:cs="Arial"/>
          <w:sz w:val="24"/>
          <w:szCs w:val="24"/>
        </w:rPr>
        <w:tab/>
      </w:r>
      <w:r w:rsidR="0073619D" w:rsidRPr="007B3CCB">
        <w:rPr>
          <w:rFonts w:ascii="Arial" w:hAnsi="Arial" w:cs="Arial"/>
          <w:b/>
          <w:sz w:val="24"/>
          <w:szCs w:val="24"/>
        </w:rPr>
        <w:t>I.-</w:t>
      </w:r>
      <w:r w:rsidR="0073619D" w:rsidRPr="007B3CCB">
        <w:rPr>
          <w:rFonts w:ascii="Arial" w:hAnsi="Arial" w:cs="Arial"/>
          <w:sz w:val="24"/>
          <w:szCs w:val="24"/>
        </w:rPr>
        <w:t xml:space="preserve"> </w:t>
      </w:r>
      <w:r w:rsidR="007B3CCB" w:rsidRPr="007B3CCB">
        <w:rPr>
          <w:rFonts w:ascii="Arial" w:hAnsi="Arial" w:cs="Arial"/>
          <w:sz w:val="24"/>
          <w:szCs w:val="24"/>
        </w:rPr>
        <w:t>Que el titular de la Dirección General de Construcción de Comunidad, solicitó al Presidente de la Comisión de Participación Ciudadana</w:t>
      </w:r>
      <w:r w:rsidR="0045741C">
        <w:rPr>
          <w:rFonts w:ascii="Arial" w:hAnsi="Arial" w:cs="Arial"/>
          <w:sz w:val="24"/>
          <w:szCs w:val="24"/>
        </w:rPr>
        <w:t xml:space="preserve"> y Vecinal</w:t>
      </w:r>
      <w:r w:rsidR="007B3CCB" w:rsidRPr="007B3CCB">
        <w:rPr>
          <w:rFonts w:ascii="Arial" w:hAnsi="Arial" w:cs="Arial"/>
          <w:sz w:val="24"/>
          <w:szCs w:val="24"/>
        </w:rPr>
        <w:t xml:space="preserve">, que se trabajara </w:t>
      </w:r>
      <w:r w:rsidR="0045741C">
        <w:rPr>
          <w:rFonts w:ascii="Arial" w:hAnsi="Arial" w:cs="Arial"/>
          <w:sz w:val="24"/>
          <w:szCs w:val="24"/>
        </w:rPr>
        <w:t>en conjunto en comisión edilicia</w:t>
      </w:r>
      <w:r w:rsidR="00460770">
        <w:rPr>
          <w:rFonts w:ascii="Arial" w:hAnsi="Arial" w:cs="Arial"/>
          <w:sz w:val="24"/>
          <w:szCs w:val="24"/>
        </w:rPr>
        <w:t xml:space="preserve"> y área </w:t>
      </w:r>
      <w:r w:rsidR="00B3770E">
        <w:rPr>
          <w:rFonts w:ascii="Arial" w:hAnsi="Arial" w:cs="Arial"/>
          <w:sz w:val="24"/>
          <w:szCs w:val="24"/>
        </w:rPr>
        <w:t>operativa</w:t>
      </w:r>
      <w:r w:rsidR="0045741C">
        <w:rPr>
          <w:rFonts w:ascii="Arial" w:hAnsi="Arial" w:cs="Arial"/>
          <w:sz w:val="24"/>
          <w:szCs w:val="24"/>
        </w:rPr>
        <w:t xml:space="preserve">, </w:t>
      </w:r>
      <w:r w:rsidR="007B3CCB" w:rsidRPr="0045741C">
        <w:rPr>
          <w:rFonts w:ascii="Arial" w:hAnsi="Arial" w:cs="Arial"/>
          <w:b/>
          <w:sz w:val="24"/>
          <w:szCs w:val="24"/>
        </w:rPr>
        <w:t xml:space="preserve">las reglas de </w:t>
      </w:r>
      <w:r w:rsidR="007B3CCB" w:rsidRPr="00AF25D4">
        <w:rPr>
          <w:rFonts w:ascii="Arial" w:hAnsi="Arial" w:cs="Arial"/>
          <w:b/>
          <w:sz w:val="24"/>
          <w:szCs w:val="24"/>
        </w:rPr>
        <w:t xml:space="preserve">operación para el programa </w:t>
      </w:r>
      <w:r w:rsidR="004E0EED" w:rsidRPr="00AF25D4">
        <w:rPr>
          <w:rFonts w:ascii="Arial" w:hAnsi="Arial" w:cs="Arial"/>
          <w:b/>
          <w:sz w:val="24"/>
          <w:szCs w:val="24"/>
        </w:rPr>
        <w:t>Calentador Solar</w:t>
      </w:r>
      <w:r w:rsidR="007B3CCB" w:rsidRPr="00AF25D4">
        <w:rPr>
          <w:rFonts w:ascii="Arial" w:hAnsi="Arial" w:cs="Arial"/>
          <w:b/>
          <w:sz w:val="24"/>
          <w:szCs w:val="24"/>
        </w:rPr>
        <w:t xml:space="preserve">, correspondiente a este ejercicio 2023, en su </w:t>
      </w:r>
      <w:r w:rsidR="004E0EED" w:rsidRPr="00AF25D4">
        <w:rPr>
          <w:rFonts w:ascii="Arial" w:hAnsi="Arial" w:cs="Arial"/>
          <w:b/>
          <w:sz w:val="24"/>
          <w:szCs w:val="24"/>
        </w:rPr>
        <w:t>primera</w:t>
      </w:r>
      <w:r w:rsidR="007B3CCB" w:rsidRPr="00AF25D4">
        <w:rPr>
          <w:rFonts w:ascii="Arial" w:hAnsi="Arial" w:cs="Arial"/>
          <w:b/>
          <w:sz w:val="24"/>
          <w:szCs w:val="24"/>
        </w:rPr>
        <w:t xml:space="preserve"> edición</w:t>
      </w:r>
      <w:r w:rsidR="007B3CCB" w:rsidRPr="00AF25D4">
        <w:rPr>
          <w:rFonts w:ascii="Arial" w:hAnsi="Arial" w:cs="Arial"/>
          <w:sz w:val="24"/>
          <w:szCs w:val="24"/>
        </w:rPr>
        <w:t xml:space="preserve">, </w:t>
      </w:r>
      <w:r w:rsidR="004E0EED" w:rsidRPr="00AF25D4">
        <w:rPr>
          <w:rFonts w:ascii="Arial" w:hAnsi="Arial" w:cs="Arial"/>
          <w:sz w:val="24"/>
          <w:szCs w:val="24"/>
        </w:rPr>
        <w:t>tiene como objetivo contribuir a que las familias de la zona urbana y</w:t>
      </w:r>
      <w:r w:rsidR="005D4DA7">
        <w:rPr>
          <w:rFonts w:ascii="Arial" w:hAnsi="Arial" w:cs="Arial"/>
          <w:sz w:val="24"/>
          <w:szCs w:val="24"/>
        </w:rPr>
        <w:t xml:space="preserve"> poblaciones del municipio, </w:t>
      </w:r>
      <w:r w:rsidR="004E0EED" w:rsidRPr="00AF25D4">
        <w:rPr>
          <w:rFonts w:ascii="Arial" w:hAnsi="Arial" w:cs="Arial"/>
          <w:sz w:val="24"/>
          <w:szCs w:val="24"/>
        </w:rPr>
        <w:t>cuenten con el equipamiento de un calentador solar, con el cual, las familias se ayudan en su economía, generando un ahorro considerable al reducir los gastos en energía eléctrica y gas. Además de que se contribuye en el cuidado del medio ambiente</w:t>
      </w:r>
      <w:r w:rsidR="007B3CCB" w:rsidRPr="00AF25D4">
        <w:rPr>
          <w:rFonts w:ascii="Arial" w:hAnsi="Arial" w:cs="Arial"/>
          <w:sz w:val="24"/>
          <w:szCs w:val="24"/>
        </w:rPr>
        <w:t>.</w:t>
      </w:r>
    </w:p>
    <w:p w:rsidR="0073619D" w:rsidRPr="007B3CCB" w:rsidRDefault="0073619D" w:rsidP="007B3CCB">
      <w:pPr>
        <w:pStyle w:val="Sinespaciado"/>
        <w:jc w:val="both"/>
        <w:rPr>
          <w:rFonts w:ascii="Arial" w:hAnsi="Arial" w:cs="Arial"/>
          <w:sz w:val="24"/>
          <w:szCs w:val="24"/>
        </w:rPr>
      </w:pPr>
    </w:p>
    <w:p w:rsidR="00F34DC9" w:rsidRPr="007B3CCB" w:rsidRDefault="00F34DC9" w:rsidP="00554125">
      <w:pPr>
        <w:pStyle w:val="Sinespaciado"/>
        <w:jc w:val="both"/>
        <w:rPr>
          <w:rFonts w:ascii="Arial" w:hAnsi="Arial" w:cs="Arial"/>
          <w:sz w:val="24"/>
          <w:szCs w:val="24"/>
        </w:rPr>
      </w:pPr>
    </w:p>
    <w:p w:rsidR="00113FE6" w:rsidRPr="007B3CCB" w:rsidRDefault="00F34DC9" w:rsidP="00554125">
      <w:pPr>
        <w:pStyle w:val="Sinespaciado"/>
        <w:jc w:val="both"/>
        <w:rPr>
          <w:rFonts w:ascii="Arial" w:hAnsi="Arial" w:cs="Arial"/>
          <w:b/>
          <w:sz w:val="24"/>
          <w:szCs w:val="24"/>
        </w:rPr>
      </w:pPr>
      <w:r w:rsidRPr="007B3CCB">
        <w:rPr>
          <w:rFonts w:ascii="Arial" w:hAnsi="Arial" w:cs="Arial"/>
          <w:sz w:val="24"/>
          <w:szCs w:val="24"/>
        </w:rPr>
        <w:tab/>
      </w:r>
      <w:r w:rsidRPr="000A40F8">
        <w:rPr>
          <w:rFonts w:ascii="Arial" w:hAnsi="Arial" w:cs="Arial"/>
          <w:b/>
          <w:sz w:val="24"/>
          <w:szCs w:val="24"/>
        </w:rPr>
        <w:t>II.-</w:t>
      </w:r>
      <w:r w:rsidRPr="007B3CCB">
        <w:rPr>
          <w:rFonts w:ascii="Arial" w:hAnsi="Arial" w:cs="Arial"/>
          <w:sz w:val="24"/>
          <w:szCs w:val="24"/>
        </w:rPr>
        <w:t xml:space="preserve"> </w:t>
      </w:r>
      <w:r w:rsidR="0001220C" w:rsidRPr="000A40F8">
        <w:rPr>
          <w:rFonts w:ascii="Arial" w:hAnsi="Arial" w:cs="Arial"/>
          <w:b/>
          <w:sz w:val="24"/>
          <w:szCs w:val="24"/>
        </w:rPr>
        <w:t>Que con fecha 04 de agosto del 2023, mediante sesión ordinaria número 3 de la Comisión Edilicia de Participación Ciudadana</w:t>
      </w:r>
      <w:r w:rsidR="000A40F8">
        <w:rPr>
          <w:rFonts w:ascii="Arial" w:hAnsi="Arial" w:cs="Arial"/>
          <w:sz w:val="24"/>
          <w:szCs w:val="24"/>
        </w:rPr>
        <w:t xml:space="preserve"> </w:t>
      </w:r>
      <w:r w:rsidR="000A40F8">
        <w:rPr>
          <w:rFonts w:ascii="Arial" w:hAnsi="Arial" w:cs="Arial"/>
          <w:b/>
          <w:sz w:val="24"/>
          <w:szCs w:val="24"/>
        </w:rPr>
        <w:t>y vecinal</w:t>
      </w:r>
      <w:r w:rsidR="0001220C" w:rsidRPr="007B3CCB">
        <w:rPr>
          <w:rFonts w:ascii="Arial" w:hAnsi="Arial" w:cs="Arial"/>
          <w:sz w:val="24"/>
          <w:szCs w:val="24"/>
        </w:rPr>
        <w:t xml:space="preserve">, integrada por el Regidor Ernesto Sánchez </w:t>
      </w:r>
      <w:proofErr w:type="spellStart"/>
      <w:r w:rsidR="0001220C" w:rsidRPr="007B3CCB">
        <w:rPr>
          <w:rFonts w:ascii="Arial" w:hAnsi="Arial" w:cs="Arial"/>
          <w:sz w:val="24"/>
          <w:szCs w:val="24"/>
        </w:rPr>
        <w:t>Sánchez</w:t>
      </w:r>
      <w:proofErr w:type="spellEnd"/>
      <w:r w:rsidR="0001220C" w:rsidRPr="007B3CCB">
        <w:rPr>
          <w:rFonts w:ascii="Arial" w:hAnsi="Arial" w:cs="Arial"/>
          <w:sz w:val="24"/>
          <w:szCs w:val="24"/>
        </w:rPr>
        <w:t xml:space="preserve">, Regidora Eva María de Jesús de Barreto y la Regidora Mónica Reynoso Romero, en su carácter de presidente y vocales respectivamente, </w:t>
      </w:r>
      <w:r w:rsidR="0045741C">
        <w:rPr>
          <w:rFonts w:ascii="Arial" w:hAnsi="Arial" w:cs="Arial"/>
          <w:sz w:val="24"/>
          <w:szCs w:val="24"/>
        </w:rPr>
        <w:t>y con la asistencia de las Regidoras</w:t>
      </w:r>
      <w:r w:rsidR="000A40F8">
        <w:rPr>
          <w:rFonts w:ascii="Arial" w:hAnsi="Arial" w:cs="Arial"/>
          <w:sz w:val="24"/>
          <w:szCs w:val="24"/>
        </w:rPr>
        <w:t>:</w:t>
      </w:r>
      <w:r w:rsidR="0045741C">
        <w:rPr>
          <w:rFonts w:ascii="Arial" w:hAnsi="Arial" w:cs="Arial"/>
          <w:sz w:val="24"/>
          <w:szCs w:val="24"/>
        </w:rPr>
        <w:t xml:space="preserve"> Tania Magdalena Bernardino Juárez, Laura Elena Martínez Ruvalcaba, Sara Moreno Ramírez, además del Director de Construcción de Comunidad, Luis Lino Hernández Espinoza y el  Jefe de Participación Ciudadana, Jo</w:t>
      </w:r>
      <w:r w:rsidR="000A40F8">
        <w:rPr>
          <w:rFonts w:ascii="Arial" w:hAnsi="Arial" w:cs="Arial"/>
          <w:sz w:val="24"/>
          <w:szCs w:val="24"/>
        </w:rPr>
        <w:t xml:space="preserve">sé Alberto Contreras Rodríguez; </w:t>
      </w:r>
      <w:r w:rsidR="0001220C" w:rsidRPr="000A40F8">
        <w:rPr>
          <w:rFonts w:ascii="Arial" w:hAnsi="Arial" w:cs="Arial"/>
          <w:b/>
          <w:sz w:val="24"/>
          <w:szCs w:val="24"/>
        </w:rPr>
        <w:t xml:space="preserve">estudiaron y analizaron las reglas de operación para el programa </w:t>
      </w:r>
      <w:r w:rsidR="00AF25D4">
        <w:rPr>
          <w:rFonts w:ascii="Arial" w:hAnsi="Arial" w:cs="Arial"/>
          <w:b/>
          <w:sz w:val="24"/>
          <w:szCs w:val="24"/>
        </w:rPr>
        <w:t>Calentador Solar</w:t>
      </w:r>
      <w:r w:rsidR="0001220C" w:rsidRPr="000A40F8">
        <w:rPr>
          <w:rFonts w:ascii="Arial" w:hAnsi="Arial" w:cs="Arial"/>
          <w:b/>
          <w:sz w:val="24"/>
          <w:szCs w:val="24"/>
        </w:rPr>
        <w:t xml:space="preserve"> 2023</w:t>
      </w:r>
      <w:r w:rsidR="0001220C" w:rsidRPr="007B3CCB">
        <w:rPr>
          <w:rFonts w:ascii="Arial" w:hAnsi="Arial" w:cs="Arial"/>
          <w:sz w:val="24"/>
          <w:szCs w:val="24"/>
        </w:rPr>
        <w:t>, propuestas por la Dirección General de Construcción de Comunidad.</w:t>
      </w:r>
    </w:p>
    <w:p w:rsidR="000A40F8" w:rsidRPr="007B3CCB" w:rsidRDefault="000A40F8" w:rsidP="000A40F8">
      <w:pPr>
        <w:pStyle w:val="Sinespaciado"/>
        <w:jc w:val="both"/>
        <w:rPr>
          <w:rFonts w:ascii="Arial" w:hAnsi="Arial" w:cs="Arial"/>
          <w:bCs/>
          <w:sz w:val="24"/>
          <w:szCs w:val="24"/>
          <w:lang w:val="es-ES"/>
        </w:rPr>
      </w:pPr>
    </w:p>
    <w:p w:rsidR="000A40F8" w:rsidRPr="007B3CCB" w:rsidRDefault="000A40F8" w:rsidP="000A40F8">
      <w:pPr>
        <w:pStyle w:val="Sinespaciado"/>
        <w:jc w:val="both"/>
        <w:rPr>
          <w:rFonts w:ascii="Arial" w:hAnsi="Arial" w:cs="Arial"/>
          <w:bCs/>
          <w:sz w:val="24"/>
          <w:szCs w:val="24"/>
          <w:lang w:val="es-ES"/>
        </w:rPr>
      </w:pPr>
      <w:r w:rsidRPr="007B3CCB">
        <w:rPr>
          <w:rFonts w:ascii="Arial" w:hAnsi="Arial" w:cs="Arial"/>
          <w:bCs/>
          <w:sz w:val="24"/>
          <w:szCs w:val="24"/>
          <w:lang w:val="es-ES"/>
        </w:rPr>
        <w:tab/>
      </w:r>
      <w:r>
        <w:rPr>
          <w:rFonts w:ascii="Arial" w:hAnsi="Arial" w:cs="Arial"/>
          <w:bCs/>
          <w:sz w:val="24"/>
          <w:szCs w:val="24"/>
          <w:lang w:val="es-ES"/>
        </w:rPr>
        <w:t>En este tenor</w:t>
      </w:r>
      <w:r w:rsidRPr="007B3CCB">
        <w:rPr>
          <w:rFonts w:ascii="Arial" w:hAnsi="Arial" w:cs="Arial"/>
          <w:bCs/>
          <w:sz w:val="24"/>
          <w:szCs w:val="24"/>
          <w:lang w:val="es-ES"/>
        </w:rPr>
        <w:t xml:space="preserve">, </w:t>
      </w:r>
      <w:r>
        <w:rPr>
          <w:rFonts w:ascii="Arial" w:hAnsi="Arial" w:cs="Arial"/>
          <w:bCs/>
          <w:sz w:val="24"/>
          <w:szCs w:val="24"/>
          <w:lang w:val="es-ES"/>
        </w:rPr>
        <w:t>se hace de conocimiento</w:t>
      </w:r>
      <w:r w:rsidRPr="007B3CCB">
        <w:rPr>
          <w:rFonts w:ascii="Arial" w:hAnsi="Arial" w:cs="Arial"/>
          <w:bCs/>
          <w:sz w:val="24"/>
          <w:szCs w:val="24"/>
          <w:lang w:val="es-ES"/>
        </w:rPr>
        <w:t xml:space="preserve"> los siguientes</w:t>
      </w:r>
      <w:r>
        <w:rPr>
          <w:rFonts w:ascii="Arial" w:hAnsi="Arial" w:cs="Arial"/>
          <w:bCs/>
          <w:sz w:val="24"/>
          <w:szCs w:val="24"/>
          <w:lang w:val="es-ES"/>
        </w:rPr>
        <w:t>,</w:t>
      </w:r>
      <w:r w:rsidRPr="007B3CCB">
        <w:rPr>
          <w:rFonts w:ascii="Arial" w:hAnsi="Arial" w:cs="Arial"/>
          <w:bCs/>
          <w:sz w:val="24"/>
          <w:szCs w:val="24"/>
          <w:lang w:val="es-ES"/>
        </w:rPr>
        <w:t xml:space="preserve"> </w:t>
      </w:r>
    </w:p>
    <w:p w:rsidR="00113FE6" w:rsidRPr="007B3CCB" w:rsidRDefault="00113FE6" w:rsidP="00554125">
      <w:pPr>
        <w:pStyle w:val="Sinespaciado"/>
        <w:jc w:val="both"/>
        <w:rPr>
          <w:rFonts w:ascii="Arial" w:hAnsi="Arial" w:cs="Arial"/>
          <w:b/>
          <w:sz w:val="24"/>
          <w:szCs w:val="24"/>
        </w:rPr>
      </w:pPr>
    </w:p>
    <w:p w:rsidR="00113FE6" w:rsidRPr="007B3CCB" w:rsidRDefault="00113FE6" w:rsidP="00554125">
      <w:pPr>
        <w:pStyle w:val="Sinespaciado"/>
        <w:jc w:val="both"/>
        <w:rPr>
          <w:rFonts w:ascii="Arial" w:hAnsi="Arial" w:cs="Arial"/>
          <w:b/>
          <w:sz w:val="24"/>
          <w:szCs w:val="24"/>
        </w:rPr>
      </w:pPr>
    </w:p>
    <w:p w:rsidR="00113FE6" w:rsidRPr="007B3CCB" w:rsidRDefault="0001220C" w:rsidP="0001220C">
      <w:pPr>
        <w:pStyle w:val="Sinespaciado"/>
        <w:jc w:val="center"/>
        <w:rPr>
          <w:rFonts w:ascii="Arial" w:hAnsi="Arial" w:cs="Arial"/>
          <w:b/>
          <w:sz w:val="24"/>
          <w:szCs w:val="24"/>
        </w:rPr>
      </w:pPr>
      <w:r w:rsidRPr="007B3CCB">
        <w:rPr>
          <w:rFonts w:ascii="Arial" w:hAnsi="Arial" w:cs="Arial"/>
          <w:b/>
          <w:sz w:val="24"/>
          <w:szCs w:val="24"/>
        </w:rPr>
        <w:t>CONSIDERANDOS:</w:t>
      </w:r>
    </w:p>
    <w:p w:rsidR="00113FE6" w:rsidRPr="007B3CCB" w:rsidRDefault="00113FE6" w:rsidP="00554125">
      <w:pPr>
        <w:pStyle w:val="Sinespaciado"/>
        <w:jc w:val="both"/>
        <w:rPr>
          <w:rFonts w:ascii="Arial" w:hAnsi="Arial" w:cs="Arial"/>
          <w:b/>
          <w:sz w:val="24"/>
          <w:szCs w:val="24"/>
        </w:rPr>
      </w:pPr>
    </w:p>
    <w:p w:rsidR="00113FE6" w:rsidRPr="007B3CCB" w:rsidRDefault="00113FE6" w:rsidP="00554125">
      <w:pPr>
        <w:pStyle w:val="Sinespaciado"/>
        <w:jc w:val="both"/>
        <w:rPr>
          <w:rFonts w:ascii="Arial" w:hAnsi="Arial" w:cs="Arial"/>
          <w:b/>
          <w:sz w:val="24"/>
          <w:szCs w:val="24"/>
        </w:rPr>
      </w:pPr>
    </w:p>
    <w:p w:rsidR="0073619D" w:rsidRPr="007B3CCB" w:rsidRDefault="0073619D" w:rsidP="00554125">
      <w:pPr>
        <w:pStyle w:val="Sinespaciado"/>
        <w:jc w:val="both"/>
        <w:rPr>
          <w:rFonts w:ascii="Arial" w:hAnsi="Arial" w:cs="Arial"/>
          <w:b/>
          <w:sz w:val="24"/>
          <w:szCs w:val="24"/>
        </w:rPr>
      </w:pPr>
    </w:p>
    <w:p w:rsidR="00554125" w:rsidRPr="007B3CCB" w:rsidRDefault="000A40F8" w:rsidP="000A40F8">
      <w:pPr>
        <w:pStyle w:val="Sinespaciado"/>
        <w:ind w:firstLine="708"/>
        <w:jc w:val="both"/>
        <w:rPr>
          <w:rFonts w:ascii="Arial" w:hAnsi="Arial" w:cs="Arial"/>
          <w:sz w:val="24"/>
          <w:szCs w:val="24"/>
        </w:rPr>
      </w:pPr>
      <w:r w:rsidRPr="000A40F8">
        <w:rPr>
          <w:rFonts w:ascii="Arial" w:hAnsi="Arial" w:cs="Arial"/>
          <w:b/>
          <w:sz w:val="24"/>
          <w:szCs w:val="24"/>
        </w:rPr>
        <w:t>1.-</w:t>
      </w:r>
      <w:r>
        <w:rPr>
          <w:rFonts w:ascii="Arial" w:hAnsi="Arial" w:cs="Arial"/>
          <w:sz w:val="24"/>
          <w:szCs w:val="24"/>
        </w:rPr>
        <w:t xml:space="preserve"> </w:t>
      </w:r>
      <w:r w:rsidR="00554125" w:rsidRPr="007B3CCB">
        <w:rPr>
          <w:rFonts w:ascii="Arial" w:hAnsi="Arial" w:cs="Arial"/>
          <w:sz w:val="24"/>
          <w:szCs w:val="24"/>
        </w:rPr>
        <w:t xml:space="preserve">Que la </w:t>
      </w:r>
      <w:r w:rsidR="00554125" w:rsidRPr="00147E4C">
        <w:rPr>
          <w:rFonts w:ascii="Arial" w:hAnsi="Arial" w:cs="Arial"/>
          <w:b/>
          <w:sz w:val="24"/>
          <w:szCs w:val="24"/>
        </w:rPr>
        <w:t>Constitución Política de los Estados Unidos Mexicanos en su artículo 115 señala que cada</w:t>
      </w:r>
      <w:r w:rsidR="00554125" w:rsidRPr="007B3CCB">
        <w:rPr>
          <w:rFonts w:ascii="Arial" w:hAnsi="Arial" w:cs="Arial"/>
          <w:sz w:val="24"/>
          <w:szCs w:val="24"/>
        </w:rPr>
        <w:t xml:space="preserve"> </w:t>
      </w:r>
      <w:r w:rsidR="00554125" w:rsidRPr="00147E4C">
        <w:rPr>
          <w:rFonts w:ascii="Arial" w:hAnsi="Arial" w:cs="Arial"/>
          <w:b/>
          <w:sz w:val="24"/>
          <w:szCs w:val="24"/>
        </w:rPr>
        <w:t>Municipio será gobernado por un Ayuntamiento</w:t>
      </w:r>
      <w:r w:rsidR="00554125" w:rsidRPr="007B3CCB">
        <w:rPr>
          <w:rFonts w:ascii="Arial" w:hAnsi="Arial" w:cs="Arial"/>
          <w:sz w:val="24"/>
          <w:szCs w:val="24"/>
        </w:rPr>
        <w:t xml:space="preserve">, de elección popular directa, integrado por un Presidente Municipal y el número de Regidores y Síndicos que la ley determine. De igual forma en su fracción II otorga </w:t>
      </w:r>
      <w:r w:rsidR="00554125" w:rsidRPr="00147E4C">
        <w:rPr>
          <w:rFonts w:ascii="Arial" w:hAnsi="Arial" w:cs="Arial"/>
          <w:b/>
          <w:sz w:val="24"/>
          <w:szCs w:val="24"/>
        </w:rPr>
        <w:t>facultades a los Ayuntamientos para aprobar,</w:t>
      </w:r>
      <w:r w:rsidR="00554125" w:rsidRPr="007B3CCB">
        <w:rPr>
          <w:rFonts w:ascii="Arial" w:hAnsi="Arial" w:cs="Arial"/>
          <w:sz w:val="24"/>
          <w:szCs w:val="24"/>
        </w:rPr>
        <w:t xml:space="preserve"> de acuerdo con las leyes en materia municipal que deberán expedir las legislaturas de los Estados, los bandos de policía y gobierno, los reglamentos circulares y </w:t>
      </w:r>
      <w:r w:rsidR="00554125" w:rsidRPr="00147E4C">
        <w:rPr>
          <w:rFonts w:ascii="Arial" w:hAnsi="Arial" w:cs="Arial"/>
          <w:b/>
          <w:sz w:val="24"/>
          <w:szCs w:val="24"/>
        </w:rPr>
        <w:t>disposiciones administrativas de observancia general dentro de sus respectivas jurisdicciones, que organicen la administración Pública Municipal</w:t>
      </w:r>
      <w:r w:rsidR="00554125" w:rsidRPr="007B3CCB">
        <w:rPr>
          <w:rFonts w:ascii="Arial" w:hAnsi="Arial" w:cs="Arial"/>
          <w:sz w:val="24"/>
          <w:szCs w:val="24"/>
        </w:rPr>
        <w:t>, que regulen las materias, procedimientos, funciones y servicios públicos de su competencia y aseguren la participación ciudadana y vecinal.</w:t>
      </w:r>
    </w:p>
    <w:p w:rsidR="00554125" w:rsidRPr="007B3CCB" w:rsidRDefault="00554125" w:rsidP="00554125">
      <w:pPr>
        <w:pStyle w:val="Sinespaciado"/>
        <w:jc w:val="both"/>
        <w:rPr>
          <w:rFonts w:ascii="Arial" w:hAnsi="Arial" w:cs="Arial"/>
          <w:sz w:val="24"/>
          <w:szCs w:val="24"/>
        </w:rPr>
      </w:pPr>
    </w:p>
    <w:p w:rsidR="00554125" w:rsidRPr="007B3CCB" w:rsidRDefault="00554125" w:rsidP="00554125">
      <w:pPr>
        <w:pStyle w:val="Sinespaciado"/>
        <w:jc w:val="both"/>
        <w:rPr>
          <w:rFonts w:ascii="Arial" w:hAnsi="Arial" w:cs="Arial"/>
          <w:bCs/>
          <w:sz w:val="24"/>
          <w:szCs w:val="24"/>
          <w:lang w:val="es-ES"/>
        </w:rPr>
      </w:pPr>
      <w:r w:rsidRPr="007B3CCB">
        <w:rPr>
          <w:rFonts w:ascii="Arial" w:hAnsi="Arial" w:cs="Arial"/>
          <w:sz w:val="24"/>
          <w:szCs w:val="24"/>
        </w:rPr>
        <w:tab/>
      </w:r>
      <w:r w:rsidR="000A40F8">
        <w:rPr>
          <w:rFonts w:ascii="Arial" w:hAnsi="Arial" w:cs="Arial"/>
          <w:b/>
          <w:sz w:val="24"/>
          <w:szCs w:val="24"/>
        </w:rPr>
        <w:t>2</w:t>
      </w:r>
      <w:r w:rsidRPr="007B3CCB">
        <w:rPr>
          <w:rFonts w:ascii="Arial" w:hAnsi="Arial" w:cs="Arial"/>
          <w:b/>
          <w:sz w:val="24"/>
          <w:szCs w:val="24"/>
        </w:rPr>
        <w:t>.</w:t>
      </w:r>
      <w:r w:rsidRPr="007B3CCB">
        <w:rPr>
          <w:rFonts w:ascii="Arial" w:hAnsi="Arial" w:cs="Arial"/>
          <w:sz w:val="24"/>
          <w:szCs w:val="24"/>
        </w:rPr>
        <w:t xml:space="preserve">- La </w:t>
      </w:r>
      <w:r w:rsidRPr="00147E4C">
        <w:rPr>
          <w:rFonts w:ascii="Arial" w:hAnsi="Arial" w:cs="Arial"/>
          <w:b/>
          <w:sz w:val="24"/>
          <w:szCs w:val="24"/>
        </w:rPr>
        <w:t>Constitución Política del Estado de Jalisco</w:t>
      </w:r>
      <w:r w:rsidRPr="007B3CCB">
        <w:rPr>
          <w:rFonts w:ascii="Arial" w:hAnsi="Arial" w:cs="Arial"/>
          <w:sz w:val="24"/>
          <w:szCs w:val="24"/>
        </w:rPr>
        <w:t xml:space="preserve"> establece en su artículo 88 párrafo primero, </w:t>
      </w:r>
      <w:r w:rsidRPr="00147E4C">
        <w:rPr>
          <w:rFonts w:ascii="Arial" w:hAnsi="Arial" w:cs="Arial"/>
          <w:b/>
          <w:sz w:val="24"/>
          <w:szCs w:val="24"/>
        </w:rPr>
        <w:t>que los municipios administraran libremente su hacienda</w:t>
      </w:r>
      <w:r w:rsidRPr="007B3CCB">
        <w:rPr>
          <w:rFonts w:ascii="Arial" w:hAnsi="Arial" w:cs="Arial"/>
          <w:sz w:val="24"/>
          <w:szCs w:val="24"/>
        </w:rPr>
        <w:t>, la cual se formará de los rendimientos de los bienes que les pertenezcan, así como de las contribuciones y otros ingresos que el Congreso establezca a su favor; por su parte el artículo 89 del cuerpo de leyes en cita, refiere que l</w:t>
      </w:r>
      <w:r w:rsidRPr="007B3CCB">
        <w:rPr>
          <w:rFonts w:ascii="Arial" w:hAnsi="Arial" w:cs="Arial"/>
          <w:bCs/>
          <w:sz w:val="24"/>
          <w:szCs w:val="24"/>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w:t>
      </w:r>
    </w:p>
    <w:p w:rsidR="00554125" w:rsidRPr="007B3CCB" w:rsidRDefault="00554125" w:rsidP="00554125">
      <w:pPr>
        <w:pStyle w:val="Sinespaciado"/>
        <w:jc w:val="both"/>
        <w:rPr>
          <w:rFonts w:ascii="Arial" w:hAnsi="Arial" w:cs="Arial"/>
          <w:b/>
          <w:bCs/>
          <w:sz w:val="24"/>
          <w:szCs w:val="24"/>
          <w:lang w:val="es-ES"/>
        </w:rPr>
      </w:pPr>
      <w:r w:rsidRPr="007B3CCB">
        <w:rPr>
          <w:rFonts w:ascii="Arial" w:hAnsi="Arial" w:cs="Arial"/>
          <w:b/>
          <w:bCs/>
          <w:sz w:val="24"/>
          <w:szCs w:val="24"/>
          <w:lang w:val="es-ES"/>
        </w:rPr>
        <w:tab/>
      </w:r>
    </w:p>
    <w:p w:rsidR="00554125" w:rsidRPr="007B3CCB" w:rsidRDefault="000A40F8" w:rsidP="00554125">
      <w:pPr>
        <w:pStyle w:val="Sinespaciado"/>
        <w:ind w:firstLine="708"/>
        <w:jc w:val="both"/>
        <w:rPr>
          <w:rFonts w:ascii="Arial" w:hAnsi="Arial" w:cs="Arial"/>
          <w:bCs/>
          <w:sz w:val="24"/>
          <w:szCs w:val="24"/>
          <w:lang w:val="es-ES"/>
        </w:rPr>
      </w:pPr>
      <w:r>
        <w:rPr>
          <w:rFonts w:ascii="Arial" w:hAnsi="Arial" w:cs="Arial"/>
          <w:b/>
          <w:bCs/>
          <w:sz w:val="24"/>
          <w:szCs w:val="24"/>
          <w:lang w:val="es-ES"/>
        </w:rPr>
        <w:t>3</w:t>
      </w:r>
      <w:r w:rsidR="00554125" w:rsidRPr="007B3CCB">
        <w:rPr>
          <w:rFonts w:ascii="Arial" w:hAnsi="Arial" w:cs="Arial"/>
          <w:b/>
          <w:bCs/>
          <w:sz w:val="24"/>
          <w:szCs w:val="24"/>
          <w:lang w:val="es-ES"/>
        </w:rPr>
        <w:t>.</w:t>
      </w:r>
      <w:r w:rsidR="00554125" w:rsidRPr="007B3CCB">
        <w:rPr>
          <w:rFonts w:ascii="Arial" w:hAnsi="Arial" w:cs="Arial"/>
          <w:bCs/>
          <w:sz w:val="24"/>
          <w:szCs w:val="24"/>
          <w:lang w:val="es-ES"/>
        </w:rPr>
        <w:t xml:space="preserve">- La </w:t>
      </w:r>
      <w:r w:rsidR="00554125" w:rsidRPr="00147E4C">
        <w:rPr>
          <w:rFonts w:ascii="Arial" w:hAnsi="Arial" w:cs="Arial"/>
          <w:b/>
          <w:bCs/>
          <w:sz w:val="24"/>
          <w:szCs w:val="24"/>
          <w:lang w:val="es-ES"/>
        </w:rPr>
        <w:t>ley de Gobierno y la Administración Pública Municipal del Estado de Jalisco</w:t>
      </w:r>
      <w:r w:rsidR="00554125" w:rsidRPr="007B3CCB">
        <w:rPr>
          <w:rFonts w:ascii="Arial" w:hAnsi="Arial" w:cs="Arial"/>
          <w:bCs/>
          <w:sz w:val="24"/>
          <w:szCs w:val="24"/>
          <w:lang w:val="es-ES"/>
        </w:rPr>
        <w:t xml:space="preserve"> en sus artículos 2, 37, 38 y demás relativos y aplicables establecen al </w:t>
      </w:r>
      <w:r w:rsidR="00554125" w:rsidRPr="00147E4C">
        <w:rPr>
          <w:rFonts w:ascii="Arial" w:hAnsi="Arial" w:cs="Arial"/>
          <w:b/>
          <w:bCs/>
          <w:sz w:val="24"/>
          <w:szCs w:val="24"/>
          <w:lang w:val="es-ES"/>
        </w:rPr>
        <w:t>Municipio libre como nivel de Gobierno, así como la base de la organización política y administrativa y de la división territorial del Estado de Jalisco; con personalidad jurídica y patrimonio propio</w:t>
      </w:r>
      <w:r w:rsidR="00554125" w:rsidRPr="007B3CCB">
        <w:rPr>
          <w:rFonts w:ascii="Arial" w:hAnsi="Arial" w:cs="Arial"/>
          <w:bCs/>
          <w:sz w:val="24"/>
          <w:szCs w:val="24"/>
          <w:lang w:val="es-ES"/>
        </w:rPr>
        <w:t xml:space="preserve">; y las facultades y limitaciones establecidas en la Constitución Política de los Estados Unidos Mexicanos, en la particular del Estado y en la propia ley en mención, de igual manera establece las obligaciones y facultades de los Ayuntamientos. </w:t>
      </w:r>
    </w:p>
    <w:p w:rsidR="00554125" w:rsidRPr="007B3CCB" w:rsidRDefault="00554125" w:rsidP="00554125">
      <w:pPr>
        <w:pStyle w:val="Sinespaciado"/>
        <w:jc w:val="both"/>
        <w:rPr>
          <w:rFonts w:ascii="Arial" w:hAnsi="Arial" w:cs="Arial"/>
          <w:bCs/>
          <w:sz w:val="24"/>
          <w:szCs w:val="24"/>
          <w:lang w:val="es-ES"/>
        </w:rPr>
      </w:pPr>
    </w:p>
    <w:p w:rsidR="00554125" w:rsidRPr="00147E4C" w:rsidRDefault="00554125" w:rsidP="00554125">
      <w:pPr>
        <w:pStyle w:val="Sinespaciado"/>
        <w:jc w:val="both"/>
        <w:rPr>
          <w:rFonts w:ascii="Arial" w:hAnsi="Arial" w:cs="Arial"/>
          <w:b/>
          <w:bCs/>
          <w:sz w:val="24"/>
          <w:szCs w:val="24"/>
          <w:lang w:val="es-ES"/>
        </w:rPr>
      </w:pPr>
      <w:r w:rsidRPr="007B3CCB">
        <w:rPr>
          <w:rFonts w:ascii="Arial" w:hAnsi="Arial" w:cs="Arial"/>
          <w:bCs/>
          <w:sz w:val="24"/>
          <w:szCs w:val="24"/>
          <w:lang w:val="es-ES"/>
        </w:rPr>
        <w:tab/>
      </w:r>
      <w:r w:rsidR="000A40F8">
        <w:rPr>
          <w:rFonts w:ascii="Arial" w:hAnsi="Arial" w:cs="Arial"/>
          <w:b/>
          <w:bCs/>
          <w:sz w:val="24"/>
          <w:szCs w:val="24"/>
          <w:lang w:val="es-ES"/>
        </w:rPr>
        <w:t>4</w:t>
      </w:r>
      <w:r w:rsidRPr="007B3CCB">
        <w:rPr>
          <w:rFonts w:ascii="Arial" w:hAnsi="Arial" w:cs="Arial"/>
          <w:b/>
          <w:bCs/>
          <w:sz w:val="24"/>
          <w:szCs w:val="24"/>
          <w:lang w:val="es-ES"/>
        </w:rPr>
        <w:t>.</w:t>
      </w:r>
      <w:r w:rsidRPr="007B3CCB">
        <w:rPr>
          <w:rFonts w:ascii="Arial" w:hAnsi="Arial" w:cs="Arial"/>
          <w:bCs/>
          <w:sz w:val="24"/>
          <w:szCs w:val="24"/>
          <w:lang w:val="es-ES"/>
        </w:rPr>
        <w:t xml:space="preserve">- El artículo 37 del mismo ordenamiento, en su fracción II, </w:t>
      </w:r>
      <w:r w:rsidRPr="00147E4C">
        <w:rPr>
          <w:rFonts w:ascii="Arial" w:hAnsi="Arial" w:cs="Arial"/>
          <w:b/>
          <w:bCs/>
          <w:sz w:val="24"/>
          <w:szCs w:val="24"/>
          <w:lang w:val="es-ES"/>
        </w:rPr>
        <w:t>establece que es obligación del Ayuntamiento aprobar y aplicar su Presupuesto de Egresos</w:t>
      </w:r>
      <w:r w:rsidRPr="007B3CCB">
        <w:rPr>
          <w:rFonts w:ascii="Arial" w:hAnsi="Arial" w:cs="Arial"/>
          <w:bCs/>
          <w:sz w:val="24"/>
          <w:szCs w:val="24"/>
          <w:lang w:val="es-ES"/>
        </w:rPr>
        <w:t xml:space="preserve">, que organicen la administración pública municipal, regulen las materias, procedimientos, funciones y servicios públicos de su competencia y </w:t>
      </w:r>
      <w:r w:rsidRPr="00147E4C">
        <w:rPr>
          <w:rFonts w:ascii="Arial" w:hAnsi="Arial" w:cs="Arial"/>
          <w:b/>
          <w:bCs/>
          <w:sz w:val="24"/>
          <w:szCs w:val="24"/>
          <w:lang w:val="es-ES"/>
        </w:rPr>
        <w:t>aseguren la participación social y vecinal.</w:t>
      </w:r>
    </w:p>
    <w:p w:rsidR="00554125" w:rsidRPr="007B3CCB" w:rsidRDefault="00554125" w:rsidP="00554125">
      <w:pPr>
        <w:pStyle w:val="Sinespaciado"/>
        <w:jc w:val="both"/>
        <w:rPr>
          <w:rFonts w:ascii="Arial" w:hAnsi="Arial" w:cs="Arial"/>
          <w:bCs/>
          <w:sz w:val="24"/>
          <w:szCs w:val="24"/>
          <w:lang w:val="es-ES"/>
        </w:rPr>
      </w:pPr>
    </w:p>
    <w:p w:rsidR="00554125" w:rsidRPr="007B3CCB" w:rsidRDefault="00554125" w:rsidP="00554125">
      <w:pPr>
        <w:jc w:val="both"/>
        <w:rPr>
          <w:rFonts w:ascii="Arial" w:hAnsi="Arial" w:cs="Arial"/>
        </w:rPr>
      </w:pPr>
      <w:r w:rsidRPr="007B3CCB">
        <w:rPr>
          <w:rFonts w:ascii="Arial" w:hAnsi="Arial" w:cs="Arial"/>
          <w:b/>
          <w:bCs/>
          <w:lang w:val="es-ES"/>
        </w:rPr>
        <w:tab/>
      </w:r>
      <w:r w:rsidR="000A40F8">
        <w:rPr>
          <w:rFonts w:ascii="Arial" w:hAnsi="Arial" w:cs="Arial"/>
          <w:b/>
          <w:bCs/>
          <w:lang w:val="es-ES"/>
        </w:rPr>
        <w:t>5</w:t>
      </w:r>
      <w:r w:rsidRPr="007B3CCB">
        <w:rPr>
          <w:rFonts w:ascii="Arial" w:hAnsi="Arial" w:cs="Arial"/>
          <w:b/>
          <w:bCs/>
          <w:lang w:val="es-ES"/>
        </w:rPr>
        <w:t xml:space="preserve">.- </w:t>
      </w:r>
      <w:r w:rsidRPr="00147E4C">
        <w:rPr>
          <w:rFonts w:ascii="Arial" w:hAnsi="Arial" w:cs="Arial"/>
          <w:b/>
        </w:rPr>
        <w:t xml:space="preserve">El Plan Municipal </w:t>
      </w:r>
      <w:r w:rsidR="000A40F8" w:rsidRPr="00147E4C">
        <w:rPr>
          <w:rFonts w:ascii="Arial" w:hAnsi="Arial" w:cs="Arial"/>
          <w:b/>
        </w:rPr>
        <w:t>d</w:t>
      </w:r>
      <w:r w:rsidRPr="00147E4C">
        <w:rPr>
          <w:rFonts w:ascii="Arial" w:hAnsi="Arial" w:cs="Arial"/>
          <w:b/>
        </w:rPr>
        <w:t xml:space="preserve">e Gobernanza </w:t>
      </w:r>
      <w:r w:rsidR="000A40F8" w:rsidRPr="00147E4C">
        <w:rPr>
          <w:rFonts w:ascii="Arial" w:hAnsi="Arial" w:cs="Arial"/>
          <w:b/>
        </w:rPr>
        <w:t>y</w:t>
      </w:r>
      <w:r w:rsidRPr="00147E4C">
        <w:rPr>
          <w:rFonts w:ascii="Arial" w:hAnsi="Arial" w:cs="Arial"/>
          <w:b/>
        </w:rPr>
        <w:t xml:space="preserve"> Desarrollo</w:t>
      </w:r>
      <w:r w:rsidR="00147E4C" w:rsidRPr="00147E4C">
        <w:rPr>
          <w:rFonts w:ascii="Arial" w:hAnsi="Arial" w:cs="Arial"/>
          <w:b/>
        </w:rPr>
        <w:t xml:space="preserve"> </w:t>
      </w:r>
      <w:r w:rsidRPr="00147E4C">
        <w:rPr>
          <w:rFonts w:ascii="Arial" w:hAnsi="Arial" w:cs="Arial"/>
          <w:b/>
        </w:rPr>
        <w:t>(PMGyD) Visión 2030</w:t>
      </w:r>
      <w:r w:rsidRPr="007B3CCB">
        <w:rPr>
          <w:rFonts w:ascii="Arial" w:hAnsi="Arial" w:cs="Arial"/>
        </w:rPr>
        <w:t>,  es un plan alineado al Plan Nacional de Desarrollo (PND) y al Plan Estatal y a los Objetivos del Desarrollo Sustentable ODS, utilizando el sistema de Indicadores de la Iniciativa de Ciudades Emergentes y Sustentables ICES. Los ejes de desarrollo de este plan son los mismos ejes sectorial del Plan Estatal de Jalisco.</w:t>
      </w:r>
    </w:p>
    <w:p w:rsidR="00554125" w:rsidRPr="007B3CCB" w:rsidRDefault="00554125" w:rsidP="00554125">
      <w:pPr>
        <w:jc w:val="both"/>
        <w:rPr>
          <w:rFonts w:ascii="Arial" w:hAnsi="Arial" w:cs="Arial"/>
        </w:rPr>
      </w:pPr>
    </w:p>
    <w:p w:rsidR="00554125" w:rsidRPr="00147E4C" w:rsidRDefault="00554125" w:rsidP="00147E4C">
      <w:pPr>
        <w:ind w:left="567"/>
        <w:jc w:val="center"/>
        <w:rPr>
          <w:rFonts w:ascii="Arial" w:hAnsi="Arial" w:cs="Arial"/>
          <w:b/>
          <w:sz w:val="22"/>
        </w:rPr>
      </w:pPr>
      <w:r w:rsidRPr="00147E4C">
        <w:rPr>
          <w:rFonts w:ascii="Arial" w:hAnsi="Arial" w:cs="Arial"/>
          <w:b/>
          <w:sz w:val="22"/>
        </w:rPr>
        <w:t>EJE 1  DESARROLLO SOCIAL.</w:t>
      </w:r>
    </w:p>
    <w:p w:rsidR="00554125" w:rsidRPr="00147E4C" w:rsidRDefault="00554125" w:rsidP="00147E4C">
      <w:pPr>
        <w:ind w:left="567"/>
        <w:jc w:val="both"/>
        <w:rPr>
          <w:rFonts w:ascii="Arial" w:hAnsi="Arial" w:cs="Arial"/>
          <w:b/>
          <w:sz w:val="22"/>
        </w:rPr>
      </w:pPr>
    </w:p>
    <w:p w:rsidR="00554125" w:rsidRPr="00147E4C" w:rsidRDefault="00554125" w:rsidP="00147E4C">
      <w:pPr>
        <w:ind w:left="567"/>
        <w:jc w:val="both"/>
        <w:rPr>
          <w:rFonts w:ascii="Arial" w:hAnsi="Arial" w:cs="Arial"/>
          <w:bCs/>
          <w:sz w:val="22"/>
          <w:lang w:val="es-ES"/>
        </w:rPr>
      </w:pPr>
      <w:r w:rsidRPr="00147E4C">
        <w:rPr>
          <w:rFonts w:ascii="Arial" w:hAnsi="Arial" w:cs="Arial"/>
          <w:bCs/>
          <w:sz w:val="22"/>
          <w:lang w:val="es-ES"/>
        </w:rPr>
        <w:t xml:space="preserve"> En nuestra Ciudad,  existe una interrelación entre pobreza por ingresos y espacio humano habitable, esto mismo se correlaciona en asistencia escolar y en provisión de los servicios de salud, pues la ubicación juega un rol fundamental en el desarrollo social de los entornos habitables. Por eso es que el Objetivo de este eje será el de reducir la brecha de desigualdad de los entorno urbanos en la ciudad, así como el de las tres delegaciones del municipio, mejorando los entornos a través de la introducción paulatina de los servicios públicos en asentamientos humanos informales y con precariedad urbana, y generar una estructura urbana que acerque equipamientos y sectores de negocios a las viviendas periféricas, para incentivar al circulante de capitales de la zona y contribuir a la disminución de la desigualdad por ingresos.</w:t>
      </w:r>
    </w:p>
    <w:p w:rsidR="00554125" w:rsidRPr="007B3CCB" w:rsidRDefault="00554125" w:rsidP="00554125">
      <w:pPr>
        <w:jc w:val="both"/>
      </w:pPr>
    </w:p>
    <w:p w:rsidR="00554125" w:rsidRPr="007B3CCB" w:rsidRDefault="00460770" w:rsidP="00554125">
      <w:pPr>
        <w:jc w:val="both"/>
      </w:pPr>
      <w:r w:rsidRPr="007B3CCB">
        <w:rPr>
          <w:lang w:val="es-MX" w:eastAsia="es-MX"/>
        </w:rPr>
        <w:drawing>
          <wp:anchor distT="0" distB="0" distL="114300" distR="114300" simplePos="0" relativeHeight="251659264" behindDoc="0" locked="0" layoutInCell="1" allowOverlap="1" wp14:anchorId="604A163C" wp14:editId="1543DE55">
            <wp:simplePos x="0" y="0"/>
            <wp:positionH relativeFrom="margin">
              <wp:posOffset>596265</wp:posOffset>
            </wp:positionH>
            <wp:positionV relativeFrom="paragraph">
              <wp:posOffset>20955</wp:posOffset>
            </wp:positionV>
            <wp:extent cx="4772025" cy="1668145"/>
            <wp:effectExtent l="0" t="0" r="9525" b="825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8105" t="35727" r="32384" b="39650"/>
                    <a:stretch/>
                  </pic:blipFill>
                  <pic:spPr bwMode="auto">
                    <a:xfrm>
                      <a:off x="0" y="0"/>
                      <a:ext cx="4772025" cy="1668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54125" w:rsidRPr="007B3CCB" w:rsidRDefault="00554125" w:rsidP="00554125">
      <w:pPr>
        <w:pStyle w:val="Sinespaciado"/>
        <w:jc w:val="both"/>
        <w:rPr>
          <w:rFonts w:ascii="Arial" w:hAnsi="Arial" w:cs="Arial"/>
          <w:b/>
          <w:bCs/>
          <w:sz w:val="24"/>
          <w:szCs w:val="24"/>
          <w:lang w:val="es-ES"/>
        </w:rPr>
      </w:pPr>
    </w:p>
    <w:p w:rsidR="00554125" w:rsidRPr="007B3CCB" w:rsidRDefault="00554125" w:rsidP="00554125">
      <w:pPr>
        <w:pStyle w:val="Sinespaciado"/>
        <w:jc w:val="both"/>
        <w:rPr>
          <w:rFonts w:ascii="Arial" w:hAnsi="Arial" w:cs="Arial"/>
          <w:bCs/>
          <w:sz w:val="24"/>
          <w:szCs w:val="24"/>
          <w:lang w:val="es-ES"/>
        </w:rPr>
      </w:pPr>
    </w:p>
    <w:p w:rsidR="00554125" w:rsidRPr="007B3CCB" w:rsidRDefault="00554125" w:rsidP="00554125">
      <w:pPr>
        <w:ind w:firstLine="708"/>
        <w:jc w:val="both"/>
        <w:rPr>
          <w:rFonts w:ascii="Arial" w:hAnsi="Arial" w:cs="Arial"/>
          <w:b/>
        </w:rPr>
      </w:pPr>
    </w:p>
    <w:p w:rsidR="00554125" w:rsidRPr="007B3CCB" w:rsidRDefault="00554125" w:rsidP="00554125">
      <w:pPr>
        <w:ind w:firstLine="708"/>
        <w:jc w:val="both"/>
        <w:rPr>
          <w:rFonts w:ascii="Arial" w:hAnsi="Arial" w:cs="Arial"/>
          <w:b/>
        </w:rPr>
      </w:pPr>
    </w:p>
    <w:p w:rsidR="00554125" w:rsidRPr="007B3CCB" w:rsidRDefault="00554125"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554125" w:rsidRPr="00147E4C" w:rsidRDefault="000A40F8" w:rsidP="00554125">
      <w:pPr>
        <w:ind w:firstLine="708"/>
        <w:jc w:val="both"/>
        <w:rPr>
          <w:rFonts w:ascii="Arial" w:hAnsi="Arial" w:cs="Arial"/>
          <w:b/>
          <w:color w:val="333333"/>
          <w:lang w:eastAsia="es-MX"/>
        </w:rPr>
      </w:pPr>
      <w:r>
        <w:rPr>
          <w:rFonts w:ascii="Arial" w:hAnsi="Arial" w:cs="Arial"/>
          <w:b/>
        </w:rPr>
        <w:t>6</w:t>
      </w:r>
      <w:r w:rsidR="00554125" w:rsidRPr="007B3CCB">
        <w:rPr>
          <w:rFonts w:ascii="Arial" w:hAnsi="Arial" w:cs="Arial"/>
          <w:b/>
        </w:rPr>
        <w:t>.-</w:t>
      </w:r>
      <w:r w:rsidR="00554125" w:rsidRPr="007B3CCB">
        <w:rPr>
          <w:rFonts w:ascii="Arial" w:hAnsi="Arial" w:cs="Arial"/>
        </w:rPr>
        <w:t xml:space="preserve"> Que el </w:t>
      </w:r>
      <w:r w:rsidR="00554125" w:rsidRPr="00147E4C">
        <w:rPr>
          <w:rFonts w:ascii="Arial" w:hAnsi="Arial" w:cs="Arial"/>
          <w:b/>
        </w:rPr>
        <w:t>Gobierno Municipal de Zapotlán el Grande, reconoce el derecho de las familias zapotlenses de disfrutar de vivienda digna y decorosa</w:t>
      </w:r>
      <w:r w:rsidR="00554125" w:rsidRPr="007B3CCB">
        <w:rPr>
          <w:rFonts w:ascii="Arial" w:hAnsi="Arial" w:cs="Arial"/>
        </w:rPr>
        <w:t xml:space="preserve"> es por ello que, comprometidos con la justicia social y la igualdad de oportunidades de su población busca la </w:t>
      </w:r>
      <w:r w:rsidR="00554125" w:rsidRPr="00B6456F">
        <w:rPr>
          <w:rFonts w:ascii="Arial" w:hAnsi="Arial" w:cs="Arial"/>
        </w:rPr>
        <w:t>constante mejora a través de acciones que promueven una mejor calidad de vida. “</w:t>
      </w:r>
      <w:r w:rsidR="00AF25D4" w:rsidRPr="00DB54A2">
        <w:rPr>
          <w:rFonts w:ascii="Arial" w:hAnsi="Arial" w:cs="Arial"/>
          <w:b/>
        </w:rPr>
        <w:t>Calentador Solar</w:t>
      </w:r>
      <w:r w:rsidR="00554125" w:rsidRPr="00DB54A2">
        <w:rPr>
          <w:rFonts w:ascii="Arial" w:hAnsi="Arial" w:cs="Arial"/>
          <w:b/>
        </w:rPr>
        <w:t xml:space="preserve"> 202</w:t>
      </w:r>
      <w:r w:rsidRPr="00DB54A2">
        <w:rPr>
          <w:rFonts w:ascii="Arial" w:hAnsi="Arial" w:cs="Arial"/>
          <w:b/>
        </w:rPr>
        <w:t>3</w:t>
      </w:r>
      <w:r w:rsidR="00554125" w:rsidRPr="00DB54A2">
        <w:rPr>
          <w:rFonts w:ascii="Arial" w:hAnsi="Arial" w:cs="Arial"/>
          <w:b/>
        </w:rPr>
        <w:t>” es un programa municipal, implementado con el objetivo</w:t>
      </w:r>
      <w:r w:rsidR="00B6456F" w:rsidRPr="00DB54A2">
        <w:rPr>
          <w:rFonts w:ascii="Arial" w:hAnsi="Arial" w:cs="Arial"/>
          <w:b/>
        </w:rPr>
        <w:t xml:space="preserve"> de</w:t>
      </w:r>
      <w:r w:rsidR="00554125" w:rsidRPr="00DB54A2">
        <w:rPr>
          <w:rFonts w:ascii="Arial" w:hAnsi="Arial" w:cs="Arial"/>
          <w:b/>
        </w:rPr>
        <w:t xml:space="preserve"> </w:t>
      </w:r>
      <w:r w:rsidR="00B6456F" w:rsidRPr="00DB54A2">
        <w:rPr>
          <w:rFonts w:ascii="Arial" w:hAnsi="Arial" w:cs="Arial"/>
          <w:b/>
        </w:rPr>
        <w:t>mejorar la calidad de vida de las personas y sus hogares, ayudar en su economía y contribuir al cuidado del medio ambiente</w:t>
      </w:r>
      <w:r w:rsidR="00554125" w:rsidRPr="00DB54A2">
        <w:rPr>
          <w:rFonts w:ascii="Arial" w:hAnsi="Arial" w:cs="Arial"/>
          <w:b/>
        </w:rPr>
        <w:t>.</w:t>
      </w:r>
    </w:p>
    <w:p w:rsidR="00554125" w:rsidRPr="007B3CCB" w:rsidRDefault="00554125" w:rsidP="00554125">
      <w:pPr>
        <w:jc w:val="both"/>
        <w:rPr>
          <w:rFonts w:ascii="Arial" w:hAnsi="Arial" w:cs="Arial"/>
        </w:rPr>
      </w:pPr>
    </w:p>
    <w:p w:rsidR="00FA5A47" w:rsidRDefault="000A40F8" w:rsidP="00554125">
      <w:pPr>
        <w:ind w:firstLine="708"/>
        <w:jc w:val="both"/>
        <w:rPr>
          <w:rFonts w:ascii="Arial" w:hAnsi="Arial" w:cs="Arial"/>
          <w:b/>
        </w:rPr>
      </w:pPr>
      <w:r>
        <w:rPr>
          <w:rFonts w:ascii="Arial" w:hAnsi="Arial" w:cs="Arial"/>
          <w:b/>
        </w:rPr>
        <w:t>7</w:t>
      </w:r>
      <w:r w:rsidR="00554125" w:rsidRPr="007B3CCB">
        <w:rPr>
          <w:rFonts w:ascii="Arial" w:hAnsi="Arial" w:cs="Arial"/>
          <w:b/>
        </w:rPr>
        <w:t>.-</w:t>
      </w:r>
      <w:r w:rsidR="00554125" w:rsidRPr="007B3CCB">
        <w:rPr>
          <w:rFonts w:ascii="Arial" w:hAnsi="Arial" w:cs="Arial"/>
        </w:rPr>
        <w:t xml:space="preserve"> Que a través de “</w:t>
      </w:r>
      <w:r w:rsidR="00FA5A47">
        <w:rPr>
          <w:rFonts w:ascii="Arial" w:hAnsi="Arial" w:cs="Arial"/>
        </w:rPr>
        <w:t>Calentador Solar</w:t>
      </w:r>
      <w:r w:rsidR="00554125" w:rsidRPr="007B3CCB">
        <w:rPr>
          <w:rFonts w:ascii="Arial" w:hAnsi="Arial" w:cs="Arial"/>
        </w:rPr>
        <w:t xml:space="preserve"> 202</w:t>
      </w:r>
      <w:r w:rsidR="00113FE6" w:rsidRPr="007B3CCB">
        <w:rPr>
          <w:rFonts w:ascii="Arial" w:hAnsi="Arial" w:cs="Arial"/>
        </w:rPr>
        <w:t>3</w:t>
      </w:r>
      <w:r w:rsidR="00554125" w:rsidRPr="007B3CCB">
        <w:rPr>
          <w:rFonts w:ascii="Arial" w:hAnsi="Arial" w:cs="Arial"/>
        </w:rPr>
        <w:t xml:space="preserve">”, </w:t>
      </w:r>
      <w:r w:rsidR="00554125" w:rsidRPr="00147E4C">
        <w:rPr>
          <w:rFonts w:ascii="Arial" w:hAnsi="Arial" w:cs="Arial"/>
          <w:b/>
        </w:rPr>
        <w:t xml:space="preserve">se proyecta el otorgamiento de alrededor de </w:t>
      </w:r>
      <w:r w:rsidR="00FA5A47">
        <w:rPr>
          <w:rFonts w:ascii="Arial" w:hAnsi="Arial" w:cs="Arial"/>
          <w:b/>
        </w:rPr>
        <w:t xml:space="preserve">48 </w:t>
      </w:r>
      <w:r w:rsidR="00FA5A47" w:rsidRPr="00FA5A47">
        <w:rPr>
          <w:rFonts w:ascii="Arial" w:hAnsi="Arial" w:cs="Arial"/>
          <w:b/>
        </w:rPr>
        <w:t>calentadores solares</w:t>
      </w:r>
      <w:r w:rsidR="00554125" w:rsidRPr="00FA5A47">
        <w:rPr>
          <w:rFonts w:ascii="Arial" w:hAnsi="Arial" w:cs="Arial"/>
          <w:b/>
        </w:rPr>
        <w:t xml:space="preserve"> beneficiando a </w:t>
      </w:r>
      <w:r w:rsidR="00FA5A47" w:rsidRPr="00FA5A47">
        <w:rPr>
          <w:rFonts w:ascii="Arial" w:hAnsi="Arial" w:cs="Arial"/>
          <w:b/>
        </w:rPr>
        <w:t>48</w:t>
      </w:r>
      <w:r w:rsidR="00554125" w:rsidRPr="00FA5A47">
        <w:rPr>
          <w:rFonts w:ascii="Arial" w:hAnsi="Arial" w:cs="Arial"/>
          <w:b/>
        </w:rPr>
        <w:t xml:space="preserve"> familias</w:t>
      </w:r>
      <w:r w:rsidR="00554125" w:rsidRPr="00FA5A47">
        <w:rPr>
          <w:rFonts w:ascii="Arial" w:hAnsi="Arial" w:cs="Arial"/>
        </w:rPr>
        <w:t xml:space="preserve"> </w:t>
      </w:r>
      <w:r w:rsidR="00FA5A47" w:rsidRPr="00FA5A47">
        <w:rPr>
          <w:rFonts w:ascii="Arial" w:hAnsi="Arial" w:cs="Arial"/>
        </w:rPr>
        <w:t>con mayor vulnerabilidad económica primordialmente en las zonas donde existen viviendas que cuentan con tinaco, pero carecen del calentador solar.</w:t>
      </w:r>
    </w:p>
    <w:p w:rsidR="00460770" w:rsidRDefault="000A40F8" w:rsidP="000A40F8">
      <w:pPr>
        <w:ind w:right="49" w:firstLine="360"/>
        <w:jc w:val="both"/>
        <w:rPr>
          <w:rFonts w:ascii="Arial" w:hAnsi="Arial" w:cs="Arial"/>
        </w:rPr>
      </w:pPr>
      <w:r w:rsidRPr="000A40F8">
        <w:rPr>
          <w:rFonts w:ascii="Arial" w:hAnsi="Arial" w:cs="Arial"/>
          <w:b/>
        </w:rPr>
        <w:lastRenderedPageBreak/>
        <w:t>8</w:t>
      </w:r>
      <w:r w:rsidR="00554125" w:rsidRPr="000A40F8">
        <w:rPr>
          <w:rFonts w:ascii="Arial" w:hAnsi="Arial" w:cs="Arial"/>
          <w:b/>
        </w:rPr>
        <w:t xml:space="preserve">.-  </w:t>
      </w:r>
      <w:r w:rsidR="00554125" w:rsidRPr="000A40F8">
        <w:rPr>
          <w:rFonts w:ascii="Arial" w:hAnsi="Arial" w:cs="Arial"/>
        </w:rPr>
        <w:t>Que el programa “</w:t>
      </w:r>
      <w:r w:rsidR="00FA5A47">
        <w:rPr>
          <w:rFonts w:ascii="Arial" w:hAnsi="Arial" w:cs="Arial"/>
          <w:b/>
        </w:rPr>
        <w:t xml:space="preserve">Calentador Solar </w:t>
      </w:r>
      <w:r w:rsidR="00554125" w:rsidRPr="00147E4C">
        <w:rPr>
          <w:rFonts w:ascii="Arial" w:hAnsi="Arial" w:cs="Arial"/>
          <w:b/>
        </w:rPr>
        <w:t>202</w:t>
      </w:r>
      <w:r w:rsidR="00113FE6" w:rsidRPr="00147E4C">
        <w:rPr>
          <w:rFonts w:ascii="Arial" w:hAnsi="Arial" w:cs="Arial"/>
          <w:b/>
        </w:rPr>
        <w:t>3</w:t>
      </w:r>
      <w:r w:rsidR="00554125" w:rsidRPr="00147E4C">
        <w:rPr>
          <w:rFonts w:ascii="Arial" w:hAnsi="Arial" w:cs="Arial"/>
          <w:b/>
        </w:rPr>
        <w:t>”,</w:t>
      </w:r>
      <w:r w:rsidR="00554125" w:rsidRPr="000A40F8">
        <w:rPr>
          <w:rFonts w:ascii="Arial" w:hAnsi="Arial" w:cs="Arial"/>
        </w:rPr>
        <w:t xml:space="preserve"> se encuentra a cargo de la </w:t>
      </w:r>
      <w:r w:rsidR="00257E0F" w:rsidRPr="000A40F8">
        <w:rPr>
          <w:rFonts w:ascii="Arial" w:hAnsi="Arial" w:cs="Arial"/>
        </w:rPr>
        <w:t>Dirección</w:t>
      </w:r>
      <w:r w:rsidR="00554125" w:rsidRPr="000A40F8">
        <w:rPr>
          <w:rFonts w:ascii="Arial" w:hAnsi="Arial" w:cs="Arial"/>
        </w:rPr>
        <w:t xml:space="preserve"> General de Construcción de Comunidad, </w:t>
      </w:r>
      <w:r w:rsidR="00460770">
        <w:rPr>
          <w:rFonts w:ascii="Arial" w:hAnsi="Arial" w:cs="Arial"/>
        </w:rPr>
        <w:t>y</w:t>
      </w:r>
      <w:r w:rsidR="00554125" w:rsidRPr="000A40F8">
        <w:rPr>
          <w:rFonts w:ascii="Arial" w:hAnsi="Arial" w:cs="Arial"/>
        </w:rPr>
        <w:t xml:space="preserve"> </w:t>
      </w:r>
      <w:r w:rsidR="00554125" w:rsidRPr="00147E4C">
        <w:rPr>
          <w:rFonts w:ascii="Arial" w:hAnsi="Arial" w:cs="Arial"/>
          <w:b/>
        </w:rPr>
        <w:t>ejercerá</w:t>
      </w:r>
      <w:r w:rsidR="00554125" w:rsidRPr="000A40F8">
        <w:rPr>
          <w:rFonts w:ascii="Arial" w:hAnsi="Arial" w:cs="Arial"/>
        </w:rPr>
        <w:t xml:space="preserve"> dicho programa a través de la partida presupuestal “</w:t>
      </w:r>
      <w:r w:rsidR="00554125" w:rsidRPr="00147E4C">
        <w:rPr>
          <w:rFonts w:ascii="Arial" w:hAnsi="Arial" w:cs="Arial"/>
          <w:b/>
        </w:rPr>
        <w:t>441 Ayudas Sociales a Personas” por la cantidad de $</w:t>
      </w:r>
      <w:r w:rsidR="00257E0F" w:rsidRPr="00147E4C">
        <w:rPr>
          <w:rFonts w:ascii="Arial" w:hAnsi="Arial" w:cs="Arial"/>
          <w:b/>
        </w:rPr>
        <w:t>1</w:t>
      </w:r>
      <w:r w:rsidR="00FA5A47">
        <w:rPr>
          <w:rFonts w:ascii="Arial" w:hAnsi="Arial" w:cs="Arial"/>
          <w:b/>
        </w:rPr>
        <w:t>71</w:t>
      </w:r>
      <w:r w:rsidR="00257E0F" w:rsidRPr="00147E4C">
        <w:rPr>
          <w:rFonts w:ascii="Arial" w:hAnsi="Arial" w:cs="Arial"/>
          <w:b/>
        </w:rPr>
        <w:t>,</w:t>
      </w:r>
      <w:r w:rsidR="00FA5A47">
        <w:rPr>
          <w:rFonts w:ascii="Arial" w:hAnsi="Arial" w:cs="Arial"/>
          <w:b/>
        </w:rPr>
        <w:t>072</w:t>
      </w:r>
      <w:r w:rsidR="00257E0F" w:rsidRPr="00147E4C">
        <w:rPr>
          <w:rFonts w:ascii="Arial" w:hAnsi="Arial" w:cs="Arial"/>
          <w:b/>
        </w:rPr>
        <w:t xml:space="preserve">.00 </w:t>
      </w:r>
      <w:r w:rsidR="00554125" w:rsidRPr="00147E4C">
        <w:rPr>
          <w:rFonts w:ascii="Arial" w:hAnsi="Arial" w:cs="Arial"/>
          <w:b/>
        </w:rPr>
        <w:t>(</w:t>
      </w:r>
      <w:r w:rsidR="00257E0F" w:rsidRPr="00147E4C">
        <w:rPr>
          <w:rFonts w:ascii="Arial" w:hAnsi="Arial" w:cs="Arial"/>
          <w:b/>
        </w:rPr>
        <w:t xml:space="preserve">ciento </w:t>
      </w:r>
      <w:r w:rsidR="00FA5A47">
        <w:rPr>
          <w:rFonts w:ascii="Arial" w:hAnsi="Arial" w:cs="Arial"/>
          <w:b/>
        </w:rPr>
        <w:t>setenta y un mil setenta y dos</w:t>
      </w:r>
      <w:r w:rsidR="00257E0F" w:rsidRPr="00147E4C">
        <w:rPr>
          <w:rFonts w:ascii="Arial" w:hAnsi="Arial" w:cs="Arial"/>
          <w:b/>
        </w:rPr>
        <w:t xml:space="preserve"> pesos 00/100 M.</w:t>
      </w:r>
      <w:r w:rsidR="00554125" w:rsidRPr="00147E4C">
        <w:rPr>
          <w:rFonts w:ascii="Arial" w:hAnsi="Arial" w:cs="Arial"/>
          <w:b/>
        </w:rPr>
        <w:t>N</w:t>
      </w:r>
      <w:r w:rsidR="00257E0F" w:rsidRPr="00147E4C">
        <w:rPr>
          <w:rFonts w:ascii="Arial" w:hAnsi="Arial" w:cs="Arial"/>
          <w:b/>
        </w:rPr>
        <w:t>.</w:t>
      </w:r>
      <w:r w:rsidR="00554125" w:rsidRPr="00147E4C">
        <w:rPr>
          <w:rFonts w:ascii="Arial" w:hAnsi="Arial" w:cs="Arial"/>
          <w:b/>
        </w:rPr>
        <w:t>)</w:t>
      </w:r>
      <w:r w:rsidR="00147E4C" w:rsidRPr="00147E4C">
        <w:rPr>
          <w:rFonts w:ascii="Arial" w:hAnsi="Arial" w:cs="Arial"/>
          <w:b/>
        </w:rPr>
        <w:t xml:space="preserve"> asignada a la Jefatura de Participación Ciudadana</w:t>
      </w:r>
      <w:r w:rsidR="00554125" w:rsidRPr="000A40F8">
        <w:rPr>
          <w:rFonts w:ascii="Arial" w:hAnsi="Arial" w:cs="Arial"/>
        </w:rPr>
        <w:t>,</w:t>
      </w:r>
      <w:r w:rsidR="00147E4C">
        <w:rPr>
          <w:rFonts w:ascii="Arial" w:hAnsi="Arial" w:cs="Arial"/>
        </w:rPr>
        <w:t xml:space="preserve"> como lo sustenta el oficio de disponibilidad prespuestal HPM/407/2023 de la Hacienda Municipal,</w:t>
      </w:r>
      <w:r w:rsidR="00554125" w:rsidRPr="000A40F8">
        <w:rPr>
          <w:rFonts w:ascii="Arial" w:hAnsi="Arial" w:cs="Arial"/>
        </w:rPr>
        <w:t xml:space="preserve"> que será entregado a </w:t>
      </w:r>
      <w:r w:rsidR="00460770">
        <w:rPr>
          <w:rFonts w:ascii="Arial" w:hAnsi="Arial" w:cs="Arial"/>
        </w:rPr>
        <w:t>cada</w:t>
      </w:r>
      <w:r w:rsidR="00554125" w:rsidRPr="000A40F8">
        <w:rPr>
          <w:rFonts w:ascii="Arial" w:hAnsi="Arial" w:cs="Arial"/>
        </w:rPr>
        <w:t xml:space="preserve"> ben</w:t>
      </w:r>
      <w:r w:rsidR="00460770">
        <w:rPr>
          <w:rFonts w:ascii="Arial" w:hAnsi="Arial" w:cs="Arial"/>
        </w:rPr>
        <w:t>eficiario un apoyo</w:t>
      </w:r>
      <w:r w:rsidR="00113FE6" w:rsidRPr="000A40F8">
        <w:rPr>
          <w:rFonts w:ascii="Arial" w:hAnsi="Arial" w:cs="Arial"/>
        </w:rPr>
        <w:t xml:space="preserve"> en especie </w:t>
      </w:r>
      <w:r w:rsidR="006311AD">
        <w:rPr>
          <w:rFonts w:ascii="Arial" w:hAnsi="Arial" w:cs="Arial"/>
        </w:rPr>
        <w:t xml:space="preserve">de </w:t>
      </w:r>
      <w:r w:rsidR="00FA5A47">
        <w:rPr>
          <w:rFonts w:ascii="Arial" w:hAnsi="Arial" w:cs="Arial"/>
        </w:rPr>
        <w:t>un calentador solar de 10 tubos, con las siguientes características:</w:t>
      </w:r>
    </w:p>
    <w:p w:rsidR="00FA5A47" w:rsidRDefault="00FA5A47" w:rsidP="000A40F8">
      <w:pPr>
        <w:ind w:right="49" w:firstLine="360"/>
        <w:jc w:val="both"/>
        <w:rPr>
          <w:rFonts w:ascii="Arial" w:hAnsi="Arial" w:cs="Arial"/>
        </w:rPr>
      </w:pPr>
    </w:p>
    <w:p w:rsidR="00FA5A47" w:rsidRPr="00FA5A47" w:rsidRDefault="00FA5A47" w:rsidP="00FA5A47">
      <w:pPr>
        <w:pStyle w:val="Prrafodelista"/>
        <w:numPr>
          <w:ilvl w:val="0"/>
          <w:numId w:val="33"/>
        </w:numPr>
        <w:rPr>
          <w:rFonts w:ascii="Arial" w:hAnsi="Arial" w:cs="Arial"/>
          <w:sz w:val="22"/>
        </w:rPr>
      </w:pPr>
      <w:r w:rsidRPr="00FA5A47">
        <w:rPr>
          <w:rFonts w:ascii="Arial" w:hAnsi="Arial" w:cs="Arial"/>
          <w:sz w:val="22"/>
        </w:rPr>
        <w:t>Especificaciones técnicas:</w:t>
      </w:r>
    </w:p>
    <w:p w:rsidR="00FA5A47" w:rsidRPr="00FA5A47" w:rsidRDefault="005D4DA7" w:rsidP="005D4DA7">
      <w:pPr>
        <w:pStyle w:val="Prrafodelista"/>
        <w:numPr>
          <w:ilvl w:val="0"/>
          <w:numId w:val="33"/>
        </w:numPr>
        <w:jc w:val="both"/>
        <w:rPr>
          <w:rFonts w:ascii="Arial" w:hAnsi="Arial" w:cs="Arial"/>
          <w:sz w:val="22"/>
        </w:rPr>
      </w:pPr>
      <w:r>
        <w:rPr>
          <w:rFonts w:ascii="Arial" w:hAnsi="Arial" w:cs="Arial"/>
          <w:sz w:val="22"/>
        </w:rPr>
        <w:t>Tubos al vacio</w:t>
      </w:r>
      <w:r w:rsidR="00FA5A47" w:rsidRPr="00FA5A47">
        <w:rPr>
          <w:rFonts w:ascii="Arial" w:hAnsi="Arial" w:cs="Arial"/>
          <w:sz w:val="22"/>
        </w:rPr>
        <w:t xml:space="preserve">. </w:t>
      </w:r>
    </w:p>
    <w:p w:rsidR="00FA5A47" w:rsidRPr="00FA5A47" w:rsidRDefault="00FA5A47" w:rsidP="005D4DA7">
      <w:pPr>
        <w:pStyle w:val="Prrafodelista"/>
        <w:numPr>
          <w:ilvl w:val="0"/>
          <w:numId w:val="33"/>
        </w:numPr>
        <w:jc w:val="both"/>
        <w:rPr>
          <w:rFonts w:ascii="Arial" w:hAnsi="Arial" w:cs="Arial"/>
          <w:sz w:val="22"/>
        </w:rPr>
      </w:pPr>
      <w:r w:rsidRPr="00FA5A47">
        <w:rPr>
          <w:rFonts w:ascii="Arial" w:hAnsi="Arial" w:cs="Arial"/>
          <w:sz w:val="22"/>
        </w:rPr>
        <w:t xml:space="preserve">Material: borocilicato. </w:t>
      </w:r>
    </w:p>
    <w:p w:rsidR="00FA5A47" w:rsidRPr="00FA5A47" w:rsidRDefault="00FA5A47" w:rsidP="005D4DA7">
      <w:pPr>
        <w:pStyle w:val="Prrafodelista"/>
        <w:numPr>
          <w:ilvl w:val="0"/>
          <w:numId w:val="33"/>
        </w:numPr>
        <w:jc w:val="both"/>
        <w:rPr>
          <w:rFonts w:ascii="Arial" w:hAnsi="Arial" w:cs="Arial"/>
          <w:sz w:val="22"/>
        </w:rPr>
      </w:pPr>
      <w:r w:rsidRPr="00FA5A47">
        <w:rPr>
          <w:rFonts w:ascii="Arial" w:hAnsi="Arial" w:cs="Arial"/>
          <w:sz w:val="22"/>
        </w:rPr>
        <w:t xml:space="preserve">Dimensiones: 1800mm de largo x 58mm de diámetro. </w:t>
      </w:r>
    </w:p>
    <w:p w:rsidR="00FA5A47" w:rsidRPr="00FA5A47" w:rsidRDefault="00FA5A47" w:rsidP="005D4DA7">
      <w:pPr>
        <w:pStyle w:val="Prrafodelista"/>
        <w:numPr>
          <w:ilvl w:val="0"/>
          <w:numId w:val="33"/>
        </w:numPr>
        <w:jc w:val="both"/>
        <w:rPr>
          <w:rFonts w:ascii="Arial" w:hAnsi="Arial" w:cs="Arial"/>
          <w:sz w:val="22"/>
        </w:rPr>
      </w:pPr>
      <w:r w:rsidRPr="00FA5A47">
        <w:rPr>
          <w:rFonts w:ascii="Arial" w:hAnsi="Arial" w:cs="Arial"/>
          <w:sz w:val="22"/>
        </w:rPr>
        <w:t xml:space="preserve">Termotanque. </w:t>
      </w:r>
    </w:p>
    <w:p w:rsidR="00FA5A47" w:rsidRPr="00FA5A47" w:rsidRDefault="00FA5A47" w:rsidP="005D4DA7">
      <w:pPr>
        <w:pStyle w:val="Prrafodelista"/>
        <w:numPr>
          <w:ilvl w:val="0"/>
          <w:numId w:val="33"/>
        </w:numPr>
        <w:jc w:val="both"/>
        <w:rPr>
          <w:rFonts w:ascii="Arial" w:hAnsi="Arial" w:cs="Arial"/>
          <w:sz w:val="22"/>
        </w:rPr>
      </w:pPr>
      <w:r w:rsidRPr="00FA5A47">
        <w:rPr>
          <w:rFonts w:ascii="Arial" w:hAnsi="Arial" w:cs="Arial"/>
          <w:sz w:val="22"/>
        </w:rPr>
        <w:t xml:space="preserve">Material tanque interno: acero inoxidable (calidad sus 304* 2b de 0.48mm de espesor). </w:t>
      </w:r>
    </w:p>
    <w:p w:rsidR="00FA5A47" w:rsidRPr="00FA5A47" w:rsidRDefault="00FA5A47" w:rsidP="005D4DA7">
      <w:pPr>
        <w:pStyle w:val="Prrafodelista"/>
        <w:numPr>
          <w:ilvl w:val="0"/>
          <w:numId w:val="33"/>
        </w:numPr>
        <w:jc w:val="both"/>
        <w:rPr>
          <w:rFonts w:ascii="Arial" w:hAnsi="Arial" w:cs="Arial"/>
          <w:sz w:val="22"/>
        </w:rPr>
      </w:pPr>
      <w:r w:rsidRPr="00FA5A47">
        <w:rPr>
          <w:rFonts w:ascii="Arial" w:hAnsi="Arial" w:cs="Arial"/>
          <w:sz w:val="22"/>
        </w:rPr>
        <w:t xml:space="preserve">Material tanque externo: acero inoxidable (calidad 201 de 0.38mm de espesor). </w:t>
      </w:r>
    </w:p>
    <w:p w:rsidR="00FA5A47" w:rsidRPr="00FA5A47" w:rsidRDefault="005D4DA7" w:rsidP="00FA5A47">
      <w:pPr>
        <w:pStyle w:val="Prrafodelista"/>
        <w:numPr>
          <w:ilvl w:val="0"/>
          <w:numId w:val="33"/>
        </w:numPr>
        <w:rPr>
          <w:rFonts w:ascii="Arial" w:hAnsi="Arial" w:cs="Arial"/>
          <w:sz w:val="22"/>
        </w:rPr>
      </w:pPr>
      <w:r>
        <w:rPr>
          <w:rFonts w:ascii="Arial" w:hAnsi="Arial" w:cs="Arial"/>
          <w:sz w:val="22"/>
        </w:rPr>
        <w:t>Estructura</w:t>
      </w:r>
      <w:r w:rsidR="00FA5A47" w:rsidRPr="00FA5A47">
        <w:rPr>
          <w:rFonts w:ascii="Arial" w:hAnsi="Arial" w:cs="Arial"/>
          <w:sz w:val="22"/>
        </w:rPr>
        <w:t xml:space="preserve">.  </w:t>
      </w:r>
    </w:p>
    <w:p w:rsidR="00460770" w:rsidRDefault="00460770" w:rsidP="000A40F8">
      <w:pPr>
        <w:ind w:right="49" w:firstLine="360"/>
        <w:jc w:val="both"/>
        <w:rPr>
          <w:rFonts w:ascii="Arial" w:hAnsi="Arial" w:cs="Arial"/>
        </w:rPr>
      </w:pPr>
    </w:p>
    <w:p w:rsidR="00554125" w:rsidRPr="007B3CCB" w:rsidRDefault="00554125" w:rsidP="00147E4C">
      <w:pPr>
        <w:pStyle w:val="Sinespaciado"/>
        <w:jc w:val="both"/>
        <w:rPr>
          <w:rFonts w:ascii="Arial" w:eastAsia="Calibri" w:hAnsi="Arial" w:cs="Arial"/>
          <w:sz w:val="24"/>
          <w:szCs w:val="24"/>
        </w:rPr>
      </w:pPr>
      <w:r w:rsidRPr="007B3CCB">
        <w:rPr>
          <w:rFonts w:ascii="Arial" w:hAnsi="Arial" w:cs="Arial"/>
          <w:bCs/>
          <w:sz w:val="24"/>
          <w:szCs w:val="24"/>
          <w:lang w:val="es-ES"/>
        </w:rPr>
        <w:tab/>
      </w:r>
    </w:p>
    <w:p w:rsidR="00554125" w:rsidRDefault="00AF52E8" w:rsidP="00AF52E8">
      <w:pPr>
        <w:autoSpaceDE w:val="0"/>
        <w:autoSpaceDN w:val="0"/>
        <w:adjustRightInd w:val="0"/>
        <w:ind w:firstLine="360"/>
        <w:jc w:val="both"/>
        <w:rPr>
          <w:rFonts w:ascii="Arial" w:hAnsi="Arial" w:cs="Arial"/>
        </w:rPr>
      </w:pPr>
      <w:r w:rsidRPr="00AF52E8">
        <w:rPr>
          <w:rFonts w:ascii="Arial" w:eastAsia="Calibri" w:hAnsi="Arial" w:cs="Arial"/>
          <w:b/>
        </w:rPr>
        <w:t>9.-</w:t>
      </w:r>
      <w:r w:rsidRPr="00C332C1">
        <w:rPr>
          <w:rFonts w:ascii="Arial" w:hAnsi="Arial" w:cs="Arial"/>
          <w:b/>
        </w:rPr>
        <w:t xml:space="preserve"> </w:t>
      </w:r>
      <w:r>
        <w:rPr>
          <w:rFonts w:ascii="Arial" w:hAnsi="Arial" w:cs="Arial"/>
        </w:rPr>
        <w:t xml:space="preserve">Que las bases de la convocatoria y las Reglas de Operación del Programa </w:t>
      </w:r>
      <w:r w:rsidR="005D4DA7">
        <w:rPr>
          <w:rFonts w:ascii="Arial" w:hAnsi="Arial" w:cs="Arial"/>
        </w:rPr>
        <w:t>Calentador Solar</w:t>
      </w:r>
      <w:r>
        <w:rPr>
          <w:rFonts w:ascii="Arial" w:hAnsi="Arial" w:cs="Arial"/>
        </w:rPr>
        <w:t xml:space="preserve"> 2023</w:t>
      </w:r>
      <w:r w:rsidR="00577C95">
        <w:rPr>
          <w:rFonts w:ascii="Arial" w:hAnsi="Arial" w:cs="Arial"/>
        </w:rPr>
        <w:t>, se describen de la siguiente manera</w:t>
      </w:r>
      <w:r>
        <w:rPr>
          <w:rFonts w:ascii="Arial" w:hAnsi="Arial" w:cs="Arial"/>
        </w:rPr>
        <w:t>:</w:t>
      </w:r>
    </w:p>
    <w:p w:rsidR="0000704C" w:rsidRPr="007B3CCB" w:rsidRDefault="0000704C" w:rsidP="00AF52E8">
      <w:pPr>
        <w:autoSpaceDE w:val="0"/>
        <w:autoSpaceDN w:val="0"/>
        <w:adjustRightInd w:val="0"/>
        <w:ind w:firstLine="360"/>
        <w:jc w:val="both"/>
        <w:rPr>
          <w:b/>
        </w:rPr>
      </w:pPr>
    </w:p>
    <w:p w:rsidR="00554125" w:rsidRPr="007B3CCB" w:rsidRDefault="00554125" w:rsidP="00554125">
      <w:pPr>
        <w:jc w:val="both"/>
        <w:rPr>
          <w:b/>
        </w:rPr>
      </w:pPr>
    </w:p>
    <w:p w:rsidR="005D4DA7" w:rsidRPr="005D4DA7" w:rsidRDefault="005D4DA7" w:rsidP="005D4DA7">
      <w:pPr>
        <w:spacing w:after="4" w:line="250" w:lineRule="auto"/>
        <w:ind w:left="3349" w:right="4" w:hanging="2720"/>
        <w:jc w:val="both"/>
        <w:rPr>
          <w:rFonts w:cstheme="minorHAnsi"/>
          <w:sz w:val="22"/>
          <w:szCs w:val="22"/>
        </w:rPr>
      </w:pPr>
      <w:r w:rsidRPr="005D4DA7">
        <w:rPr>
          <w:rFonts w:cstheme="minorHAnsi"/>
          <w:b/>
          <w:sz w:val="22"/>
          <w:szCs w:val="22"/>
        </w:rPr>
        <w:t xml:space="preserve">El Ayuntamiento de Zapotlán el Grande, Jalisco a través de la Dirección General de Construcción de Comunidad. </w:t>
      </w:r>
    </w:p>
    <w:p w:rsidR="005D4DA7" w:rsidRPr="005D4DA7" w:rsidRDefault="005D4DA7" w:rsidP="005D4DA7">
      <w:pPr>
        <w:spacing w:line="259" w:lineRule="auto"/>
        <w:ind w:left="63"/>
        <w:jc w:val="both"/>
        <w:rPr>
          <w:rFonts w:cstheme="minorHAnsi"/>
          <w:sz w:val="22"/>
          <w:szCs w:val="22"/>
        </w:rPr>
      </w:pPr>
      <w:r w:rsidRPr="005D4DA7">
        <w:rPr>
          <w:rFonts w:cstheme="minorHAnsi"/>
          <w:sz w:val="22"/>
          <w:szCs w:val="22"/>
        </w:rPr>
        <w:t xml:space="preserve"> </w:t>
      </w:r>
    </w:p>
    <w:p w:rsidR="005D4DA7" w:rsidRPr="005D4DA7" w:rsidRDefault="005D4DA7" w:rsidP="0000704C">
      <w:pPr>
        <w:pStyle w:val="Ttulo1"/>
        <w:ind w:left="225" w:hanging="221"/>
        <w:jc w:val="center"/>
        <w:rPr>
          <w:rFonts w:asciiTheme="minorHAnsi" w:hAnsiTheme="minorHAnsi" w:cstheme="minorHAnsi"/>
          <w:sz w:val="22"/>
        </w:rPr>
      </w:pPr>
      <w:r w:rsidRPr="005D4DA7">
        <w:rPr>
          <w:rFonts w:asciiTheme="minorHAnsi" w:eastAsia="Arial" w:hAnsiTheme="minorHAnsi" w:cstheme="minorHAnsi"/>
          <w:b/>
          <w:sz w:val="22"/>
        </w:rPr>
        <w:t>O N V O C A</w:t>
      </w:r>
    </w:p>
    <w:p w:rsidR="005D4DA7" w:rsidRPr="005D4DA7" w:rsidRDefault="005D4DA7" w:rsidP="005D4DA7">
      <w:pPr>
        <w:spacing w:line="259" w:lineRule="auto"/>
        <w:ind w:left="622"/>
        <w:jc w:val="both"/>
        <w:rPr>
          <w:rFonts w:cstheme="minorHAnsi"/>
          <w:sz w:val="22"/>
          <w:szCs w:val="22"/>
        </w:rPr>
      </w:pPr>
      <w:r w:rsidRPr="005D4DA7">
        <w:rPr>
          <w:rFonts w:cstheme="minorHAnsi"/>
          <w:sz w:val="22"/>
          <w:szCs w:val="22"/>
        </w:rPr>
        <w:t xml:space="preserve"> </w:t>
      </w:r>
    </w:p>
    <w:p w:rsidR="005D4DA7" w:rsidRPr="005D4DA7" w:rsidRDefault="005D4DA7" w:rsidP="005D4DA7">
      <w:pPr>
        <w:ind w:right="4"/>
        <w:jc w:val="both"/>
        <w:rPr>
          <w:rFonts w:cstheme="minorHAnsi"/>
          <w:sz w:val="22"/>
          <w:szCs w:val="22"/>
        </w:rPr>
      </w:pPr>
      <w:r w:rsidRPr="005D4DA7">
        <w:rPr>
          <w:rFonts w:cstheme="minorHAnsi"/>
          <w:sz w:val="22"/>
          <w:szCs w:val="22"/>
        </w:rPr>
        <w:t xml:space="preserve">A la ciudadanía en general a participar en el programa </w:t>
      </w:r>
      <w:r w:rsidRPr="005D4DA7">
        <w:rPr>
          <w:rFonts w:cstheme="minorHAnsi"/>
          <w:b/>
          <w:sz w:val="22"/>
          <w:szCs w:val="22"/>
        </w:rPr>
        <w:t>“CALENTADOR SOLAR 2023”</w:t>
      </w:r>
      <w:r w:rsidRPr="005D4DA7">
        <w:rPr>
          <w:rFonts w:cstheme="minorHAnsi"/>
          <w:sz w:val="22"/>
          <w:szCs w:val="22"/>
        </w:rPr>
        <w:t>, el cual tiene como objetivo contribuir a que las familias de la zona urbana y poblaciones del municipio, cuenten con el equipamiento de un calentador solar, con el cual, las familias se ayudan en su economía, generando un ahorro considerable al reducir los gastos en energía eléctrica y gas. Además de que se contribuye en el cuidado del medio ambiente.</w:t>
      </w:r>
    </w:p>
    <w:p w:rsidR="005D4DA7" w:rsidRPr="005D4DA7" w:rsidRDefault="005D4DA7" w:rsidP="005D4DA7">
      <w:pPr>
        <w:ind w:right="307"/>
        <w:jc w:val="both"/>
        <w:rPr>
          <w:rFonts w:cstheme="minorHAnsi"/>
          <w:sz w:val="22"/>
          <w:szCs w:val="22"/>
        </w:rPr>
      </w:pPr>
    </w:p>
    <w:p w:rsidR="005D4DA7" w:rsidRPr="005D4DA7" w:rsidRDefault="005D4DA7" w:rsidP="0000704C">
      <w:pPr>
        <w:ind w:right="4"/>
        <w:jc w:val="center"/>
        <w:rPr>
          <w:rFonts w:cstheme="minorHAnsi"/>
          <w:b/>
          <w:sz w:val="22"/>
          <w:szCs w:val="22"/>
        </w:rPr>
      </w:pPr>
      <w:r w:rsidRPr="005D4DA7">
        <w:rPr>
          <w:rFonts w:cstheme="minorHAnsi"/>
          <w:b/>
          <w:sz w:val="22"/>
          <w:szCs w:val="22"/>
        </w:rPr>
        <w:t>METAS:</w:t>
      </w:r>
    </w:p>
    <w:p w:rsidR="005D4DA7" w:rsidRPr="005D4DA7" w:rsidRDefault="005D4DA7" w:rsidP="005D4DA7">
      <w:pPr>
        <w:ind w:right="307"/>
        <w:jc w:val="both"/>
        <w:rPr>
          <w:rFonts w:cstheme="minorHAnsi"/>
          <w:sz w:val="22"/>
          <w:szCs w:val="22"/>
        </w:rPr>
      </w:pPr>
    </w:p>
    <w:p w:rsidR="005D4DA7" w:rsidRPr="005D4DA7" w:rsidRDefault="005D4DA7" w:rsidP="005D4DA7">
      <w:pPr>
        <w:ind w:right="4"/>
        <w:jc w:val="both"/>
        <w:rPr>
          <w:rFonts w:cstheme="minorHAnsi"/>
          <w:sz w:val="22"/>
          <w:szCs w:val="22"/>
        </w:rPr>
      </w:pPr>
      <w:r w:rsidRPr="005D4DA7">
        <w:rPr>
          <w:rFonts w:cstheme="minorHAnsi"/>
          <w:sz w:val="22"/>
          <w:szCs w:val="22"/>
        </w:rPr>
        <w:t xml:space="preserve">Mejorar la calidad de vida de las personas y sus hogares, ayudar en su economía y contribuir al cuidado del medio ambiente. </w:t>
      </w:r>
    </w:p>
    <w:p w:rsidR="005D4DA7" w:rsidRPr="005D4DA7" w:rsidRDefault="005D4DA7" w:rsidP="005D4DA7">
      <w:pPr>
        <w:spacing w:line="259" w:lineRule="auto"/>
        <w:jc w:val="both"/>
        <w:rPr>
          <w:rFonts w:cstheme="minorHAnsi"/>
          <w:sz w:val="22"/>
          <w:szCs w:val="22"/>
        </w:rPr>
      </w:pPr>
    </w:p>
    <w:p w:rsidR="005D4DA7" w:rsidRPr="005D4DA7" w:rsidRDefault="005D4DA7" w:rsidP="0000704C">
      <w:pPr>
        <w:spacing w:line="259" w:lineRule="auto"/>
        <w:ind w:right="307"/>
        <w:jc w:val="center"/>
        <w:rPr>
          <w:rFonts w:cstheme="minorHAnsi"/>
          <w:sz w:val="22"/>
          <w:szCs w:val="22"/>
        </w:rPr>
      </w:pPr>
      <w:r w:rsidRPr="005D4DA7">
        <w:rPr>
          <w:rFonts w:cstheme="minorHAnsi"/>
          <w:b/>
          <w:sz w:val="22"/>
          <w:szCs w:val="22"/>
        </w:rPr>
        <w:t>B A S E S:</w:t>
      </w:r>
    </w:p>
    <w:p w:rsidR="005D4DA7" w:rsidRDefault="005D4DA7" w:rsidP="005D4DA7">
      <w:pPr>
        <w:spacing w:line="259" w:lineRule="auto"/>
        <w:ind w:left="622"/>
        <w:jc w:val="both"/>
        <w:rPr>
          <w:rFonts w:cstheme="minorHAnsi"/>
          <w:sz w:val="22"/>
          <w:szCs w:val="22"/>
        </w:rPr>
      </w:pPr>
      <w:r w:rsidRPr="005D4DA7">
        <w:rPr>
          <w:rFonts w:cstheme="minorHAnsi"/>
          <w:sz w:val="22"/>
          <w:szCs w:val="22"/>
        </w:rPr>
        <w:t xml:space="preserve"> </w:t>
      </w:r>
    </w:p>
    <w:p w:rsidR="00577C95" w:rsidRDefault="00577C95" w:rsidP="005D4DA7">
      <w:pPr>
        <w:spacing w:line="259" w:lineRule="auto"/>
        <w:ind w:left="622"/>
        <w:jc w:val="both"/>
        <w:rPr>
          <w:rFonts w:cstheme="minorHAnsi"/>
          <w:sz w:val="22"/>
          <w:szCs w:val="22"/>
        </w:rPr>
      </w:pPr>
    </w:p>
    <w:p w:rsidR="00577C95" w:rsidRPr="005D4DA7" w:rsidRDefault="00577C95" w:rsidP="005D4DA7">
      <w:pPr>
        <w:spacing w:line="259" w:lineRule="auto"/>
        <w:ind w:left="622"/>
        <w:jc w:val="both"/>
        <w:rPr>
          <w:rFonts w:cstheme="minorHAnsi"/>
          <w:sz w:val="22"/>
          <w:szCs w:val="22"/>
        </w:rPr>
      </w:pPr>
    </w:p>
    <w:p w:rsidR="005D4DA7" w:rsidRPr="005D4DA7" w:rsidRDefault="005D4DA7" w:rsidP="005D4DA7">
      <w:pPr>
        <w:spacing w:after="4" w:line="250" w:lineRule="auto"/>
        <w:ind w:left="709" w:right="4"/>
        <w:jc w:val="both"/>
        <w:rPr>
          <w:rFonts w:cstheme="minorHAnsi"/>
          <w:sz w:val="22"/>
          <w:szCs w:val="22"/>
        </w:rPr>
      </w:pPr>
      <w:r w:rsidRPr="005D4DA7">
        <w:rPr>
          <w:rFonts w:cstheme="minorHAnsi"/>
          <w:b/>
          <w:sz w:val="22"/>
          <w:szCs w:val="22"/>
        </w:rPr>
        <w:lastRenderedPageBreak/>
        <w:t>PRIMERA</w:t>
      </w:r>
      <w:r w:rsidRPr="005D4DA7">
        <w:rPr>
          <w:rFonts w:cstheme="minorHAnsi"/>
          <w:sz w:val="22"/>
          <w:szCs w:val="22"/>
        </w:rPr>
        <w:t xml:space="preserve">. </w:t>
      </w:r>
      <w:r w:rsidRPr="005D4DA7">
        <w:rPr>
          <w:rFonts w:cstheme="minorHAnsi"/>
          <w:b/>
          <w:sz w:val="22"/>
          <w:szCs w:val="22"/>
        </w:rPr>
        <w:t xml:space="preserve">De los participantes:  </w:t>
      </w:r>
    </w:p>
    <w:p w:rsidR="005D4DA7" w:rsidRPr="005D4DA7" w:rsidRDefault="005D4DA7" w:rsidP="005D4DA7">
      <w:pPr>
        <w:spacing w:line="259" w:lineRule="auto"/>
        <w:ind w:left="709" w:right="4"/>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0"/>
          <w:numId w:val="4"/>
        </w:numPr>
        <w:spacing w:after="5" w:line="249" w:lineRule="auto"/>
        <w:ind w:left="709" w:right="4" w:hanging="513"/>
        <w:jc w:val="both"/>
        <w:rPr>
          <w:rFonts w:cstheme="minorHAnsi"/>
          <w:sz w:val="22"/>
          <w:szCs w:val="22"/>
        </w:rPr>
      </w:pPr>
      <w:r w:rsidRPr="005D4DA7">
        <w:rPr>
          <w:rFonts w:cstheme="minorHAnsi"/>
          <w:sz w:val="22"/>
          <w:szCs w:val="22"/>
        </w:rPr>
        <w:t xml:space="preserve">Personas consideradas con mayor vulnerabilidad económica primordialmente en las zonas donde existen viviendas que cuentan con tinaco, pero carecen del calentador solar.   </w:t>
      </w:r>
    </w:p>
    <w:p w:rsidR="005D4DA7" w:rsidRPr="005D4DA7" w:rsidRDefault="005D4DA7" w:rsidP="005D4DA7">
      <w:pPr>
        <w:numPr>
          <w:ilvl w:val="0"/>
          <w:numId w:val="4"/>
        </w:numPr>
        <w:spacing w:after="5" w:line="249" w:lineRule="auto"/>
        <w:ind w:left="709" w:right="4" w:hanging="513"/>
        <w:jc w:val="both"/>
        <w:rPr>
          <w:rFonts w:cstheme="minorHAnsi"/>
          <w:sz w:val="22"/>
          <w:szCs w:val="22"/>
        </w:rPr>
      </w:pPr>
      <w:r w:rsidRPr="005D4DA7">
        <w:rPr>
          <w:rFonts w:cstheme="minorHAnsi"/>
          <w:sz w:val="22"/>
          <w:szCs w:val="22"/>
        </w:rPr>
        <w:t xml:space="preserve">Que habiten en la cabecera municipal, poblaciones de las agencias y delegaciones municipales en situación de rezago económico y social. </w:t>
      </w:r>
    </w:p>
    <w:p w:rsidR="005D4DA7" w:rsidRPr="005D4DA7" w:rsidRDefault="005D4DA7" w:rsidP="005D4DA7">
      <w:pPr>
        <w:numPr>
          <w:ilvl w:val="0"/>
          <w:numId w:val="4"/>
        </w:numPr>
        <w:spacing w:after="5" w:line="249" w:lineRule="auto"/>
        <w:ind w:left="709" w:right="4" w:hanging="513"/>
        <w:jc w:val="both"/>
        <w:rPr>
          <w:rFonts w:cstheme="minorHAnsi"/>
          <w:sz w:val="22"/>
          <w:szCs w:val="22"/>
        </w:rPr>
      </w:pPr>
      <w:r w:rsidRPr="005D4DA7">
        <w:rPr>
          <w:rFonts w:cstheme="minorHAnsi"/>
          <w:sz w:val="22"/>
          <w:szCs w:val="22"/>
        </w:rPr>
        <w:t>Solicitantes con dependientes con discapacidad, menores de edad y adultos mayores de edad.</w:t>
      </w:r>
    </w:p>
    <w:p w:rsidR="005D4DA7" w:rsidRPr="005D4DA7" w:rsidRDefault="005D4DA7" w:rsidP="005D4DA7">
      <w:pPr>
        <w:numPr>
          <w:ilvl w:val="0"/>
          <w:numId w:val="4"/>
        </w:numPr>
        <w:spacing w:after="5" w:line="249" w:lineRule="auto"/>
        <w:ind w:left="709" w:right="4" w:hanging="513"/>
        <w:jc w:val="both"/>
        <w:rPr>
          <w:rFonts w:cstheme="minorHAnsi"/>
          <w:sz w:val="22"/>
          <w:szCs w:val="22"/>
        </w:rPr>
      </w:pPr>
      <w:r w:rsidRPr="005D4DA7">
        <w:rPr>
          <w:rFonts w:cstheme="minorHAnsi"/>
          <w:sz w:val="22"/>
          <w:szCs w:val="22"/>
        </w:rPr>
        <w:t xml:space="preserve">Donde exista hacinamiento de personas  </w:t>
      </w:r>
    </w:p>
    <w:p w:rsidR="005D4DA7" w:rsidRPr="005D4DA7" w:rsidRDefault="005D4DA7" w:rsidP="005D4DA7">
      <w:pPr>
        <w:numPr>
          <w:ilvl w:val="0"/>
          <w:numId w:val="4"/>
        </w:numPr>
        <w:spacing w:after="5" w:line="249" w:lineRule="auto"/>
        <w:ind w:left="709" w:right="4" w:hanging="513"/>
        <w:jc w:val="both"/>
        <w:rPr>
          <w:rFonts w:cstheme="minorHAnsi"/>
          <w:sz w:val="22"/>
          <w:szCs w:val="22"/>
        </w:rPr>
      </w:pPr>
      <w:r w:rsidRPr="005D4DA7">
        <w:rPr>
          <w:rFonts w:cstheme="minorHAnsi"/>
          <w:sz w:val="22"/>
          <w:szCs w:val="22"/>
        </w:rPr>
        <w:t xml:space="preserve">Colonias y localidades del Municipio de Zapotlán el Grande, Jalisco, con carencias de servicios básicos.  </w:t>
      </w:r>
    </w:p>
    <w:p w:rsidR="005D4DA7" w:rsidRPr="005D4DA7" w:rsidRDefault="005D4DA7" w:rsidP="005D4DA7">
      <w:pPr>
        <w:numPr>
          <w:ilvl w:val="0"/>
          <w:numId w:val="4"/>
        </w:numPr>
        <w:spacing w:after="5" w:line="249" w:lineRule="auto"/>
        <w:ind w:left="709" w:right="4" w:hanging="513"/>
        <w:jc w:val="both"/>
        <w:rPr>
          <w:rFonts w:cstheme="minorHAnsi"/>
          <w:sz w:val="22"/>
          <w:szCs w:val="22"/>
        </w:rPr>
      </w:pPr>
      <w:r w:rsidRPr="005D4DA7">
        <w:rPr>
          <w:rFonts w:cstheme="minorHAnsi"/>
          <w:sz w:val="22"/>
          <w:szCs w:val="22"/>
        </w:rPr>
        <w:t>Presentar oficio de solicitud de apoyo ante la Jefatura de Participación Ciudadana.</w:t>
      </w:r>
    </w:p>
    <w:p w:rsidR="005D4DA7" w:rsidRPr="005D4DA7" w:rsidRDefault="005D4DA7" w:rsidP="005D4DA7">
      <w:pPr>
        <w:spacing w:line="259" w:lineRule="auto"/>
        <w:ind w:left="622"/>
        <w:jc w:val="both"/>
        <w:rPr>
          <w:rFonts w:cstheme="minorHAnsi"/>
          <w:sz w:val="22"/>
          <w:szCs w:val="22"/>
        </w:rPr>
      </w:pPr>
      <w:r w:rsidRPr="005D4DA7">
        <w:rPr>
          <w:rFonts w:cstheme="minorHAnsi"/>
          <w:sz w:val="22"/>
          <w:szCs w:val="22"/>
        </w:rPr>
        <w:t xml:space="preserve"> </w:t>
      </w:r>
    </w:p>
    <w:p w:rsidR="005D4DA7" w:rsidRPr="005D4DA7" w:rsidRDefault="005D4DA7" w:rsidP="005D4DA7">
      <w:pPr>
        <w:spacing w:after="4" w:line="250" w:lineRule="auto"/>
        <w:ind w:left="709" w:right="607"/>
        <w:jc w:val="both"/>
        <w:rPr>
          <w:rFonts w:cstheme="minorHAnsi"/>
          <w:sz w:val="22"/>
          <w:szCs w:val="22"/>
        </w:rPr>
      </w:pPr>
      <w:r w:rsidRPr="005D4DA7">
        <w:rPr>
          <w:rFonts w:cstheme="minorHAnsi"/>
          <w:b/>
          <w:sz w:val="22"/>
          <w:szCs w:val="22"/>
        </w:rPr>
        <w:t xml:space="preserve">SEGUNDA. Requisitos de participación:  </w:t>
      </w:r>
    </w:p>
    <w:p w:rsidR="005D4DA7" w:rsidRPr="005D4DA7" w:rsidRDefault="005D4DA7" w:rsidP="005D4DA7">
      <w:pPr>
        <w:spacing w:line="259" w:lineRule="auto"/>
        <w:ind w:left="982"/>
        <w:jc w:val="both"/>
        <w:rPr>
          <w:rFonts w:cstheme="minorHAnsi"/>
          <w:sz w:val="22"/>
          <w:szCs w:val="22"/>
        </w:rPr>
      </w:pPr>
      <w:r w:rsidRPr="005D4DA7">
        <w:rPr>
          <w:rFonts w:cstheme="minorHAnsi"/>
          <w:b/>
          <w:sz w:val="22"/>
          <w:szCs w:val="22"/>
        </w:rPr>
        <w:t xml:space="preserve"> </w:t>
      </w:r>
    </w:p>
    <w:p w:rsidR="005D4DA7" w:rsidRPr="005D4DA7" w:rsidRDefault="005D4DA7" w:rsidP="005D4DA7">
      <w:pPr>
        <w:pStyle w:val="Prrafodelista"/>
        <w:numPr>
          <w:ilvl w:val="3"/>
          <w:numId w:val="35"/>
        </w:numPr>
        <w:ind w:left="709" w:right="4"/>
        <w:jc w:val="both"/>
        <w:rPr>
          <w:rFonts w:cstheme="minorHAnsi"/>
          <w:sz w:val="22"/>
          <w:szCs w:val="22"/>
        </w:rPr>
      </w:pPr>
      <w:r w:rsidRPr="005D4DA7">
        <w:rPr>
          <w:rFonts w:cstheme="minorHAnsi"/>
          <w:sz w:val="22"/>
          <w:szCs w:val="22"/>
        </w:rPr>
        <w:t xml:space="preserve">Encontrarse en situación vulnerable lo cual se comprobará mediante un estudio socioeconómico que llevará a cabo el área de participación ciudadana a través del promotor que se designe. </w:t>
      </w:r>
    </w:p>
    <w:p w:rsidR="005D4DA7" w:rsidRPr="005D4DA7" w:rsidRDefault="005D4DA7" w:rsidP="005D4DA7">
      <w:pPr>
        <w:pStyle w:val="Prrafodelista"/>
        <w:ind w:left="709" w:right="610"/>
        <w:jc w:val="both"/>
        <w:rPr>
          <w:rFonts w:cstheme="minorHAnsi"/>
          <w:sz w:val="22"/>
          <w:szCs w:val="22"/>
        </w:rPr>
      </w:pPr>
      <w:r w:rsidRPr="005D4DA7">
        <w:rPr>
          <w:rFonts w:cstheme="minorHAnsi"/>
          <w:sz w:val="22"/>
          <w:szCs w:val="22"/>
        </w:rPr>
        <w:t xml:space="preserve"> </w:t>
      </w:r>
    </w:p>
    <w:p w:rsidR="005D4DA7" w:rsidRPr="005D4DA7" w:rsidRDefault="005D4DA7" w:rsidP="005D4DA7">
      <w:pPr>
        <w:pStyle w:val="Prrafodelista"/>
        <w:numPr>
          <w:ilvl w:val="3"/>
          <w:numId w:val="35"/>
        </w:numPr>
        <w:spacing w:after="5" w:line="249" w:lineRule="auto"/>
        <w:ind w:left="709" w:right="4"/>
        <w:jc w:val="both"/>
        <w:rPr>
          <w:rFonts w:cstheme="minorHAnsi"/>
          <w:sz w:val="22"/>
          <w:szCs w:val="22"/>
        </w:rPr>
      </w:pPr>
      <w:r w:rsidRPr="005D4DA7">
        <w:rPr>
          <w:rFonts w:cstheme="minorHAnsi"/>
          <w:sz w:val="22"/>
          <w:szCs w:val="22"/>
        </w:rPr>
        <w:t xml:space="preserve">Presentar oficio de solicitud del programa en formato libre, el apoyo ante la Jefatura de Participación Ciudadana. </w:t>
      </w:r>
    </w:p>
    <w:p w:rsidR="005D4DA7" w:rsidRPr="005D4DA7" w:rsidRDefault="005D4DA7" w:rsidP="005D4DA7">
      <w:pPr>
        <w:ind w:left="709" w:right="610"/>
        <w:jc w:val="both"/>
        <w:rPr>
          <w:rFonts w:cstheme="minorHAnsi"/>
          <w:sz w:val="22"/>
          <w:szCs w:val="22"/>
        </w:rPr>
      </w:pPr>
    </w:p>
    <w:p w:rsidR="005D4DA7" w:rsidRPr="005D4DA7" w:rsidRDefault="005D4DA7" w:rsidP="005D4DA7">
      <w:pPr>
        <w:pStyle w:val="Prrafodelista"/>
        <w:numPr>
          <w:ilvl w:val="3"/>
          <w:numId w:val="35"/>
        </w:numPr>
        <w:spacing w:after="5" w:line="249" w:lineRule="auto"/>
        <w:ind w:left="709" w:right="4"/>
        <w:jc w:val="both"/>
        <w:rPr>
          <w:rFonts w:cstheme="minorHAnsi"/>
          <w:sz w:val="22"/>
          <w:szCs w:val="22"/>
        </w:rPr>
      </w:pPr>
      <w:r w:rsidRPr="005D4DA7">
        <w:rPr>
          <w:rFonts w:cstheme="minorHAnsi"/>
          <w:sz w:val="22"/>
          <w:szCs w:val="22"/>
        </w:rPr>
        <w:t>Vivir en la cabecera municipal, agencias o delegaciones en situación de rezago y vulnerabilidad social, para lo cual deberá presentar copia simple de la escritura o de la boleta registral de catastro y/o su pago actualizado del predial/copia de Certificado de posesión del Comisariado Ejidal y que se encuentre a nombre del solicitante.</w:t>
      </w:r>
    </w:p>
    <w:p w:rsidR="005D4DA7" w:rsidRPr="005D4DA7" w:rsidRDefault="005D4DA7" w:rsidP="005D4DA7">
      <w:pPr>
        <w:ind w:left="709" w:right="610"/>
        <w:jc w:val="both"/>
        <w:rPr>
          <w:rFonts w:cstheme="minorHAnsi"/>
          <w:sz w:val="22"/>
          <w:szCs w:val="22"/>
        </w:rPr>
      </w:pPr>
    </w:p>
    <w:p w:rsidR="005D4DA7" w:rsidRPr="005D4DA7" w:rsidRDefault="005D4DA7" w:rsidP="005D4DA7">
      <w:pPr>
        <w:pStyle w:val="Prrafodelista"/>
        <w:numPr>
          <w:ilvl w:val="3"/>
          <w:numId w:val="35"/>
        </w:numPr>
        <w:tabs>
          <w:tab w:val="left" w:pos="9356"/>
        </w:tabs>
        <w:spacing w:after="5" w:line="249" w:lineRule="auto"/>
        <w:ind w:left="709" w:right="4"/>
        <w:jc w:val="both"/>
        <w:rPr>
          <w:rFonts w:cstheme="minorHAnsi"/>
          <w:sz w:val="22"/>
          <w:szCs w:val="22"/>
        </w:rPr>
      </w:pPr>
      <w:r w:rsidRPr="005D4DA7">
        <w:rPr>
          <w:rFonts w:cstheme="minorHAnsi"/>
          <w:sz w:val="22"/>
          <w:szCs w:val="22"/>
        </w:rPr>
        <w:t xml:space="preserve">Presentar identificación oficial, que acredite la identidad del interesado. </w:t>
      </w:r>
    </w:p>
    <w:p w:rsidR="005D4DA7" w:rsidRPr="005D4DA7" w:rsidRDefault="005D4DA7" w:rsidP="005D4DA7">
      <w:pPr>
        <w:pStyle w:val="Prrafodelista"/>
        <w:tabs>
          <w:tab w:val="left" w:pos="9356"/>
        </w:tabs>
        <w:ind w:left="709" w:right="4"/>
        <w:jc w:val="both"/>
        <w:rPr>
          <w:rFonts w:cstheme="minorHAnsi"/>
          <w:sz w:val="22"/>
          <w:szCs w:val="22"/>
        </w:rPr>
      </w:pPr>
    </w:p>
    <w:p w:rsidR="005D4DA7" w:rsidRPr="005D4DA7" w:rsidRDefault="005D4DA7" w:rsidP="005D4DA7">
      <w:pPr>
        <w:pStyle w:val="Prrafodelista"/>
        <w:numPr>
          <w:ilvl w:val="3"/>
          <w:numId w:val="35"/>
        </w:numPr>
        <w:tabs>
          <w:tab w:val="left" w:pos="9356"/>
        </w:tabs>
        <w:spacing w:after="5" w:line="249" w:lineRule="auto"/>
        <w:ind w:left="709" w:right="4"/>
        <w:jc w:val="both"/>
        <w:rPr>
          <w:rFonts w:cstheme="minorHAnsi"/>
          <w:sz w:val="22"/>
          <w:szCs w:val="22"/>
        </w:rPr>
      </w:pPr>
      <w:r w:rsidRPr="005D4DA7">
        <w:rPr>
          <w:rFonts w:cstheme="minorHAnsi"/>
          <w:sz w:val="22"/>
          <w:szCs w:val="22"/>
        </w:rPr>
        <w:t>Croquis de la ubicación.</w:t>
      </w:r>
    </w:p>
    <w:p w:rsidR="005D4DA7" w:rsidRPr="005D4DA7" w:rsidRDefault="005D4DA7" w:rsidP="005D4DA7">
      <w:pPr>
        <w:pStyle w:val="Prrafodelista"/>
        <w:tabs>
          <w:tab w:val="left" w:pos="9356"/>
        </w:tabs>
        <w:ind w:left="709" w:right="4"/>
        <w:jc w:val="both"/>
        <w:rPr>
          <w:rFonts w:cstheme="minorHAnsi"/>
          <w:sz w:val="22"/>
          <w:szCs w:val="22"/>
        </w:rPr>
      </w:pPr>
    </w:p>
    <w:p w:rsidR="005D4DA7" w:rsidRPr="005D4DA7" w:rsidRDefault="005D4DA7" w:rsidP="005D4DA7">
      <w:pPr>
        <w:pStyle w:val="Prrafodelista"/>
        <w:numPr>
          <w:ilvl w:val="3"/>
          <w:numId w:val="35"/>
        </w:numPr>
        <w:tabs>
          <w:tab w:val="left" w:pos="9356"/>
        </w:tabs>
        <w:spacing w:after="5" w:line="249" w:lineRule="auto"/>
        <w:ind w:left="709" w:right="4"/>
        <w:jc w:val="both"/>
        <w:rPr>
          <w:rFonts w:cstheme="minorHAnsi"/>
          <w:sz w:val="22"/>
          <w:szCs w:val="22"/>
        </w:rPr>
      </w:pPr>
      <w:r w:rsidRPr="005D4DA7">
        <w:rPr>
          <w:rFonts w:cstheme="minorHAnsi"/>
          <w:sz w:val="22"/>
          <w:szCs w:val="22"/>
        </w:rPr>
        <w:t>Fotografías de la vivienda que evidencie que se encuentra habitada por el solicitante, que cuenta con tinaco, pero carece de un calentador solar.</w:t>
      </w:r>
    </w:p>
    <w:p w:rsidR="005D4DA7" w:rsidRPr="005D4DA7" w:rsidRDefault="005D4DA7" w:rsidP="005D4DA7">
      <w:pPr>
        <w:tabs>
          <w:tab w:val="left" w:pos="9356"/>
        </w:tabs>
        <w:ind w:left="709" w:right="4"/>
        <w:jc w:val="both"/>
        <w:rPr>
          <w:rFonts w:cstheme="minorHAnsi"/>
          <w:sz w:val="22"/>
          <w:szCs w:val="22"/>
        </w:rPr>
      </w:pPr>
    </w:p>
    <w:p w:rsidR="005D4DA7" w:rsidRPr="005D4DA7" w:rsidRDefault="005D4DA7" w:rsidP="005D4DA7">
      <w:pPr>
        <w:pStyle w:val="Prrafodelista"/>
        <w:numPr>
          <w:ilvl w:val="3"/>
          <w:numId w:val="35"/>
        </w:numPr>
        <w:tabs>
          <w:tab w:val="left" w:pos="9356"/>
        </w:tabs>
        <w:spacing w:after="5" w:line="249" w:lineRule="auto"/>
        <w:ind w:left="709" w:right="4"/>
        <w:jc w:val="both"/>
        <w:rPr>
          <w:rFonts w:cstheme="minorHAnsi"/>
          <w:sz w:val="22"/>
          <w:szCs w:val="22"/>
        </w:rPr>
      </w:pPr>
      <w:r w:rsidRPr="005D4DA7">
        <w:rPr>
          <w:rFonts w:cstheme="minorHAnsi"/>
          <w:sz w:val="22"/>
          <w:szCs w:val="22"/>
        </w:rPr>
        <w:t xml:space="preserve">El interesado deberá llenar el formato de solicitud que será generado por la jefatura de Participación Ciudadana. </w:t>
      </w:r>
    </w:p>
    <w:p w:rsidR="005D4DA7" w:rsidRPr="005D4DA7" w:rsidRDefault="005D4DA7" w:rsidP="005D4DA7">
      <w:pPr>
        <w:pStyle w:val="Prrafodelista"/>
        <w:tabs>
          <w:tab w:val="left" w:pos="9356"/>
        </w:tabs>
        <w:ind w:left="709" w:right="4"/>
        <w:jc w:val="both"/>
        <w:rPr>
          <w:rFonts w:cstheme="minorHAnsi"/>
          <w:sz w:val="22"/>
          <w:szCs w:val="22"/>
        </w:rPr>
      </w:pPr>
    </w:p>
    <w:p w:rsidR="005D4DA7" w:rsidRPr="005D4DA7" w:rsidRDefault="005D4DA7" w:rsidP="005D4DA7">
      <w:pPr>
        <w:pStyle w:val="Prrafodelista"/>
        <w:numPr>
          <w:ilvl w:val="3"/>
          <w:numId w:val="35"/>
        </w:numPr>
        <w:tabs>
          <w:tab w:val="left" w:pos="9356"/>
        </w:tabs>
        <w:spacing w:after="5" w:line="249" w:lineRule="auto"/>
        <w:ind w:left="709" w:right="4"/>
        <w:jc w:val="both"/>
        <w:rPr>
          <w:rFonts w:cstheme="minorHAnsi"/>
          <w:sz w:val="22"/>
          <w:szCs w:val="22"/>
        </w:rPr>
      </w:pPr>
      <w:r w:rsidRPr="005D4DA7">
        <w:rPr>
          <w:rFonts w:cstheme="minorHAnsi"/>
          <w:sz w:val="22"/>
          <w:szCs w:val="22"/>
        </w:rPr>
        <w:t>Dos números de contacto donde pueda ser notificado del resultado de la solicitud.</w:t>
      </w:r>
    </w:p>
    <w:p w:rsidR="005D4DA7" w:rsidRPr="005D4DA7" w:rsidRDefault="005D4DA7" w:rsidP="005D4DA7">
      <w:pPr>
        <w:tabs>
          <w:tab w:val="left" w:pos="9356"/>
        </w:tabs>
        <w:spacing w:line="259" w:lineRule="auto"/>
        <w:ind w:left="1330" w:right="4"/>
        <w:jc w:val="both"/>
        <w:rPr>
          <w:rFonts w:cstheme="minorHAnsi"/>
          <w:sz w:val="22"/>
          <w:szCs w:val="22"/>
        </w:rPr>
      </w:pPr>
    </w:p>
    <w:p w:rsidR="005D4DA7" w:rsidRPr="005D4DA7" w:rsidRDefault="005D4DA7" w:rsidP="005D4DA7">
      <w:pPr>
        <w:spacing w:after="4" w:line="250" w:lineRule="auto"/>
        <w:ind w:left="709" w:right="607"/>
        <w:jc w:val="both"/>
        <w:rPr>
          <w:rFonts w:cstheme="minorHAnsi"/>
          <w:sz w:val="22"/>
          <w:szCs w:val="22"/>
        </w:rPr>
      </w:pPr>
      <w:r w:rsidRPr="005D4DA7">
        <w:rPr>
          <w:rFonts w:cstheme="minorHAnsi"/>
          <w:b/>
          <w:sz w:val="22"/>
          <w:szCs w:val="22"/>
        </w:rPr>
        <w:t xml:space="preserve">TERCERA. Tipo de apoyo:  </w:t>
      </w:r>
    </w:p>
    <w:p w:rsidR="005D4DA7" w:rsidRPr="005D4DA7" w:rsidRDefault="005D4DA7" w:rsidP="005D4DA7">
      <w:pPr>
        <w:spacing w:line="259" w:lineRule="auto"/>
        <w:ind w:left="622"/>
        <w:jc w:val="both"/>
        <w:rPr>
          <w:rFonts w:cstheme="minorHAnsi"/>
          <w:sz w:val="22"/>
          <w:szCs w:val="22"/>
        </w:rPr>
      </w:pPr>
      <w:r w:rsidRPr="005D4DA7">
        <w:rPr>
          <w:rFonts w:cstheme="minorHAnsi"/>
          <w:b/>
          <w:sz w:val="22"/>
          <w:szCs w:val="22"/>
        </w:rPr>
        <w:t xml:space="preserve"> </w:t>
      </w:r>
    </w:p>
    <w:p w:rsidR="005D4DA7" w:rsidRPr="005D4DA7" w:rsidRDefault="005D4DA7" w:rsidP="005D4DA7">
      <w:pPr>
        <w:ind w:left="851" w:right="4" w:hanging="425"/>
        <w:jc w:val="both"/>
        <w:rPr>
          <w:rFonts w:cstheme="minorHAnsi"/>
          <w:sz w:val="22"/>
          <w:szCs w:val="22"/>
        </w:rPr>
      </w:pPr>
      <w:r w:rsidRPr="005D4DA7">
        <w:rPr>
          <w:rFonts w:cstheme="minorHAnsi"/>
          <w:sz w:val="22"/>
          <w:szCs w:val="22"/>
        </w:rPr>
        <w:t>1.-  El apoyo será otorgado a cada beneficiario directo para la donación de 1 un calentador solar para su vivienda.</w:t>
      </w:r>
    </w:p>
    <w:p w:rsidR="005D4DA7" w:rsidRPr="005D4DA7" w:rsidRDefault="005D4DA7" w:rsidP="005D4DA7">
      <w:pPr>
        <w:spacing w:line="259" w:lineRule="auto"/>
        <w:ind w:left="622" w:right="4"/>
        <w:jc w:val="both"/>
        <w:rPr>
          <w:rFonts w:cstheme="minorHAnsi"/>
          <w:sz w:val="22"/>
          <w:szCs w:val="22"/>
        </w:rPr>
      </w:pPr>
      <w:r w:rsidRPr="005D4DA7">
        <w:rPr>
          <w:rFonts w:cstheme="minorHAnsi"/>
          <w:b/>
          <w:sz w:val="22"/>
          <w:szCs w:val="22"/>
        </w:rPr>
        <w:t xml:space="preserve"> </w:t>
      </w:r>
    </w:p>
    <w:p w:rsidR="005D4DA7" w:rsidRPr="005D4DA7" w:rsidRDefault="005D4DA7" w:rsidP="005D4DA7">
      <w:pPr>
        <w:spacing w:after="4" w:line="250" w:lineRule="auto"/>
        <w:ind w:left="709" w:right="4"/>
        <w:jc w:val="both"/>
        <w:rPr>
          <w:rFonts w:cstheme="minorHAnsi"/>
          <w:sz w:val="22"/>
          <w:szCs w:val="22"/>
        </w:rPr>
      </w:pPr>
      <w:r w:rsidRPr="005D4DA7">
        <w:rPr>
          <w:rFonts w:cstheme="minorHAnsi"/>
          <w:b/>
          <w:sz w:val="22"/>
          <w:szCs w:val="22"/>
        </w:rPr>
        <w:lastRenderedPageBreak/>
        <w:t>CUARTA. Recepción de solicitudes.</w:t>
      </w:r>
      <w:r w:rsidRPr="005D4DA7">
        <w:rPr>
          <w:rFonts w:cstheme="minorHAnsi"/>
          <w:sz w:val="22"/>
          <w:szCs w:val="22"/>
        </w:rPr>
        <w:t xml:space="preserve">  </w:t>
      </w:r>
    </w:p>
    <w:p w:rsidR="005D4DA7" w:rsidRPr="005D4DA7" w:rsidRDefault="005D4DA7" w:rsidP="005D4DA7">
      <w:pPr>
        <w:spacing w:line="259" w:lineRule="auto"/>
        <w:ind w:left="1330" w:right="4"/>
        <w:jc w:val="both"/>
        <w:rPr>
          <w:rFonts w:cstheme="minorHAnsi"/>
          <w:sz w:val="22"/>
          <w:szCs w:val="22"/>
        </w:rPr>
      </w:pPr>
      <w:r w:rsidRPr="005D4DA7">
        <w:rPr>
          <w:rFonts w:cstheme="minorHAnsi"/>
          <w:sz w:val="22"/>
          <w:szCs w:val="22"/>
        </w:rPr>
        <w:t xml:space="preserve"> </w:t>
      </w:r>
    </w:p>
    <w:p w:rsidR="005D4DA7" w:rsidRPr="005D4DA7" w:rsidRDefault="005D4DA7" w:rsidP="005D4DA7">
      <w:pPr>
        <w:ind w:left="426" w:right="4" w:firstLine="850"/>
        <w:jc w:val="both"/>
        <w:rPr>
          <w:rFonts w:cstheme="minorHAnsi"/>
          <w:sz w:val="22"/>
          <w:szCs w:val="22"/>
        </w:rPr>
      </w:pPr>
      <w:r w:rsidRPr="005D4DA7">
        <w:rPr>
          <w:rFonts w:cstheme="minorHAnsi"/>
          <w:sz w:val="22"/>
          <w:szCs w:val="22"/>
        </w:rPr>
        <w:t xml:space="preserve">1.- Una vez emitida la convocatoria, a partir del 29 de agosto hasta el 15 de septiembre del presente año, se recibirán los documentos en la jefatura de Participación Ciudadana, ubicada en la planta alta al interior del Palacio Municipal, calle Colón número 62 Colonia Centro, Zapotlán el Grande, de 08:30 a 15:00 horas. </w:t>
      </w:r>
    </w:p>
    <w:p w:rsidR="005D4DA7" w:rsidRPr="005D4DA7" w:rsidRDefault="005D4DA7" w:rsidP="005D4DA7">
      <w:pPr>
        <w:spacing w:line="259" w:lineRule="auto"/>
        <w:ind w:left="1330" w:right="4"/>
        <w:jc w:val="both"/>
        <w:rPr>
          <w:rFonts w:cstheme="minorHAnsi"/>
          <w:sz w:val="22"/>
          <w:szCs w:val="22"/>
        </w:rPr>
      </w:pPr>
      <w:r w:rsidRPr="005D4DA7">
        <w:rPr>
          <w:rFonts w:cstheme="minorHAnsi"/>
          <w:sz w:val="22"/>
          <w:szCs w:val="22"/>
        </w:rPr>
        <w:t xml:space="preserve"> </w:t>
      </w:r>
    </w:p>
    <w:p w:rsidR="005D4DA7" w:rsidRPr="005D4DA7" w:rsidRDefault="005D4DA7" w:rsidP="005D4DA7">
      <w:pPr>
        <w:spacing w:after="4" w:line="250" w:lineRule="auto"/>
        <w:ind w:left="709" w:right="4"/>
        <w:jc w:val="both"/>
        <w:rPr>
          <w:rFonts w:cstheme="minorHAnsi"/>
          <w:sz w:val="22"/>
          <w:szCs w:val="22"/>
        </w:rPr>
      </w:pPr>
      <w:r w:rsidRPr="005D4DA7">
        <w:rPr>
          <w:rFonts w:cstheme="minorHAnsi"/>
          <w:b/>
          <w:sz w:val="22"/>
          <w:szCs w:val="22"/>
        </w:rPr>
        <w:t xml:space="preserve">QUINTA. Evaluación de solicitudes.  </w:t>
      </w:r>
    </w:p>
    <w:p w:rsidR="005D4DA7" w:rsidRPr="005D4DA7" w:rsidRDefault="005D4DA7" w:rsidP="005D4DA7">
      <w:pPr>
        <w:spacing w:line="259" w:lineRule="auto"/>
        <w:ind w:left="1330" w:right="4"/>
        <w:jc w:val="both"/>
        <w:rPr>
          <w:rFonts w:cstheme="minorHAnsi"/>
          <w:sz w:val="22"/>
          <w:szCs w:val="22"/>
        </w:rPr>
      </w:pPr>
      <w:r w:rsidRPr="005D4DA7">
        <w:rPr>
          <w:rFonts w:cstheme="minorHAnsi"/>
          <w:b/>
          <w:sz w:val="22"/>
          <w:szCs w:val="22"/>
        </w:rPr>
        <w:t xml:space="preserve"> </w:t>
      </w:r>
    </w:p>
    <w:p w:rsidR="005D4DA7" w:rsidRPr="005D4DA7" w:rsidRDefault="005D4DA7" w:rsidP="005D4DA7">
      <w:pPr>
        <w:ind w:left="622" w:right="4" w:firstLine="708"/>
        <w:jc w:val="both"/>
        <w:rPr>
          <w:rFonts w:cstheme="minorHAnsi"/>
          <w:sz w:val="22"/>
          <w:szCs w:val="22"/>
        </w:rPr>
      </w:pPr>
      <w:r w:rsidRPr="005D4DA7">
        <w:rPr>
          <w:rFonts w:cstheme="minorHAnsi"/>
          <w:sz w:val="22"/>
          <w:szCs w:val="22"/>
        </w:rPr>
        <w:t xml:space="preserve">1.- La Dirección General de Construcción de Comunidad será la encargada de validar las solicitudes en orden de prioridad de atención a la necesidad de infraestructura y entrega de solicitud, determinando cuales cumplen con los requisitos expedidos en las Reglas de Operación para posteriormente entregar al Consejo Regulador para que determine quienes serán las personas beneficiadas. </w:t>
      </w:r>
    </w:p>
    <w:p w:rsidR="005D4DA7" w:rsidRPr="005D4DA7" w:rsidRDefault="005D4DA7" w:rsidP="005D4DA7">
      <w:pPr>
        <w:spacing w:line="259" w:lineRule="auto"/>
        <w:ind w:left="1330"/>
        <w:jc w:val="both"/>
        <w:rPr>
          <w:rFonts w:cstheme="minorHAnsi"/>
          <w:sz w:val="22"/>
          <w:szCs w:val="22"/>
        </w:rPr>
      </w:pPr>
      <w:r w:rsidRPr="005D4DA7">
        <w:rPr>
          <w:rFonts w:cstheme="minorHAnsi"/>
          <w:sz w:val="22"/>
          <w:szCs w:val="22"/>
        </w:rPr>
        <w:t xml:space="preserve"> </w:t>
      </w:r>
    </w:p>
    <w:p w:rsidR="005D4DA7" w:rsidRPr="005D4DA7" w:rsidRDefault="005D4DA7" w:rsidP="005D4DA7">
      <w:pPr>
        <w:spacing w:after="4" w:line="250" w:lineRule="auto"/>
        <w:ind w:left="709" w:right="607"/>
        <w:jc w:val="both"/>
        <w:rPr>
          <w:rFonts w:cstheme="minorHAnsi"/>
          <w:sz w:val="22"/>
          <w:szCs w:val="22"/>
        </w:rPr>
      </w:pPr>
      <w:r w:rsidRPr="005D4DA7">
        <w:rPr>
          <w:rFonts w:cstheme="minorHAnsi"/>
          <w:b/>
          <w:sz w:val="22"/>
          <w:szCs w:val="22"/>
        </w:rPr>
        <w:t>SEXTA. Notificación</w:t>
      </w:r>
      <w:r w:rsidRPr="005D4DA7">
        <w:rPr>
          <w:rFonts w:cstheme="minorHAnsi"/>
          <w:sz w:val="22"/>
          <w:szCs w:val="22"/>
        </w:rPr>
        <w:t xml:space="preserve">. </w:t>
      </w:r>
    </w:p>
    <w:p w:rsidR="005D4DA7" w:rsidRPr="005D4DA7" w:rsidRDefault="005D4DA7" w:rsidP="005D4DA7">
      <w:pPr>
        <w:spacing w:line="259" w:lineRule="auto"/>
        <w:ind w:left="1330"/>
        <w:jc w:val="both"/>
        <w:rPr>
          <w:rFonts w:cstheme="minorHAnsi"/>
          <w:sz w:val="22"/>
          <w:szCs w:val="22"/>
        </w:rPr>
      </w:pPr>
      <w:r w:rsidRPr="005D4DA7">
        <w:rPr>
          <w:rFonts w:cstheme="minorHAnsi"/>
          <w:sz w:val="22"/>
          <w:szCs w:val="22"/>
        </w:rPr>
        <w:t xml:space="preserve">  </w:t>
      </w:r>
    </w:p>
    <w:p w:rsidR="005D4DA7" w:rsidRPr="005D4DA7" w:rsidRDefault="005D4DA7" w:rsidP="005D4DA7">
      <w:pPr>
        <w:ind w:left="567" w:right="4" w:firstLine="654"/>
        <w:jc w:val="both"/>
        <w:rPr>
          <w:rFonts w:cstheme="minorHAnsi"/>
          <w:sz w:val="22"/>
          <w:szCs w:val="22"/>
        </w:rPr>
      </w:pPr>
      <w:r w:rsidRPr="005D4DA7">
        <w:rPr>
          <w:rFonts w:cstheme="minorHAnsi"/>
          <w:sz w:val="22"/>
          <w:szCs w:val="22"/>
        </w:rPr>
        <w:t xml:space="preserve">1.- La inclusión o negativa de ingreso al programa deberá ser notificada por la Dirección General de Construcción de Comunidad a los solicitantes a través de los medios que estime convenientes, garantizándose que todos los solicitantes sean notificados.  </w:t>
      </w:r>
    </w:p>
    <w:p w:rsidR="005D4DA7" w:rsidRPr="005D4DA7" w:rsidRDefault="005D4DA7" w:rsidP="005D4DA7">
      <w:pPr>
        <w:spacing w:line="259" w:lineRule="auto"/>
        <w:ind w:left="1330" w:right="4"/>
        <w:jc w:val="both"/>
        <w:rPr>
          <w:rFonts w:cstheme="minorHAnsi"/>
          <w:sz w:val="22"/>
          <w:szCs w:val="22"/>
        </w:rPr>
      </w:pPr>
      <w:r w:rsidRPr="005D4DA7">
        <w:rPr>
          <w:rFonts w:cstheme="minorHAnsi"/>
          <w:sz w:val="22"/>
          <w:szCs w:val="22"/>
        </w:rPr>
        <w:t xml:space="preserve"> </w:t>
      </w:r>
    </w:p>
    <w:p w:rsidR="005D4DA7" w:rsidRPr="005D4DA7" w:rsidRDefault="005D4DA7" w:rsidP="005D4DA7">
      <w:pPr>
        <w:ind w:left="622" w:right="4" w:firstLine="708"/>
        <w:jc w:val="both"/>
        <w:rPr>
          <w:rFonts w:cstheme="minorHAnsi"/>
          <w:sz w:val="22"/>
          <w:szCs w:val="22"/>
        </w:rPr>
      </w:pPr>
      <w:r w:rsidRPr="005D4DA7">
        <w:rPr>
          <w:rFonts w:cstheme="minorHAnsi"/>
          <w:sz w:val="22"/>
          <w:szCs w:val="22"/>
        </w:rPr>
        <w:t xml:space="preserve">Cualquier duda u omisión que no se haya especificado quedará a cargo del Consejo Regulador para tomar las decisiones correspondientes. Este programa es público, ajeno a cualquier partido político.  </w:t>
      </w:r>
    </w:p>
    <w:p w:rsidR="005D4DA7" w:rsidRPr="005D4DA7" w:rsidRDefault="005D4DA7" w:rsidP="005D4DA7">
      <w:pPr>
        <w:spacing w:line="259" w:lineRule="auto"/>
        <w:ind w:left="1330"/>
        <w:jc w:val="both"/>
        <w:rPr>
          <w:rFonts w:cstheme="minorHAnsi"/>
          <w:sz w:val="22"/>
          <w:szCs w:val="22"/>
        </w:rPr>
      </w:pPr>
      <w:r w:rsidRPr="005D4DA7">
        <w:rPr>
          <w:rFonts w:cstheme="minorHAnsi"/>
          <w:sz w:val="22"/>
          <w:szCs w:val="22"/>
        </w:rPr>
        <w:t xml:space="preserve"> </w:t>
      </w:r>
    </w:p>
    <w:p w:rsidR="005D4DA7" w:rsidRPr="005D4DA7" w:rsidRDefault="005D4DA7" w:rsidP="005D4DA7">
      <w:pPr>
        <w:spacing w:after="2" w:line="259" w:lineRule="auto"/>
        <w:ind w:left="768"/>
        <w:jc w:val="both"/>
        <w:rPr>
          <w:rFonts w:cstheme="minorHAnsi"/>
          <w:sz w:val="22"/>
          <w:szCs w:val="22"/>
        </w:rPr>
      </w:pPr>
    </w:p>
    <w:p w:rsidR="005D4DA7" w:rsidRPr="005D4DA7" w:rsidRDefault="005D4DA7" w:rsidP="005D4DA7">
      <w:pPr>
        <w:ind w:left="426" w:firstLine="426"/>
        <w:jc w:val="both"/>
        <w:rPr>
          <w:rFonts w:cstheme="minorHAnsi"/>
          <w:b/>
          <w:color w:val="000000" w:themeColor="text1"/>
          <w:sz w:val="22"/>
          <w:szCs w:val="22"/>
        </w:rPr>
      </w:pPr>
      <w:r w:rsidRPr="005D4DA7">
        <w:rPr>
          <w:rFonts w:cstheme="minorHAnsi"/>
          <w:b/>
          <w:color w:val="000000" w:themeColor="text1"/>
          <w:sz w:val="22"/>
          <w:szCs w:val="22"/>
        </w:rPr>
        <w:t>SÉPTIMA. Datos personales en posesión de sujeto obligado.</w:t>
      </w:r>
    </w:p>
    <w:p w:rsidR="005D4DA7" w:rsidRPr="005D4DA7" w:rsidRDefault="005D4DA7" w:rsidP="005D4DA7">
      <w:pPr>
        <w:ind w:right="4" w:firstLine="426"/>
        <w:jc w:val="both"/>
        <w:rPr>
          <w:rFonts w:cstheme="minorHAnsi"/>
          <w:color w:val="000000" w:themeColor="text1"/>
          <w:sz w:val="22"/>
          <w:szCs w:val="22"/>
        </w:rPr>
      </w:pPr>
      <w:r w:rsidRPr="005D4DA7">
        <w:rPr>
          <w:rFonts w:cstheme="minorHAnsi"/>
          <w:color w:val="000000" w:themeColor="text1"/>
          <w:sz w:val="22"/>
          <w:szCs w:val="22"/>
        </w:rPr>
        <w:t xml:space="preserve"> </w:t>
      </w:r>
    </w:p>
    <w:p w:rsidR="005D4DA7" w:rsidRPr="005D4DA7" w:rsidRDefault="005D4DA7" w:rsidP="00577C95">
      <w:pPr>
        <w:ind w:left="567" w:right="4" w:firstLine="851"/>
        <w:jc w:val="both"/>
        <w:rPr>
          <w:rFonts w:cstheme="minorHAnsi"/>
          <w:color w:val="000000" w:themeColor="text1"/>
          <w:sz w:val="22"/>
          <w:szCs w:val="22"/>
        </w:rPr>
      </w:pPr>
      <w:r w:rsidRPr="005D4DA7">
        <w:rPr>
          <w:rFonts w:cstheme="minorHAnsi"/>
          <w:color w:val="000000" w:themeColor="text1"/>
          <w:sz w:val="22"/>
          <w:szCs w:val="22"/>
        </w:rPr>
        <w:t xml:space="preserve">Los datos personales recabados en el marco de las presentes bases son resguardados en términos de la legislación en materia de transparencia, protección de datos personales y acceso a la información pública. </w:t>
      </w:r>
    </w:p>
    <w:p w:rsidR="005D4DA7" w:rsidRPr="005D4DA7" w:rsidRDefault="005D4DA7" w:rsidP="005D4DA7">
      <w:pPr>
        <w:ind w:right="4" w:firstLine="426"/>
        <w:jc w:val="both"/>
        <w:rPr>
          <w:rFonts w:cstheme="minorHAnsi"/>
          <w:color w:val="000000" w:themeColor="text1"/>
          <w:sz w:val="22"/>
          <w:szCs w:val="22"/>
        </w:rPr>
      </w:pPr>
    </w:p>
    <w:p w:rsidR="005D4DA7" w:rsidRPr="005D4DA7" w:rsidRDefault="005D4DA7" w:rsidP="005D4DA7">
      <w:pPr>
        <w:ind w:left="851" w:right="4"/>
        <w:jc w:val="both"/>
        <w:rPr>
          <w:rFonts w:cstheme="minorHAnsi"/>
          <w:i/>
          <w:color w:val="000000" w:themeColor="text1"/>
          <w:sz w:val="22"/>
          <w:szCs w:val="22"/>
        </w:rPr>
      </w:pPr>
      <w:r w:rsidRPr="005D4DA7">
        <w:rPr>
          <w:rFonts w:cstheme="minorHAnsi"/>
          <w:i/>
          <w:color w:val="000000" w:themeColor="text1"/>
          <w:sz w:val="22"/>
          <w:szCs w:val="22"/>
        </w:rPr>
        <w:t>De conformidad con el artículo 3 fracción II, 21, 22 y 27 de la Ley General de protección de Datos Personales en Posesión de Sujetos Obligados; así como lo dispuesto por la Ley de Protección de Datos Personales en Posesión de Sujetos Obligados del Estado de Jalisco y sus Municipios en el artículo 3, Fracción III 19, 20, 21 punto 2 y 22. El Ayuntamiento de Zapotlán el Grande, Jalisco, con domicilio en la finca marcada con el número 62 de la Av. Cristóbal Colón, Colonia Centro. C.P. 49000: es el responsable del uso y protección de sus datos personales y al respecto le informa lo siguiente:</w:t>
      </w:r>
    </w:p>
    <w:p w:rsidR="005D4DA7" w:rsidRPr="005D4DA7" w:rsidRDefault="005D4DA7" w:rsidP="005D4DA7">
      <w:pPr>
        <w:ind w:left="851" w:right="4"/>
        <w:jc w:val="both"/>
        <w:rPr>
          <w:rFonts w:cstheme="minorHAnsi"/>
          <w:i/>
          <w:color w:val="000000" w:themeColor="text1"/>
          <w:sz w:val="22"/>
          <w:szCs w:val="22"/>
        </w:rPr>
      </w:pPr>
    </w:p>
    <w:p w:rsidR="005D4DA7" w:rsidRPr="005D4DA7" w:rsidRDefault="005D4DA7" w:rsidP="005D4DA7">
      <w:pPr>
        <w:ind w:left="851" w:right="4"/>
        <w:jc w:val="both"/>
        <w:rPr>
          <w:rFonts w:cstheme="minorHAnsi"/>
          <w:i/>
          <w:color w:val="000000" w:themeColor="text1"/>
          <w:sz w:val="22"/>
          <w:szCs w:val="22"/>
        </w:rPr>
      </w:pPr>
      <w:r w:rsidRPr="005D4DA7">
        <w:rPr>
          <w:rFonts w:cstheme="minorHAnsi"/>
          <w:i/>
          <w:color w:val="000000" w:themeColor="text1"/>
          <w:sz w:val="22"/>
          <w:szCs w:val="22"/>
        </w:rPr>
        <w:t>Los datos personales que usted proporcione H. Ayuntamiento de Zapotlán el Grande, Jalisco, serán única y exclusivamente utilizados para llevar a cabo los objetivos y atribuciones de esta dependencia.</w:t>
      </w:r>
    </w:p>
    <w:p w:rsidR="005D4DA7" w:rsidRPr="005D4DA7" w:rsidRDefault="005D4DA7" w:rsidP="005D4DA7">
      <w:pPr>
        <w:ind w:left="851" w:right="4"/>
        <w:jc w:val="both"/>
        <w:rPr>
          <w:rFonts w:cstheme="minorHAnsi"/>
          <w:i/>
          <w:color w:val="000000" w:themeColor="text1"/>
          <w:sz w:val="22"/>
          <w:szCs w:val="22"/>
        </w:rPr>
      </w:pPr>
    </w:p>
    <w:p w:rsidR="005D4DA7" w:rsidRPr="005D4DA7" w:rsidRDefault="005D4DA7" w:rsidP="005D4DA7">
      <w:pPr>
        <w:ind w:left="851" w:right="4"/>
        <w:jc w:val="both"/>
        <w:rPr>
          <w:rFonts w:cstheme="minorHAnsi"/>
          <w:i/>
          <w:color w:val="000000" w:themeColor="text1"/>
          <w:sz w:val="22"/>
          <w:szCs w:val="22"/>
        </w:rPr>
      </w:pPr>
      <w:r w:rsidRPr="005D4DA7">
        <w:rPr>
          <w:rFonts w:cstheme="minorHAnsi"/>
          <w:i/>
          <w:color w:val="000000" w:themeColor="text1"/>
          <w:sz w:val="22"/>
          <w:szCs w:val="22"/>
        </w:rPr>
        <w:lastRenderedPageBreak/>
        <w:t xml:space="preserve">Si desea conocer nuestro aviso de privacidad integral lo podrá consultar a través de la página de internet de este sujeto obligado, la cual es: </w:t>
      </w:r>
      <w:hyperlink r:id="rId8" w:history="1">
        <w:r w:rsidRPr="005D4DA7">
          <w:rPr>
            <w:rStyle w:val="Hipervnculo"/>
            <w:rFonts w:cstheme="minorHAnsi"/>
            <w:i/>
            <w:color w:val="000000" w:themeColor="text1"/>
            <w:sz w:val="22"/>
            <w:szCs w:val="22"/>
          </w:rPr>
          <w:t>www.ciudadguzman.gob.mx</w:t>
        </w:r>
      </w:hyperlink>
      <w:r w:rsidRPr="005D4DA7">
        <w:rPr>
          <w:rFonts w:cstheme="minorHAnsi"/>
          <w:i/>
          <w:color w:val="000000" w:themeColor="text1"/>
          <w:sz w:val="22"/>
          <w:szCs w:val="22"/>
        </w:rPr>
        <w:t xml:space="preserve"> o bien de manera presencial en nuestras instalaciones.</w:t>
      </w:r>
    </w:p>
    <w:p w:rsidR="005D4DA7" w:rsidRPr="005D4DA7" w:rsidRDefault="005D4DA7" w:rsidP="005D4DA7">
      <w:pPr>
        <w:ind w:left="851" w:right="616"/>
        <w:jc w:val="both"/>
        <w:rPr>
          <w:rFonts w:cstheme="minorHAnsi"/>
          <w:i/>
          <w:color w:val="000000" w:themeColor="text1"/>
          <w:sz w:val="22"/>
          <w:szCs w:val="22"/>
        </w:rPr>
      </w:pPr>
    </w:p>
    <w:p w:rsidR="005D4DA7" w:rsidRPr="005D4DA7" w:rsidRDefault="005D4DA7" w:rsidP="005D4DA7">
      <w:pPr>
        <w:pBdr>
          <w:top w:val="nil"/>
          <w:left w:val="nil"/>
          <w:bottom w:val="nil"/>
          <w:right w:val="nil"/>
          <w:between w:val="nil"/>
        </w:pBdr>
        <w:autoSpaceDE w:val="0"/>
        <w:autoSpaceDN w:val="0"/>
        <w:adjustRightInd w:val="0"/>
        <w:ind w:left="360" w:right="48" w:firstLine="348"/>
        <w:jc w:val="both"/>
        <w:rPr>
          <w:rFonts w:cstheme="minorHAnsi"/>
          <w:b/>
          <w:color w:val="000000" w:themeColor="text1"/>
          <w:sz w:val="22"/>
          <w:szCs w:val="22"/>
        </w:rPr>
      </w:pPr>
      <w:r w:rsidRPr="005D4DA7">
        <w:rPr>
          <w:rFonts w:cstheme="minorHAnsi"/>
          <w:b/>
          <w:color w:val="000000" w:themeColor="text1"/>
          <w:sz w:val="22"/>
          <w:szCs w:val="22"/>
        </w:rPr>
        <w:t>OCTAVA. De los casos no previstos.</w:t>
      </w:r>
    </w:p>
    <w:p w:rsidR="005D4DA7" w:rsidRPr="005D4DA7" w:rsidRDefault="005D4DA7" w:rsidP="00577C95">
      <w:pPr>
        <w:pBdr>
          <w:top w:val="nil"/>
          <w:left w:val="nil"/>
          <w:bottom w:val="nil"/>
          <w:right w:val="nil"/>
          <w:between w:val="nil"/>
        </w:pBdr>
        <w:autoSpaceDE w:val="0"/>
        <w:autoSpaceDN w:val="0"/>
        <w:adjustRightInd w:val="0"/>
        <w:ind w:left="284" w:right="48" w:firstLine="348"/>
        <w:jc w:val="both"/>
        <w:rPr>
          <w:rFonts w:cstheme="minorHAnsi"/>
          <w:color w:val="000000" w:themeColor="text1"/>
          <w:sz w:val="22"/>
          <w:szCs w:val="22"/>
        </w:rPr>
      </w:pPr>
    </w:p>
    <w:p w:rsidR="005D4DA7" w:rsidRPr="005D4DA7" w:rsidRDefault="005D4DA7" w:rsidP="00577C95">
      <w:pPr>
        <w:pBdr>
          <w:top w:val="nil"/>
          <w:left w:val="nil"/>
          <w:bottom w:val="nil"/>
          <w:right w:val="nil"/>
          <w:between w:val="nil"/>
        </w:pBdr>
        <w:autoSpaceDE w:val="0"/>
        <w:autoSpaceDN w:val="0"/>
        <w:adjustRightInd w:val="0"/>
        <w:ind w:left="284" w:right="48" w:firstLine="348"/>
        <w:jc w:val="both"/>
        <w:rPr>
          <w:rFonts w:cstheme="minorHAnsi"/>
          <w:color w:val="000000" w:themeColor="text1"/>
          <w:sz w:val="22"/>
          <w:szCs w:val="22"/>
        </w:rPr>
      </w:pPr>
      <w:r w:rsidRPr="005D4DA7">
        <w:rPr>
          <w:rFonts w:cstheme="minorHAnsi"/>
          <w:color w:val="000000" w:themeColor="text1"/>
          <w:sz w:val="22"/>
          <w:szCs w:val="22"/>
        </w:rPr>
        <w:t xml:space="preserve"> La interpretación de las presentes bases de la convocatoria, así como la resolución de lo no previsto en ellas, corresponderá al Consejo Regulador, que resolverán lo que resulte conducente y cuyas determinaciones serán públicas, definitivas e inapelables.</w:t>
      </w:r>
    </w:p>
    <w:p w:rsidR="00577C95" w:rsidRDefault="00577C95" w:rsidP="005D4DA7">
      <w:pPr>
        <w:spacing w:line="259" w:lineRule="auto"/>
        <w:ind w:right="1"/>
        <w:jc w:val="both"/>
        <w:rPr>
          <w:rFonts w:cstheme="minorHAnsi"/>
          <w:b/>
          <w:sz w:val="22"/>
          <w:szCs w:val="22"/>
        </w:rPr>
      </w:pPr>
    </w:p>
    <w:p w:rsidR="005D4DA7" w:rsidRPr="005D4DA7" w:rsidRDefault="005D4DA7" w:rsidP="00577C95">
      <w:pPr>
        <w:spacing w:line="259" w:lineRule="auto"/>
        <w:ind w:right="1"/>
        <w:jc w:val="center"/>
        <w:rPr>
          <w:rFonts w:cstheme="minorHAnsi"/>
          <w:sz w:val="22"/>
          <w:szCs w:val="22"/>
        </w:rPr>
      </w:pPr>
      <w:r w:rsidRPr="005D4DA7">
        <w:rPr>
          <w:rFonts w:cstheme="minorHAnsi"/>
          <w:b/>
          <w:sz w:val="22"/>
          <w:szCs w:val="22"/>
        </w:rPr>
        <w:t>PROGRAMA “CALENTADOR SOLAR 2023”</w:t>
      </w:r>
    </w:p>
    <w:p w:rsidR="005D4DA7" w:rsidRPr="005D4DA7" w:rsidRDefault="005D4DA7" w:rsidP="00577C95">
      <w:pPr>
        <w:pStyle w:val="Ttulo2"/>
        <w:ind w:left="14" w:right="3"/>
        <w:rPr>
          <w:rFonts w:asciiTheme="minorHAnsi" w:hAnsiTheme="minorHAnsi" w:cstheme="minorHAnsi"/>
        </w:rPr>
      </w:pPr>
      <w:r w:rsidRPr="005D4DA7">
        <w:rPr>
          <w:rFonts w:asciiTheme="minorHAnsi" w:hAnsiTheme="minorHAnsi" w:cstheme="minorHAnsi"/>
        </w:rPr>
        <w:t>REGLAS DE OPERACIÓN</w:t>
      </w:r>
    </w:p>
    <w:p w:rsidR="005D4DA7" w:rsidRPr="005D4DA7" w:rsidRDefault="005D4DA7" w:rsidP="00577C95">
      <w:pPr>
        <w:spacing w:line="259" w:lineRule="auto"/>
        <w:ind w:left="622"/>
        <w:jc w:val="center"/>
        <w:rPr>
          <w:rFonts w:cstheme="minorHAnsi"/>
          <w:sz w:val="22"/>
          <w:szCs w:val="22"/>
        </w:rPr>
      </w:pPr>
    </w:p>
    <w:p w:rsidR="005D4DA7" w:rsidRPr="005D4DA7" w:rsidRDefault="005D4DA7" w:rsidP="005D4DA7">
      <w:pPr>
        <w:spacing w:after="4" w:line="250" w:lineRule="auto"/>
        <w:ind w:right="607"/>
        <w:jc w:val="both"/>
        <w:rPr>
          <w:rFonts w:cstheme="minorHAnsi"/>
          <w:sz w:val="22"/>
          <w:szCs w:val="22"/>
        </w:rPr>
      </w:pPr>
      <w:r w:rsidRPr="005D4DA7">
        <w:rPr>
          <w:rFonts w:cstheme="minorHAnsi"/>
          <w:b/>
          <w:sz w:val="22"/>
          <w:szCs w:val="22"/>
        </w:rPr>
        <w:t xml:space="preserve">INDICE  </w:t>
      </w:r>
    </w:p>
    <w:p w:rsidR="005D4DA7" w:rsidRPr="005D4DA7" w:rsidRDefault="005D4DA7" w:rsidP="005D4DA7">
      <w:pPr>
        <w:spacing w:line="259" w:lineRule="auto"/>
        <w:ind w:left="622" w:right="4"/>
        <w:jc w:val="both"/>
        <w:rPr>
          <w:rFonts w:cstheme="minorHAnsi"/>
          <w:sz w:val="22"/>
          <w:szCs w:val="22"/>
        </w:rPr>
      </w:pPr>
      <w:r w:rsidRPr="005D4DA7">
        <w:rPr>
          <w:rFonts w:cstheme="minorHAnsi"/>
          <w:b/>
          <w:sz w:val="22"/>
          <w:szCs w:val="22"/>
        </w:rPr>
        <w:t xml:space="preserve"> </w:t>
      </w:r>
    </w:p>
    <w:p w:rsidR="005D4DA7" w:rsidRPr="005D4DA7" w:rsidRDefault="005D4DA7" w:rsidP="005D4DA7">
      <w:pPr>
        <w:numPr>
          <w:ilvl w:val="0"/>
          <w:numId w:val="34"/>
        </w:numPr>
        <w:spacing w:after="5" w:line="249" w:lineRule="auto"/>
        <w:ind w:right="4" w:hanging="605"/>
        <w:jc w:val="both"/>
        <w:rPr>
          <w:rFonts w:cstheme="minorHAnsi"/>
          <w:sz w:val="22"/>
          <w:szCs w:val="22"/>
        </w:rPr>
      </w:pPr>
      <w:r w:rsidRPr="005D4DA7">
        <w:rPr>
          <w:rFonts w:cstheme="minorHAnsi"/>
          <w:sz w:val="22"/>
          <w:szCs w:val="22"/>
        </w:rPr>
        <w:t xml:space="preserve">INTRODUCCIÓN. </w:t>
      </w:r>
    </w:p>
    <w:p w:rsidR="005D4DA7" w:rsidRPr="005D4DA7" w:rsidRDefault="005D4DA7" w:rsidP="005D4DA7">
      <w:pPr>
        <w:numPr>
          <w:ilvl w:val="0"/>
          <w:numId w:val="34"/>
        </w:numPr>
        <w:spacing w:after="5" w:line="249" w:lineRule="auto"/>
        <w:ind w:right="4" w:hanging="605"/>
        <w:jc w:val="both"/>
        <w:rPr>
          <w:rFonts w:cstheme="minorHAnsi"/>
          <w:sz w:val="22"/>
          <w:szCs w:val="22"/>
        </w:rPr>
      </w:pPr>
      <w:r w:rsidRPr="005D4DA7">
        <w:rPr>
          <w:rFonts w:cstheme="minorHAnsi"/>
          <w:sz w:val="22"/>
          <w:szCs w:val="22"/>
        </w:rPr>
        <w:t xml:space="preserve">DESCRIPCIÓN DEL PROGRAMA. </w:t>
      </w:r>
    </w:p>
    <w:p w:rsidR="005D4DA7" w:rsidRPr="005D4DA7" w:rsidRDefault="005D4DA7" w:rsidP="005D4DA7">
      <w:pPr>
        <w:numPr>
          <w:ilvl w:val="0"/>
          <w:numId w:val="34"/>
        </w:numPr>
        <w:spacing w:after="5" w:line="249" w:lineRule="auto"/>
        <w:ind w:right="4" w:hanging="605"/>
        <w:jc w:val="both"/>
        <w:rPr>
          <w:rFonts w:cstheme="minorHAnsi"/>
          <w:sz w:val="22"/>
          <w:szCs w:val="22"/>
        </w:rPr>
      </w:pPr>
      <w:r w:rsidRPr="005D4DA7">
        <w:rPr>
          <w:rFonts w:cstheme="minorHAnsi"/>
          <w:sz w:val="22"/>
          <w:szCs w:val="22"/>
        </w:rPr>
        <w:t xml:space="preserve">PROBLEMA PÚBLICO QUE ATIENDE EL PROGRAMA. </w:t>
      </w:r>
    </w:p>
    <w:p w:rsidR="005D4DA7" w:rsidRPr="005D4DA7" w:rsidRDefault="005D4DA7" w:rsidP="005D4DA7">
      <w:pPr>
        <w:numPr>
          <w:ilvl w:val="0"/>
          <w:numId w:val="34"/>
        </w:numPr>
        <w:spacing w:after="5" w:line="249" w:lineRule="auto"/>
        <w:ind w:right="4" w:hanging="605"/>
        <w:jc w:val="both"/>
        <w:rPr>
          <w:rFonts w:cstheme="minorHAnsi"/>
          <w:sz w:val="22"/>
          <w:szCs w:val="22"/>
        </w:rPr>
      </w:pPr>
      <w:r w:rsidRPr="005D4DA7">
        <w:rPr>
          <w:rFonts w:cstheme="minorHAnsi"/>
          <w:sz w:val="22"/>
          <w:szCs w:val="22"/>
        </w:rPr>
        <w:t xml:space="preserve">OBJETIVOS DEL PROGRAMA. </w:t>
      </w:r>
    </w:p>
    <w:p w:rsidR="005D4DA7" w:rsidRPr="005D4DA7" w:rsidRDefault="005D4DA7" w:rsidP="005D4DA7">
      <w:pPr>
        <w:numPr>
          <w:ilvl w:val="0"/>
          <w:numId w:val="34"/>
        </w:numPr>
        <w:spacing w:after="5" w:line="249" w:lineRule="auto"/>
        <w:ind w:right="4" w:hanging="605"/>
        <w:jc w:val="both"/>
        <w:rPr>
          <w:rFonts w:cstheme="minorHAnsi"/>
          <w:sz w:val="22"/>
          <w:szCs w:val="22"/>
        </w:rPr>
      </w:pPr>
      <w:r w:rsidRPr="005D4DA7">
        <w:rPr>
          <w:rFonts w:cstheme="minorHAnsi"/>
          <w:sz w:val="22"/>
          <w:szCs w:val="22"/>
        </w:rPr>
        <w:t>POBLACIÓN POTENCIAL.</w:t>
      </w:r>
    </w:p>
    <w:p w:rsidR="005D4DA7" w:rsidRPr="005D4DA7" w:rsidRDefault="005D4DA7" w:rsidP="005D4DA7">
      <w:pPr>
        <w:numPr>
          <w:ilvl w:val="0"/>
          <w:numId w:val="34"/>
        </w:numPr>
        <w:spacing w:after="5" w:line="249" w:lineRule="auto"/>
        <w:ind w:right="4" w:hanging="605"/>
        <w:jc w:val="both"/>
        <w:rPr>
          <w:rFonts w:cstheme="minorHAnsi"/>
          <w:sz w:val="22"/>
          <w:szCs w:val="22"/>
        </w:rPr>
      </w:pPr>
      <w:r w:rsidRPr="005D4DA7">
        <w:rPr>
          <w:rFonts w:cstheme="minorHAnsi"/>
          <w:sz w:val="22"/>
          <w:szCs w:val="22"/>
        </w:rPr>
        <w:t>CARACTERÍSTICAS DEL SUBSIDIO.</w:t>
      </w:r>
    </w:p>
    <w:p w:rsidR="005D4DA7" w:rsidRPr="005D4DA7" w:rsidRDefault="005D4DA7" w:rsidP="005D4DA7">
      <w:pPr>
        <w:numPr>
          <w:ilvl w:val="0"/>
          <w:numId w:val="34"/>
        </w:numPr>
        <w:spacing w:after="5" w:line="249" w:lineRule="auto"/>
        <w:ind w:right="4" w:hanging="605"/>
        <w:jc w:val="both"/>
        <w:rPr>
          <w:rFonts w:cstheme="minorHAnsi"/>
          <w:sz w:val="22"/>
          <w:szCs w:val="22"/>
        </w:rPr>
      </w:pPr>
      <w:r w:rsidRPr="005D4DA7">
        <w:rPr>
          <w:rFonts w:cstheme="minorHAnsi"/>
          <w:sz w:val="22"/>
          <w:szCs w:val="22"/>
        </w:rPr>
        <w:t>BENEFICIARIOS.</w:t>
      </w:r>
    </w:p>
    <w:p w:rsidR="005D4DA7" w:rsidRPr="005D4DA7" w:rsidRDefault="005D4DA7" w:rsidP="005D4DA7">
      <w:pPr>
        <w:numPr>
          <w:ilvl w:val="0"/>
          <w:numId w:val="34"/>
        </w:numPr>
        <w:spacing w:after="5" w:line="249" w:lineRule="auto"/>
        <w:ind w:right="4" w:hanging="605"/>
        <w:jc w:val="both"/>
        <w:rPr>
          <w:rFonts w:cstheme="minorHAnsi"/>
          <w:sz w:val="22"/>
          <w:szCs w:val="22"/>
        </w:rPr>
      </w:pPr>
      <w:r w:rsidRPr="005D4DA7">
        <w:rPr>
          <w:rFonts w:cstheme="minorHAnsi"/>
          <w:sz w:val="22"/>
          <w:szCs w:val="22"/>
        </w:rPr>
        <w:t>DE LOS DERECHOS Y OBLIGACIONES DE LOS BENEFICIARIOS.</w:t>
      </w:r>
    </w:p>
    <w:p w:rsidR="005D4DA7" w:rsidRPr="005D4DA7" w:rsidRDefault="005D4DA7" w:rsidP="005D4DA7">
      <w:pPr>
        <w:numPr>
          <w:ilvl w:val="0"/>
          <w:numId w:val="34"/>
        </w:numPr>
        <w:spacing w:after="5" w:line="249" w:lineRule="auto"/>
        <w:ind w:right="4" w:hanging="605"/>
        <w:jc w:val="both"/>
        <w:rPr>
          <w:rFonts w:cstheme="minorHAnsi"/>
          <w:sz w:val="22"/>
          <w:szCs w:val="22"/>
        </w:rPr>
      </w:pPr>
      <w:r w:rsidRPr="005D4DA7">
        <w:rPr>
          <w:rFonts w:cstheme="minorHAnsi"/>
          <w:sz w:val="22"/>
          <w:szCs w:val="22"/>
        </w:rPr>
        <w:t>CAUSALES DE BAJA DEL PADRÓN DE BENEFICIARIOS, CANCELACIÓN.</w:t>
      </w:r>
    </w:p>
    <w:p w:rsidR="005D4DA7" w:rsidRPr="005D4DA7" w:rsidRDefault="005D4DA7" w:rsidP="005D4DA7">
      <w:pPr>
        <w:numPr>
          <w:ilvl w:val="0"/>
          <w:numId w:val="34"/>
        </w:numPr>
        <w:spacing w:after="5" w:line="249" w:lineRule="auto"/>
        <w:ind w:right="4" w:hanging="605"/>
        <w:jc w:val="both"/>
        <w:rPr>
          <w:rFonts w:cstheme="minorHAnsi"/>
          <w:sz w:val="22"/>
          <w:szCs w:val="22"/>
        </w:rPr>
      </w:pPr>
      <w:r w:rsidRPr="005D4DA7">
        <w:rPr>
          <w:rFonts w:cstheme="minorHAnsi"/>
          <w:sz w:val="22"/>
          <w:szCs w:val="22"/>
        </w:rPr>
        <w:t>OPERACIÓN E INSTRUMENTACIÓN DEL PROGRAMA.</w:t>
      </w:r>
    </w:p>
    <w:p w:rsidR="005D4DA7" w:rsidRPr="005D4DA7" w:rsidRDefault="005D4DA7" w:rsidP="005D4DA7">
      <w:pPr>
        <w:numPr>
          <w:ilvl w:val="0"/>
          <w:numId w:val="34"/>
        </w:numPr>
        <w:spacing w:after="5" w:line="249" w:lineRule="auto"/>
        <w:ind w:right="4" w:hanging="605"/>
        <w:jc w:val="both"/>
        <w:rPr>
          <w:rFonts w:cstheme="minorHAnsi"/>
          <w:sz w:val="22"/>
          <w:szCs w:val="22"/>
        </w:rPr>
      </w:pPr>
      <w:r w:rsidRPr="005D4DA7">
        <w:rPr>
          <w:rFonts w:cstheme="minorHAnsi"/>
          <w:sz w:val="22"/>
          <w:szCs w:val="22"/>
        </w:rPr>
        <w:t xml:space="preserve">MECANISMOS DE CONTROL Y SEGUIMIENTO. </w:t>
      </w:r>
    </w:p>
    <w:p w:rsidR="005D4DA7" w:rsidRPr="005D4DA7" w:rsidRDefault="005D4DA7" w:rsidP="005D4DA7">
      <w:pPr>
        <w:numPr>
          <w:ilvl w:val="0"/>
          <w:numId w:val="6"/>
        </w:numPr>
        <w:spacing w:after="5" w:line="249" w:lineRule="auto"/>
        <w:ind w:right="4" w:hanging="775"/>
        <w:jc w:val="both"/>
        <w:rPr>
          <w:rFonts w:cstheme="minorHAnsi"/>
          <w:sz w:val="22"/>
          <w:szCs w:val="22"/>
        </w:rPr>
      </w:pPr>
      <w:r w:rsidRPr="005D4DA7">
        <w:rPr>
          <w:rFonts w:cstheme="minorHAnsi"/>
          <w:sz w:val="22"/>
          <w:szCs w:val="22"/>
        </w:rPr>
        <w:t xml:space="preserve">DE LA COMPROBACIÓN DE LOS RECURSOS EJERCIDOS.  </w:t>
      </w:r>
    </w:p>
    <w:p w:rsidR="005D4DA7" w:rsidRPr="005D4DA7" w:rsidRDefault="005D4DA7" w:rsidP="005D4DA7">
      <w:pPr>
        <w:numPr>
          <w:ilvl w:val="0"/>
          <w:numId w:val="6"/>
        </w:numPr>
        <w:spacing w:after="5" w:line="249" w:lineRule="auto"/>
        <w:ind w:right="610" w:hanging="775"/>
        <w:jc w:val="both"/>
        <w:rPr>
          <w:rFonts w:cstheme="minorHAnsi"/>
          <w:sz w:val="22"/>
          <w:szCs w:val="22"/>
        </w:rPr>
      </w:pPr>
      <w:r w:rsidRPr="005D4DA7">
        <w:rPr>
          <w:rFonts w:cstheme="minorHAnsi"/>
          <w:sz w:val="22"/>
          <w:szCs w:val="22"/>
        </w:rPr>
        <w:t xml:space="preserve">DEL CONSEJO REGULADOR DEL PROGRAMA. </w:t>
      </w:r>
    </w:p>
    <w:p w:rsidR="005D4DA7" w:rsidRPr="005D4DA7" w:rsidRDefault="005D4DA7" w:rsidP="005D4DA7">
      <w:pPr>
        <w:numPr>
          <w:ilvl w:val="0"/>
          <w:numId w:val="6"/>
        </w:numPr>
        <w:spacing w:after="5" w:line="249" w:lineRule="auto"/>
        <w:ind w:right="610" w:hanging="775"/>
        <w:jc w:val="both"/>
        <w:rPr>
          <w:rFonts w:cstheme="minorHAnsi"/>
          <w:sz w:val="22"/>
          <w:szCs w:val="22"/>
        </w:rPr>
      </w:pPr>
      <w:r w:rsidRPr="005D4DA7">
        <w:rPr>
          <w:rFonts w:cstheme="minorHAnsi"/>
          <w:sz w:val="22"/>
          <w:szCs w:val="22"/>
        </w:rPr>
        <w:t xml:space="preserve">TRANSPARENCIA, PROTECCIÓN DE DATOS PERSONALES Y RENDICIÓN DE CUENTAS. </w:t>
      </w:r>
    </w:p>
    <w:p w:rsidR="005D4DA7" w:rsidRPr="005D4DA7" w:rsidRDefault="005D4DA7" w:rsidP="005D4DA7">
      <w:pPr>
        <w:numPr>
          <w:ilvl w:val="0"/>
          <w:numId w:val="6"/>
        </w:numPr>
        <w:spacing w:after="5" w:line="249" w:lineRule="auto"/>
        <w:ind w:right="610" w:hanging="775"/>
        <w:jc w:val="both"/>
        <w:rPr>
          <w:rFonts w:cstheme="minorHAnsi"/>
          <w:sz w:val="22"/>
          <w:szCs w:val="22"/>
        </w:rPr>
      </w:pPr>
      <w:r w:rsidRPr="005D4DA7">
        <w:rPr>
          <w:rFonts w:cstheme="minorHAnsi"/>
          <w:sz w:val="22"/>
          <w:szCs w:val="22"/>
        </w:rPr>
        <w:t xml:space="preserve">QUEJAS Y DENUNCIAS. </w:t>
      </w:r>
    </w:p>
    <w:p w:rsidR="005D4DA7" w:rsidRPr="005D4DA7" w:rsidRDefault="005D4DA7" w:rsidP="005D4DA7">
      <w:pPr>
        <w:numPr>
          <w:ilvl w:val="0"/>
          <w:numId w:val="6"/>
        </w:numPr>
        <w:spacing w:after="5" w:line="249" w:lineRule="auto"/>
        <w:ind w:right="610" w:hanging="775"/>
        <w:jc w:val="both"/>
        <w:rPr>
          <w:rFonts w:cstheme="minorHAnsi"/>
          <w:sz w:val="22"/>
          <w:szCs w:val="22"/>
        </w:rPr>
      </w:pPr>
      <w:r w:rsidRPr="005D4DA7">
        <w:rPr>
          <w:rFonts w:cstheme="minorHAnsi"/>
          <w:sz w:val="22"/>
          <w:szCs w:val="22"/>
        </w:rPr>
        <w:t xml:space="preserve">DE LA SUPLETORIEDAD.   </w:t>
      </w:r>
    </w:p>
    <w:p w:rsidR="005D4DA7" w:rsidRPr="005D4DA7" w:rsidRDefault="005D4DA7" w:rsidP="005D4DA7">
      <w:pPr>
        <w:ind w:left="1366" w:right="610"/>
        <w:jc w:val="both"/>
        <w:rPr>
          <w:rFonts w:cstheme="minorHAnsi"/>
          <w:sz w:val="22"/>
          <w:szCs w:val="22"/>
        </w:rPr>
      </w:pPr>
    </w:p>
    <w:p w:rsidR="005D4DA7" w:rsidRPr="005D4DA7" w:rsidRDefault="005D4DA7" w:rsidP="005D4DA7">
      <w:pPr>
        <w:spacing w:line="259" w:lineRule="auto"/>
        <w:ind w:left="622"/>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1"/>
          <w:numId w:val="6"/>
        </w:numPr>
        <w:spacing w:after="4" w:line="250" w:lineRule="auto"/>
        <w:ind w:right="607" w:hanging="720"/>
        <w:jc w:val="both"/>
        <w:rPr>
          <w:rFonts w:cstheme="minorHAnsi"/>
          <w:sz w:val="22"/>
          <w:szCs w:val="22"/>
        </w:rPr>
      </w:pPr>
      <w:r w:rsidRPr="005D4DA7">
        <w:rPr>
          <w:rFonts w:cstheme="minorHAnsi"/>
          <w:b/>
          <w:sz w:val="22"/>
          <w:szCs w:val="22"/>
        </w:rPr>
        <w:t xml:space="preserve">INTRODUCCIÓN. </w:t>
      </w:r>
      <w:r w:rsidRPr="005D4DA7">
        <w:rPr>
          <w:rFonts w:cstheme="minorHAnsi"/>
          <w:sz w:val="22"/>
          <w:szCs w:val="22"/>
        </w:rPr>
        <w:t xml:space="preserve"> </w:t>
      </w:r>
    </w:p>
    <w:p w:rsidR="005D4DA7" w:rsidRPr="005D4DA7" w:rsidRDefault="005D4DA7" w:rsidP="005D4DA7">
      <w:pPr>
        <w:spacing w:line="259" w:lineRule="auto"/>
        <w:ind w:left="1702"/>
        <w:jc w:val="both"/>
        <w:rPr>
          <w:rFonts w:cstheme="minorHAnsi"/>
          <w:sz w:val="22"/>
          <w:szCs w:val="22"/>
        </w:rPr>
      </w:pPr>
      <w:r w:rsidRPr="005D4DA7">
        <w:rPr>
          <w:rFonts w:cstheme="minorHAnsi"/>
          <w:b/>
          <w:sz w:val="22"/>
          <w:szCs w:val="22"/>
        </w:rPr>
        <w:t xml:space="preserve"> </w:t>
      </w:r>
    </w:p>
    <w:p w:rsidR="005D4DA7" w:rsidRPr="005D4DA7" w:rsidRDefault="005D4DA7" w:rsidP="005D4DA7">
      <w:pPr>
        <w:ind w:right="4"/>
        <w:jc w:val="both"/>
        <w:rPr>
          <w:rFonts w:cstheme="minorHAnsi"/>
          <w:sz w:val="22"/>
          <w:szCs w:val="22"/>
        </w:rPr>
      </w:pPr>
      <w:r w:rsidRPr="005D4DA7">
        <w:rPr>
          <w:rFonts w:cstheme="minorHAnsi"/>
          <w:sz w:val="22"/>
          <w:szCs w:val="22"/>
        </w:rPr>
        <w:t xml:space="preserve">El Gobierno Municipal de Zapotlán el Grande, reconoce el derecho de las familias zapotlenses, disfrutar de vivienda digna y decorosa, tal y como se encuentra establecida en el artículo 4 párrafo séptimo de la Constitución Política de los Estados Unidos Mexicanos, es por ello que, esta administración se encuentra comprometido con la justicia social y la igualdad de oportunidades de su población buscando la constante mejora a través de acciones que promueven una mejor calidad de vida.  </w:t>
      </w:r>
    </w:p>
    <w:p w:rsidR="005D4DA7" w:rsidRPr="005D4DA7" w:rsidRDefault="005D4DA7" w:rsidP="005D4DA7">
      <w:pPr>
        <w:spacing w:line="259" w:lineRule="auto"/>
        <w:ind w:left="567" w:right="4"/>
        <w:jc w:val="both"/>
        <w:rPr>
          <w:rFonts w:cstheme="minorHAnsi"/>
          <w:sz w:val="22"/>
          <w:szCs w:val="22"/>
        </w:rPr>
      </w:pPr>
    </w:p>
    <w:p w:rsidR="005D4DA7" w:rsidRPr="005D4DA7" w:rsidRDefault="005D4DA7" w:rsidP="005D4DA7">
      <w:pPr>
        <w:ind w:left="617" w:right="4"/>
        <w:jc w:val="both"/>
        <w:rPr>
          <w:rFonts w:cstheme="minorHAnsi"/>
          <w:sz w:val="22"/>
          <w:szCs w:val="22"/>
        </w:rPr>
      </w:pPr>
      <w:r w:rsidRPr="005D4DA7">
        <w:rPr>
          <w:rFonts w:cstheme="minorHAnsi"/>
          <w:sz w:val="22"/>
          <w:szCs w:val="22"/>
        </w:rPr>
        <w:lastRenderedPageBreak/>
        <w:t>Por esta razón el programa “CALENTADOR SOLAR 2023”, es implementado con el objetivo de contribuir a que las familias de la zona urbana cuenten con el equipamiento de un calentador solar, con el cual, las familias se ayudan en su economía, generando un ahorro considerable al reducir los gastos en energía eléctrica y gas. Además de que se contribuye en el cuidado del medio ambiente.</w:t>
      </w:r>
    </w:p>
    <w:p w:rsidR="005D4DA7" w:rsidRPr="005D4DA7" w:rsidRDefault="005D4DA7" w:rsidP="005D4DA7">
      <w:pPr>
        <w:spacing w:line="259" w:lineRule="auto"/>
        <w:ind w:left="622" w:right="4"/>
        <w:jc w:val="both"/>
        <w:rPr>
          <w:rFonts w:cstheme="minorHAnsi"/>
          <w:sz w:val="22"/>
          <w:szCs w:val="22"/>
        </w:rPr>
      </w:pPr>
    </w:p>
    <w:p w:rsidR="005D4DA7" w:rsidRPr="005D4DA7" w:rsidRDefault="005D4DA7" w:rsidP="005D4DA7">
      <w:pPr>
        <w:ind w:right="4"/>
        <w:jc w:val="both"/>
        <w:rPr>
          <w:rFonts w:cstheme="minorHAnsi"/>
          <w:sz w:val="22"/>
          <w:szCs w:val="22"/>
        </w:rPr>
      </w:pPr>
      <w:r w:rsidRPr="005D4DA7">
        <w:rPr>
          <w:rFonts w:cstheme="minorHAnsi"/>
          <w:sz w:val="22"/>
          <w:szCs w:val="22"/>
        </w:rPr>
        <w:t>El apoyo consiste en otorgar 48 calentadores solares de 10 tubos, beneficiando a 48 hogares de las familias pertenecientes a las colonias de la cabecera municipal, poblaciones tradicionales de las agencias y delegaciones de este municipio, con la finalidad de equiparlos de un calentador solar, con el cual, las familias se ayuden en su economía, generando un ahorro considerable al reducir los gastos en energía eléctrica y gas.</w:t>
      </w:r>
    </w:p>
    <w:p w:rsidR="005D4DA7" w:rsidRDefault="005D4DA7" w:rsidP="005D4DA7">
      <w:pPr>
        <w:spacing w:after="80" w:line="259" w:lineRule="auto"/>
        <w:ind w:left="622"/>
        <w:jc w:val="both"/>
        <w:rPr>
          <w:rFonts w:cstheme="minorHAnsi"/>
          <w:sz w:val="22"/>
          <w:szCs w:val="22"/>
        </w:rPr>
      </w:pPr>
    </w:p>
    <w:p w:rsidR="0000704C" w:rsidRPr="005D4DA7" w:rsidRDefault="0000704C" w:rsidP="005D4DA7">
      <w:pPr>
        <w:spacing w:after="80" w:line="259" w:lineRule="auto"/>
        <w:ind w:left="622"/>
        <w:jc w:val="both"/>
        <w:rPr>
          <w:rFonts w:cstheme="minorHAnsi"/>
          <w:sz w:val="22"/>
          <w:szCs w:val="22"/>
        </w:rPr>
      </w:pPr>
    </w:p>
    <w:p w:rsidR="005D4DA7" w:rsidRPr="005D4DA7" w:rsidRDefault="005D4DA7" w:rsidP="005D4DA7">
      <w:pPr>
        <w:numPr>
          <w:ilvl w:val="1"/>
          <w:numId w:val="6"/>
        </w:numPr>
        <w:spacing w:after="4" w:line="250" w:lineRule="auto"/>
        <w:ind w:right="607" w:hanging="720"/>
        <w:jc w:val="both"/>
        <w:rPr>
          <w:rFonts w:cstheme="minorHAnsi"/>
          <w:sz w:val="22"/>
          <w:szCs w:val="22"/>
        </w:rPr>
      </w:pPr>
      <w:r w:rsidRPr="005D4DA7">
        <w:rPr>
          <w:rFonts w:cstheme="minorHAnsi"/>
          <w:b/>
          <w:sz w:val="22"/>
          <w:szCs w:val="22"/>
        </w:rPr>
        <w:t>DESCRIPCIÓN DEL PROGRAMA.</w:t>
      </w:r>
      <w:r w:rsidRPr="005D4DA7">
        <w:rPr>
          <w:rFonts w:cstheme="minorHAnsi"/>
          <w:sz w:val="22"/>
          <w:szCs w:val="22"/>
        </w:rPr>
        <w:t xml:space="preserve"> </w:t>
      </w:r>
    </w:p>
    <w:p w:rsidR="005D4DA7" w:rsidRPr="005D4DA7" w:rsidRDefault="005D4DA7" w:rsidP="005D4DA7">
      <w:pPr>
        <w:spacing w:line="259" w:lineRule="auto"/>
        <w:ind w:left="622"/>
        <w:jc w:val="both"/>
        <w:rPr>
          <w:rFonts w:cstheme="minorHAnsi"/>
          <w:sz w:val="22"/>
          <w:szCs w:val="22"/>
        </w:rPr>
      </w:pPr>
      <w:r w:rsidRPr="005D4DA7">
        <w:rPr>
          <w:rFonts w:cstheme="minorHAnsi"/>
          <w:sz w:val="22"/>
          <w:szCs w:val="22"/>
        </w:rPr>
        <w:t xml:space="preserve"> </w:t>
      </w:r>
    </w:p>
    <w:p w:rsidR="005D4DA7" w:rsidRPr="005D4DA7" w:rsidRDefault="005D4DA7" w:rsidP="005D4DA7">
      <w:pPr>
        <w:spacing w:line="259" w:lineRule="auto"/>
        <w:ind w:left="617"/>
        <w:jc w:val="both"/>
        <w:rPr>
          <w:rFonts w:cstheme="minorHAnsi"/>
          <w:sz w:val="22"/>
          <w:szCs w:val="22"/>
        </w:rPr>
      </w:pPr>
      <w:r w:rsidRPr="005D4DA7">
        <w:rPr>
          <w:rFonts w:cstheme="minorHAnsi"/>
          <w:b/>
          <w:sz w:val="22"/>
          <w:szCs w:val="22"/>
          <w:u w:val="single" w:color="000000"/>
        </w:rPr>
        <w:t>Nombre del programa:</w:t>
      </w:r>
      <w:r w:rsidRPr="005D4DA7">
        <w:rPr>
          <w:rFonts w:cstheme="minorHAnsi"/>
          <w:b/>
          <w:sz w:val="22"/>
          <w:szCs w:val="22"/>
        </w:rPr>
        <w:t xml:space="preserve"> </w:t>
      </w:r>
      <w:r w:rsidRPr="005D4DA7">
        <w:rPr>
          <w:rFonts w:cstheme="minorHAnsi"/>
          <w:sz w:val="22"/>
          <w:szCs w:val="22"/>
        </w:rPr>
        <w:t xml:space="preserve">  </w:t>
      </w:r>
    </w:p>
    <w:p w:rsidR="005D4DA7" w:rsidRPr="005D4DA7" w:rsidRDefault="005D4DA7" w:rsidP="005D4DA7">
      <w:pPr>
        <w:ind w:left="617"/>
        <w:jc w:val="both"/>
        <w:rPr>
          <w:rFonts w:cstheme="minorHAnsi"/>
          <w:sz w:val="22"/>
          <w:szCs w:val="22"/>
        </w:rPr>
      </w:pPr>
      <w:r w:rsidRPr="005D4DA7">
        <w:rPr>
          <w:rFonts w:cstheme="minorHAnsi"/>
          <w:sz w:val="22"/>
          <w:szCs w:val="22"/>
        </w:rPr>
        <w:t xml:space="preserve">“CALENTADOR SOLAR 2023” </w:t>
      </w:r>
    </w:p>
    <w:p w:rsidR="005D4DA7" w:rsidRPr="005D4DA7" w:rsidRDefault="005D4DA7" w:rsidP="005D4DA7">
      <w:pPr>
        <w:spacing w:line="259" w:lineRule="auto"/>
        <w:ind w:left="622"/>
        <w:jc w:val="both"/>
        <w:rPr>
          <w:rFonts w:cstheme="minorHAnsi"/>
          <w:sz w:val="22"/>
          <w:szCs w:val="22"/>
        </w:rPr>
      </w:pPr>
      <w:r w:rsidRPr="005D4DA7">
        <w:rPr>
          <w:rFonts w:cstheme="minorHAnsi"/>
          <w:sz w:val="22"/>
          <w:szCs w:val="22"/>
        </w:rPr>
        <w:t xml:space="preserve"> </w:t>
      </w:r>
    </w:p>
    <w:p w:rsidR="005D4DA7" w:rsidRPr="005D4DA7" w:rsidRDefault="005D4DA7" w:rsidP="005D4DA7">
      <w:pPr>
        <w:spacing w:line="259" w:lineRule="auto"/>
        <w:ind w:left="617"/>
        <w:jc w:val="both"/>
        <w:rPr>
          <w:rFonts w:cstheme="minorHAnsi"/>
          <w:sz w:val="22"/>
          <w:szCs w:val="22"/>
        </w:rPr>
      </w:pPr>
      <w:r w:rsidRPr="005D4DA7">
        <w:rPr>
          <w:rFonts w:cstheme="minorHAnsi"/>
          <w:b/>
          <w:sz w:val="22"/>
          <w:szCs w:val="22"/>
          <w:u w:val="single" w:color="000000"/>
        </w:rPr>
        <w:t>Dependencia responsable:</w:t>
      </w:r>
      <w:r w:rsidRPr="005D4DA7">
        <w:rPr>
          <w:rFonts w:cstheme="minorHAnsi"/>
          <w:b/>
          <w:sz w:val="22"/>
          <w:szCs w:val="22"/>
        </w:rPr>
        <w:t xml:space="preserve">  </w:t>
      </w:r>
    </w:p>
    <w:p w:rsidR="005D4DA7" w:rsidRPr="005D4DA7" w:rsidRDefault="005D4DA7" w:rsidP="005D4DA7">
      <w:pPr>
        <w:ind w:right="610"/>
        <w:jc w:val="both"/>
        <w:rPr>
          <w:rFonts w:cstheme="minorHAnsi"/>
          <w:sz w:val="22"/>
          <w:szCs w:val="22"/>
        </w:rPr>
      </w:pPr>
      <w:r w:rsidRPr="005D4DA7">
        <w:rPr>
          <w:rFonts w:cstheme="minorHAnsi"/>
          <w:sz w:val="22"/>
          <w:szCs w:val="22"/>
        </w:rPr>
        <w:t xml:space="preserve">Dirección General de Construcción de Comunidad.  </w:t>
      </w:r>
    </w:p>
    <w:p w:rsidR="005D4DA7" w:rsidRPr="005D4DA7" w:rsidRDefault="005D4DA7" w:rsidP="005D4DA7">
      <w:pPr>
        <w:spacing w:line="259" w:lineRule="auto"/>
        <w:ind w:left="622"/>
        <w:jc w:val="both"/>
        <w:rPr>
          <w:rFonts w:cstheme="minorHAnsi"/>
          <w:sz w:val="22"/>
          <w:szCs w:val="22"/>
        </w:rPr>
      </w:pPr>
      <w:r w:rsidRPr="005D4DA7">
        <w:rPr>
          <w:rFonts w:cstheme="minorHAnsi"/>
          <w:b/>
          <w:sz w:val="22"/>
          <w:szCs w:val="22"/>
        </w:rPr>
        <w:t xml:space="preserve"> </w:t>
      </w:r>
    </w:p>
    <w:p w:rsidR="005D4DA7" w:rsidRPr="005D4DA7" w:rsidRDefault="005D4DA7" w:rsidP="005D4DA7">
      <w:pPr>
        <w:spacing w:line="259" w:lineRule="auto"/>
        <w:ind w:left="617"/>
        <w:jc w:val="both"/>
        <w:rPr>
          <w:rFonts w:cstheme="minorHAnsi"/>
          <w:sz w:val="22"/>
          <w:szCs w:val="22"/>
        </w:rPr>
      </w:pPr>
      <w:r w:rsidRPr="005D4DA7">
        <w:rPr>
          <w:rFonts w:cstheme="minorHAnsi"/>
          <w:b/>
          <w:sz w:val="22"/>
          <w:szCs w:val="22"/>
          <w:u w:val="single" w:color="000000"/>
        </w:rPr>
        <w:t>Área ejecutora:</w:t>
      </w:r>
      <w:r w:rsidRPr="005D4DA7">
        <w:rPr>
          <w:rFonts w:cstheme="minorHAnsi"/>
          <w:b/>
          <w:sz w:val="22"/>
          <w:szCs w:val="22"/>
        </w:rPr>
        <w:t xml:space="preserve">  </w:t>
      </w:r>
    </w:p>
    <w:p w:rsidR="005D4DA7" w:rsidRPr="005D4DA7" w:rsidRDefault="005D4DA7" w:rsidP="005D4DA7">
      <w:pPr>
        <w:ind w:right="610"/>
        <w:jc w:val="both"/>
        <w:rPr>
          <w:rFonts w:cstheme="minorHAnsi"/>
          <w:sz w:val="22"/>
          <w:szCs w:val="22"/>
        </w:rPr>
      </w:pPr>
      <w:r w:rsidRPr="005D4DA7">
        <w:rPr>
          <w:rFonts w:cstheme="minorHAnsi"/>
          <w:sz w:val="22"/>
          <w:szCs w:val="22"/>
        </w:rPr>
        <w:t xml:space="preserve">Jefatura de Participación Ciudadana </w:t>
      </w:r>
    </w:p>
    <w:p w:rsidR="005D4DA7" w:rsidRPr="005D4DA7" w:rsidRDefault="005D4DA7" w:rsidP="005D4DA7">
      <w:pPr>
        <w:spacing w:line="259" w:lineRule="auto"/>
        <w:ind w:left="622"/>
        <w:jc w:val="both"/>
        <w:rPr>
          <w:rFonts w:cstheme="minorHAnsi"/>
          <w:sz w:val="22"/>
          <w:szCs w:val="22"/>
        </w:rPr>
      </w:pPr>
      <w:r w:rsidRPr="005D4DA7">
        <w:rPr>
          <w:rFonts w:cstheme="minorHAnsi"/>
          <w:b/>
          <w:sz w:val="22"/>
          <w:szCs w:val="22"/>
        </w:rPr>
        <w:t xml:space="preserve"> </w:t>
      </w:r>
    </w:p>
    <w:p w:rsidR="005D4DA7" w:rsidRPr="005D4DA7" w:rsidRDefault="005D4DA7" w:rsidP="005D4DA7">
      <w:pPr>
        <w:spacing w:line="259" w:lineRule="auto"/>
        <w:ind w:left="617"/>
        <w:jc w:val="both"/>
        <w:rPr>
          <w:rFonts w:cstheme="minorHAnsi"/>
          <w:b/>
          <w:sz w:val="22"/>
          <w:szCs w:val="22"/>
        </w:rPr>
      </w:pPr>
      <w:r w:rsidRPr="005D4DA7">
        <w:rPr>
          <w:rFonts w:cstheme="minorHAnsi"/>
          <w:b/>
          <w:sz w:val="22"/>
          <w:szCs w:val="22"/>
          <w:u w:val="single" w:color="000000"/>
        </w:rPr>
        <w:t>Tipo de apoyo:</w:t>
      </w:r>
      <w:r w:rsidRPr="005D4DA7">
        <w:rPr>
          <w:rFonts w:cstheme="minorHAnsi"/>
          <w:b/>
          <w:sz w:val="22"/>
          <w:szCs w:val="22"/>
        </w:rPr>
        <w:t xml:space="preserve">  </w:t>
      </w:r>
    </w:p>
    <w:p w:rsidR="005D4DA7" w:rsidRPr="005D4DA7" w:rsidRDefault="005D4DA7" w:rsidP="005D4DA7">
      <w:pPr>
        <w:ind w:right="610"/>
        <w:jc w:val="both"/>
        <w:rPr>
          <w:rFonts w:cstheme="minorHAnsi"/>
          <w:sz w:val="22"/>
          <w:szCs w:val="22"/>
        </w:rPr>
      </w:pPr>
      <w:r w:rsidRPr="005D4DA7">
        <w:rPr>
          <w:rFonts w:cstheme="minorHAnsi"/>
          <w:sz w:val="22"/>
          <w:szCs w:val="22"/>
        </w:rPr>
        <w:t>En especie. Calentador solar de 10 tubos.</w:t>
      </w:r>
    </w:p>
    <w:p w:rsidR="005D4DA7" w:rsidRPr="005D4DA7" w:rsidRDefault="005D4DA7" w:rsidP="005D4DA7">
      <w:pPr>
        <w:spacing w:line="259" w:lineRule="auto"/>
        <w:ind w:left="622"/>
        <w:jc w:val="both"/>
        <w:rPr>
          <w:rFonts w:cstheme="minorHAnsi"/>
          <w:sz w:val="22"/>
          <w:szCs w:val="22"/>
        </w:rPr>
      </w:pPr>
      <w:r w:rsidRPr="005D4DA7">
        <w:rPr>
          <w:rFonts w:cstheme="minorHAnsi"/>
          <w:sz w:val="22"/>
          <w:szCs w:val="22"/>
        </w:rPr>
        <w:t xml:space="preserve"> </w:t>
      </w:r>
    </w:p>
    <w:p w:rsidR="005D4DA7" w:rsidRPr="005D4DA7" w:rsidRDefault="005D4DA7" w:rsidP="005D4DA7">
      <w:pPr>
        <w:spacing w:line="259" w:lineRule="auto"/>
        <w:ind w:left="617"/>
        <w:jc w:val="both"/>
        <w:rPr>
          <w:rFonts w:cstheme="minorHAnsi"/>
          <w:sz w:val="22"/>
          <w:szCs w:val="22"/>
        </w:rPr>
      </w:pPr>
      <w:r w:rsidRPr="005D4DA7">
        <w:rPr>
          <w:rFonts w:cstheme="minorHAnsi"/>
          <w:b/>
          <w:sz w:val="22"/>
          <w:szCs w:val="22"/>
          <w:u w:val="single" w:color="000000"/>
        </w:rPr>
        <w:t>Presupuesto a ejercer:</w:t>
      </w:r>
      <w:r w:rsidRPr="005D4DA7">
        <w:rPr>
          <w:rFonts w:cstheme="minorHAnsi"/>
          <w:b/>
          <w:sz w:val="22"/>
          <w:szCs w:val="22"/>
        </w:rPr>
        <w:t xml:space="preserve">  </w:t>
      </w:r>
    </w:p>
    <w:p w:rsidR="005D4DA7" w:rsidRPr="005D4DA7" w:rsidRDefault="005D4DA7" w:rsidP="005D4DA7">
      <w:pPr>
        <w:ind w:left="617"/>
        <w:jc w:val="both"/>
        <w:rPr>
          <w:rFonts w:cstheme="minorHAnsi"/>
          <w:sz w:val="22"/>
          <w:szCs w:val="22"/>
        </w:rPr>
      </w:pPr>
      <w:r w:rsidRPr="005D4DA7">
        <w:rPr>
          <w:rFonts w:cstheme="minorHAnsi"/>
          <w:sz w:val="22"/>
          <w:szCs w:val="22"/>
        </w:rPr>
        <w:t xml:space="preserve">$171,072.00 (Ciento setenta y unos mil setenta y dos pesos 00/100 M/N) </w:t>
      </w:r>
    </w:p>
    <w:p w:rsidR="005D4DA7" w:rsidRPr="005D4DA7" w:rsidRDefault="005D4DA7" w:rsidP="005D4DA7">
      <w:pPr>
        <w:spacing w:line="259" w:lineRule="auto"/>
        <w:ind w:left="622"/>
        <w:jc w:val="both"/>
        <w:rPr>
          <w:rFonts w:cstheme="minorHAnsi"/>
          <w:sz w:val="22"/>
          <w:szCs w:val="22"/>
        </w:rPr>
      </w:pPr>
      <w:r w:rsidRPr="005D4DA7">
        <w:rPr>
          <w:rFonts w:cstheme="minorHAnsi"/>
          <w:b/>
          <w:sz w:val="22"/>
          <w:szCs w:val="22"/>
        </w:rPr>
        <w:t xml:space="preserve"> </w:t>
      </w:r>
    </w:p>
    <w:p w:rsidR="005D4DA7" w:rsidRPr="005D4DA7" w:rsidRDefault="005D4DA7" w:rsidP="005D4DA7">
      <w:pPr>
        <w:spacing w:line="259" w:lineRule="auto"/>
        <w:ind w:left="617"/>
        <w:jc w:val="both"/>
        <w:rPr>
          <w:rFonts w:cstheme="minorHAnsi"/>
          <w:sz w:val="22"/>
          <w:szCs w:val="22"/>
        </w:rPr>
      </w:pPr>
      <w:r w:rsidRPr="005D4DA7">
        <w:rPr>
          <w:rFonts w:cstheme="minorHAnsi"/>
          <w:b/>
          <w:sz w:val="22"/>
          <w:szCs w:val="22"/>
          <w:u w:val="single" w:color="000000"/>
        </w:rPr>
        <w:t>Denominación de la partida presupuestal:</w:t>
      </w:r>
      <w:r w:rsidRPr="005D4DA7">
        <w:rPr>
          <w:rFonts w:cstheme="minorHAnsi"/>
          <w:b/>
          <w:sz w:val="22"/>
          <w:szCs w:val="22"/>
        </w:rPr>
        <w:t xml:space="preserve">  </w:t>
      </w:r>
    </w:p>
    <w:p w:rsidR="005D4DA7" w:rsidRPr="005D4DA7" w:rsidRDefault="005D4DA7" w:rsidP="005D4DA7">
      <w:pPr>
        <w:ind w:right="610"/>
        <w:jc w:val="both"/>
        <w:rPr>
          <w:rFonts w:cstheme="minorHAnsi"/>
          <w:sz w:val="22"/>
          <w:szCs w:val="22"/>
        </w:rPr>
      </w:pPr>
      <w:r w:rsidRPr="005D4DA7">
        <w:rPr>
          <w:rFonts w:cstheme="minorHAnsi"/>
          <w:sz w:val="22"/>
          <w:szCs w:val="22"/>
          <w:u w:color="000000"/>
        </w:rPr>
        <w:t>P</w:t>
      </w:r>
      <w:r w:rsidRPr="005D4DA7">
        <w:rPr>
          <w:rFonts w:cstheme="minorHAnsi"/>
          <w:sz w:val="22"/>
          <w:szCs w:val="22"/>
        </w:rPr>
        <w:t xml:space="preserve">artida 441.  Ayudas Sociales a Personas. </w:t>
      </w:r>
    </w:p>
    <w:p w:rsidR="005D4DA7" w:rsidRPr="005D4DA7" w:rsidRDefault="005D4DA7" w:rsidP="005D4DA7">
      <w:pPr>
        <w:spacing w:line="259" w:lineRule="auto"/>
        <w:ind w:left="617"/>
        <w:jc w:val="both"/>
        <w:rPr>
          <w:rFonts w:cstheme="minorHAnsi"/>
          <w:sz w:val="22"/>
          <w:szCs w:val="22"/>
          <w:u w:val="single" w:color="000000"/>
        </w:rPr>
      </w:pPr>
    </w:p>
    <w:p w:rsidR="005D4DA7" w:rsidRPr="005D4DA7" w:rsidRDefault="005D4DA7" w:rsidP="005D4DA7">
      <w:pPr>
        <w:spacing w:line="259" w:lineRule="auto"/>
        <w:ind w:left="617"/>
        <w:jc w:val="both"/>
        <w:rPr>
          <w:rFonts w:cstheme="minorHAnsi"/>
          <w:sz w:val="22"/>
          <w:szCs w:val="22"/>
        </w:rPr>
      </w:pPr>
      <w:r w:rsidRPr="005D4DA7">
        <w:rPr>
          <w:rFonts w:cstheme="minorHAnsi"/>
          <w:b/>
          <w:sz w:val="22"/>
          <w:szCs w:val="22"/>
          <w:u w:val="single" w:color="000000"/>
        </w:rPr>
        <w:t>Vigencia:</w:t>
      </w:r>
      <w:r w:rsidRPr="005D4DA7">
        <w:rPr>
          <w:rFonts w:cstheme="minorHAnsi"/>
          <w:b/>
          <w:sz w:val="22"/>
          <w:szCs w:val="22"/>
        </w:rPr>
        <w:t xml:space="preserve"> </w:t>
      </w:r>
    </w:p>
    <w:p w:rsidR="005D4DA7" w:rsidRPr="005D4DA7" w:rsidRDefault="005D4DA7" w:rsidP="005D4DA7">
      <w:pPr>
        <w:ind w:right="4"/>
        <w:jc w:val="both"/>
        <w:rPr>
          <w:rFonts w:cstheme="minorHAnsi"/>
          <w:sz w:val="22"/>
          <w:szCs w:val="22"/>
        </w:rPr>
      </w:pPr>
      <w:r w:rsidRPr="005D4DA7">
        <w:rPr>
          <w:rFonts w:cstheme="minorHAnsi"/>
          <w:sz w:val="22"/>
          <w:szCs w:val="22"/>
        </w:rPr>
        <w:t xml:space="preserve">Desde la emisión de la convocatoria, hasta el 30 de diciembre del presente año con la verificación y cierre de entrega. </w:t>
      </w:r>
    </w:p>
    <w:p w:rsidR="005D4DA7" w:rsidRPr="005D4DA7" w:rsidRDefault="005D4DA7" w:rsidP="005D4DA7">
      <w:pPr>
        <w:spacing w:after="84" w:line="259" w:lineRule="auto"/>
        <w:ind w:left="622"/>
        <w:jc w:val="both"/>
        <w:rPr>
          <w:rFonts w:cstheme="minorHAnsi"/>
          <w:sz w:val="22"/>
          <w:szCs w:val="22"/>
        </w:rPr>
      </w:pPr>
      <w:r w:rsidRPr="005D4DA7">
        <w:rPr>
          <w:rFonts w:cstheme="minorHAnsi"/>
          <w:b/>
          <w:sz w:val="22"/>
          <w:szCs w:val="22"/>
        </w:rPr>
        <w:t xml:space="preserve"> </w:t>
      </w:r>
    </w:p>
    <w:p w:rsidR="005D4DA7" w:rsidRPr="005D4DA7" w:rsidRDefault="005D4DA7" w:rsidP="005D4DA7">
      <w:pPr>
        <w:numPr>
          <w:ilvl w:val="0"/>
          <w:numId w:val="7"/>
        </w:numPr>
        <w:spacing w:after="4" w:line="250" w:lineRule="auto"/>
        <w:ind w:right="4" w:hanging="720"/>
        <w:jc w:val="both"/>
        <w:rPr>
          <w:rFonts w:cstheme="minorHAnsi"/>
          <w:sz w:val="22"/>
          <w:szCs w:val="22"/>
        </w:rPr>
      </w:pPr>
      <w:r w:rsidRPr="005D4DA7">
        <w:rPr>
          <w:rFonts w:cstheme="minorHAnsi"/>
          <w:b/>
          <w:sz w:val="22"/>
          <w:szCs w:val="22"/>
        </w:rPr>
        <w:t>PROBLEMA PÚBLICO QUE ATIENDE EL PROGRAMA.</w:t>
      </w:r>
      <w:r w:rsidRPr="005D4DA7">
        <w:rPr>
          <w:rFonts w:cstheme="minorHAnsi"/>
          <w:sz w:val="22"/>
          <w:szCs w:val="22"/>
        </w:rPr>
        <w:t xml:space="preserve"> </w:t>
      </w:r>
    </w:p>
    <w:p w:rsidR="005D4DA7" w:rsidRPr="005D4DA7" w:rsidRDefault="005D4DA7" w:rsidP="005D4DA7">
      <w:pPr>
        <w:ind w:right="4"/>
        <w:jc w:val="both"/>
        <w:rPr>
          <w:rFonts w:cstheme="minorHAnsi"/>
          <w:sz w:val="22"/>
          <w:szCs w:val="22"/>
        </w:rPr>
      </w:pPr>
      <w:r w:rsidRPr="005D4DA7">
        <w:rPr>
          <w:rFonts w:cstheme="minorHAnsi"/>
          <w:sz w:val="22"/>
          <w:szCs w:val="22"/>
        </w:rPr>
        <w:t>Familias que habiten en la cabecera municipal, poblaciones de las agencias y delegaciones municipales en situación de vulnerabilidad económica y rezago social, con viviendas que cuenten con tinaco.</w:t>
      </w:r>
    </w:p>
    <w:p w:rsidR="005D4DA7" w:rsidRPr="005D4DA7" w:rsidRDefault="005D4DA7" w:rsidP="005D4DA7">
      <w:pPr>
        <w:spacing w:after="79" w:line="259" w:lineRule="auto"/>
        <w:ind w:left="622"/>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0"/>
          <w:numId w:val="7"/>
        </w:numPr>
        <w:spacing w:after="4" w:line="250" w:lineRule="auto"/>
        <w:ind w:right="607" w:hanging="720"/>
        <w:jc w:val="both"/>
        <w:rPr>
          <w:rFonts w:cstheme="minorHAnsi"/>
          <w:sz w:val="22"/>
          <w:szCs w:val="22"/>
        </w:rPr>
      </w:pPr>
      <w:r w:rsidRPr="005D4DA7">
        <w:rPr>
          <w:rFonts w:cstheme="minorHAnsi"/>
          <w:b/>
          <w:sz w:val="22"/>
          <w:szCs w:val="22"/>
        </w:rPr>
        <w:lastRenderedPageBreak/>
        <w:t>OBJETIVOS DEL PROGRAMA.</w:t>
      </w:r>
      <w:r w:rsidRPr="005D4DA7">
        <w:rPr>
          <w:rFonts w:cstheme="minorHAnsi"/>
          <w:sz w:val="22"/>
          <w:szCs w:val="22"/>
        </w:rPr>
        <w:t xml:space="preserve"> </w:t>
      </w:r>
    </w:p>
    <w:p w:rsidR="005D4DA7" w:rsidRPr="005D4DA7" w:rsidRDefault="005D4DA7" w:rsidP="005D4DA7">
      <w:pPr>
        <w:ind w:right="4"/>
        <w:jc w:val="both"/>
        <w:rPr>
          <w:rFonts w:cstheme="minorHAnsi"/>
          <w:sz w:val="22"/>
          <w:szCs w:val="22"/>
        </w:rPr>
      </w:pPr>
      <w:r w:rsidRPr="005D4DA7">
        <w:rPr>
          <w:rFonts w:cstheme="minorHAnsi"/>
          <w:sz w:val="22"/>
          <w:szCs w:val="22"/>
        </w:rPr>
        <w:t xml:space="preserve">Beneficiar a los ciudadanos más vulnerables, que cumplan con los requisitos de las reglas de operación aquí descritas, ubicados dentro del territorio de Zapotlán el Grande, Jalisco. </w:t>
      </w:r>
    </w:p>
    <w:p w:rsidR="005D4DA7" w:rsidRPr="005D4DA7" w:rsidRDefault="005D4DA7" w:rsidP="005D4DA7">
      <w:pPr>
        <w:spacing w:after="79" w:line="259" w:lineRule="auto"/>
        <w:ind w:left="622"/>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0"/>
          <w:numId w:val="7"/>
        </w:numPr>
        <w:spacing w:after="4" w:line="250" w:lineRule="auto"/>
        <w:ind w:right="607" w:hanging="720"/>
        <w:jc w:val="both"/>
        <w:rPr>
          <w:rFonts w:cstheme="minorHAnsi"/>
          <w:sz w:val="22"/>
          <w:szCs w:val="22"/>
        </w:rPr>
      </w:pPr>
      <w:r w:rsidRPr="005D4DA7">
        <w:rPr>
          <w:rFonts w:cstheme="minorHAnsi"/>
          <w:b/>
          <w:sz w:val="22"/>
          <w:szCs w:val="22"/>
        </w:rPr>
        <w:t>POBLACIÓN POTENCIAL.</w:t>
      </w:r>
      <w:r w:rsidRPr="005D4DA7">
        <w:rPr>
          <w:rFonts w:cstheme="minorHAnsi"/>
          <w:sz w:val="22"/>
          <w:szCs w:val="22"/>
        </w:rPr>
        <w:t xml:space="preserve"> </w:t>
      </w:r>
    </w:p>
    <w:p w:rsidR="005D4DA7" w:rsidRPr="005D4DA7" w:rsidRDefault="005D4DA7" w:rsidP="005D4DA7">
      <w:pPr>
        <w:ind w:right="4"/>
        <w:jc w:val="both"/>
        <w:rPr>
          <w:rFonts w:cstheme="minorHAnsi"/>
          <w:sz w:val="22"/>
          <w:szCs w:val="22"/>
        </w:rPr>
      </w:pPr>
      <w:r w:rsidRPr="005D4DA7">
        <w:rPr>
          <w:rFonts w:cstheme="minorHAnsi"/>
          <w:sz w:val="22"/>
          <w:szCs w:val="22"/>
        </w:rPr>
        <w:t xml:space="preserve">El presente programa está dirigido a la población con mayor pobreza patrimonial:  </w:t>
      </w:r>
    </w:p>
    <w:p w:rsidR="005D4DA7" w:rsidRPr="005D4DA7" w:rsidRDefault="005D4DA7" w:rsidP="005D4DA7">
      <w:pPr>
        <w:spacing w:line="259" w:lineRule="auto"/>
        <w:ind w:left="622" w:right="4"/>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0"/>
          <w:numId w:val="8"/>
        </w:numPr>
        <w:spacing w:after="5" w:line="249" w:lineRule="auto"/>
        <w:ind w:right="4" w:hanging="360"/>
        <w:jc w:val="both"/>
        <w:rPr>
          <w:rFonts w:cstheme="minorHAnsi"/>
          <w:sz w:val="22"/>
          <w:szCs w:val="22"/>
        </w:rPr>
      </w:pPr>
      <w:r w:rsidRPr="005D4DA7">
        <w:rPr>
          <w:rFonts w:cstheme="minorHAnsi"/>
          <w:sz w:val="22"/>
          <w:szCs w:val="22"/>
        </w:rPr>
        <w:t>Solicitantes con dependientes económicos con discapacidad, menores de edad y adultos mayores.</w:t>
      </w:r>
    </w:p>
    <w:p w:rsidR="005D4DA7" w:rsidRPr="005D4DA7" w:rsidRDefault="005D4DA7" w:rsidP="005D4DA7">
      <w:pPr>
        <w:numPr>
          <w:ilvl w:val="0"/>
          <w:numId w:val="8"/>
        </w:numPr>
        <w:spacing w:after="5" w:line="249" w:lineRule="auto"/>
        <w:ind w:right="4" w:hanging="360"/>
        <w:jc w:val="both"/>
        <w:rPr>
          <w:rFonts w:cstheme="minorHAnsi"/>
          <w:sz w:val="22"/>
          <w:szCs w:val="22"/>
        </w:rPr>
      </w:pPr>
      <w:r w:rsidRPr="005D4DA7">
        <w:rPr>
          <w:rFonts w:cstheme="minorHAnsi"/>
          <w:sz w:val="22"/>
          <w:szCs w:val="22"/>
        </w:rPr>
        <w:t xml:space="preserve">Jefas de familia. </w:t>
      </w:r>
    </w:p>
    <w:p w:rsidR="005D4DA7" w:rsidRPr="005D4DA7" w:rsidRDefault="005D4DA7" w:rsidP="005D4DA7">
      <w:pPr>
        <w:numPr>
          <w:ilvl w:val="0"/>
          <w:numId w:val="8"/>
        </w:numPr>
        <w:spacing w:after="5" w:line="249" w:lineRule="auto"/>
        <w:ind w:right="4" w:hanging="360"/>
        <w:jc w:val="both"/>
        <w:rPr>
          <w:rFonts w:cstheme="minorHAnsi"/>
          <w:sz w:val="22"/>
          <w:szCs w:val="22"/>
        </w:rPr>
      </w:pPr>
      <w:r w:rsidRPr="005D4DA7">
        <w:rPr>
          <w:rFonts w:cstheme="minorHAnsi"/>
          <w:sz w:val="22"/>
          <w:szCs w:val="22"/>
        </w:rPr>
        <w:t xml:space="preserve">Donde exista hacinamiento de personas.  </w:t>
      </w:r>
    </w:p>
    <w:p w:rsidR="005D4DA7" w:rsidRPr="005D4DA7" w:rsidRDefault="005D4DA7" w:rsidP="005D4DA7">
      <w:pPr>
        <w:numPr>
          <w:ilvl w:val="0"/>
          <w:numId w:val="8"/>
        </w:numPr>
        <w:spacing w:after="5" w:line="249" w:lineRule="auto"/>
        <w:ind w:right="4" w:hanging="360"/>
        <w:jc w:val="both"/>
        <w:rPr>
          <w:rFonts w:cstheme="minorHAnsi"/>
          <w:sz w:val="22"/>
          <w:szCs w:val="22"/>
        </w:rPr>
      </w:pPr>
      <w:r w:rsidRPr="005D4DA7">
        <w:rPr>
          <w:rFonts w:cstheme="minorHAnsi"/>
          <w:sz w:val="22"/>
          <w:szCs w:val="22"/>
        </w:rPr>
        <w:t>Vivienda que cuente con tinaco, pero carece del calentador solar.</w:t>
      </w:r>
    </w:p>
    <w:p w:rsidR="005D4DA7" w:rsidRPr="005D4DA7" w:rsidRDefault="005D4DA7" w:rsidP="005D4DA7">
      <w:pPr>
        <w:spacing w:line="259" w:lineRule="auto"/>
        <w:ind w:left="1342"/>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0"/>
          <w:numId w:val="9"/>
        </w:numPr>
        <w:spacing w:after="4" w:line="250" w:lineRule="auto"/>
        <w:ind w:right="607" w:hanging="720"/>
        <w:jc w:val="both"/>
        <w:rPr>
          <w:rFonts w:cstheme="minorHAnsi"/>
          <w:sz w:val="22"/>
          <w:szCs w:val="22"/>
        </w:rPr>
      </w:pPr>
      <w:r w:rsidRPr="005D4DA7">
        <w:rPr>
          <w:rFonts w:cstheme="minorHAnsi"/>
          <w:b/>
          <w:sz w:val="22"/>
          <w:szCs w:val="22"/>
        </w:rPr>
        <w:t>CARACTERÍSTICAS DEL SUBSIDIO.</w:t>
      </w:r>
      <w:r w:rsidRPr="005D4DA7">
        <w:rPr>
          <w:rFonts w:cstheme="minorHAnsi"/>
          <w:sz w:val="22"/>
          <w:szCs w:val="22"/>
        </w:rPr>
        <w:t xml:space="preserve"> </w:t>
      </w:r>
    </w:p>
    <w:p w:rsidR="005D4DA7" w:rsidRPr="005D4DA7" w:rsidRDefault="005D4DA7" w:rsidP="005D4DA7">
      <w:pPr>
        <w:spacing w:line="259" w:lineRule="auto"/>
        <w:ind w:left="1702"/>
        <w:jc w:val="both"/>
        <w:rPr>
          <w:rFonts w:cstheme="minorHAnsi"/>
          <w:sz w:val="22"/>
          <w:szCs w:val="22"/>
        </w:rPr>
      </w:pPr>
      <w:r w:rsidRPr="005D4DA7">
        <w:rPr>
          <w:rFonts w:cstheme="minorHAnsi"/>
          <w:b/>
          <w:sz w:val="22"/>
          <w:szCs w:val="22"/>
        </w:rPr>
        <w:t xml:space="preserve"> </w:t>
      </w:r>
    </w:p>
    <w:p w:rsidR="005D4DA7" w:rsidRPr="005D4DA7" w:rsidRDefault="005D4DA7" w:rsidP="005D4DA7">
      <w:pPr>
        <w:tabs>
          <w:tab w:val="center" w:pos="1021"/>
          <w:tab w:val="center" w:pos="2070"/>
        </w:tabs>
        <w:jc w:val="both"/>
        <w:rPr>
          <w:rFonts w:cstheme="minorHAnsi"/>
          <w:sz w:val="22"/>
          <w:szCs w:val="22"/>
        </w:rPr>
      </w:pPr>
      <w:r w:rsidRPr="005D4DA7">
        <w:rPr>
          <w:rFonts w:eastAsia="Calibri" w:cstheme="minorHAnsi"/>
          <w:sz w:val="22"/>
          <w:szCs w:val="22"/>
        </w:rPr>
        <w:tab/>
      </w:r>
      <w:r w:rsidRPr="005D4DA7">
        <w:rPr>
          <w:rFonts w:eastAsia="Times New Roman" w:cstheme="minorHAnsi"/>
          <w:sz w:val="22"/>
          <w:szCs w:val="22"/>
        </w:rPr>
        <w:t>▪</w:t>
      </w:r>
      <w:r w:rsidRPr="005D4DA7">
        <w:rPr>
          <w:rFonts w:cstheme="minorHAnsi"/>
          <w:sz w:val="22"/>
          <w:szCs w:val="22"/>
        </w:rPr>
        <w:t xml:space="preserve"> </w:t>
      </w:r>
      <w:r w:rsidRPr="005D4DA7">
        <w:rPr>
          <w:rFonts w:cstheme="minorHAnsi"/>
          <w:sz w:val="22"/>
          <w:szCs w:val="22"/>
        </w:rPr>
        <w:tab/>
        <w:t xml:space="preserve">Tipo de apoyo: </w:t>
      </w:r>
      <w:r w:rsidRPr="005D4DA7">
        <w:rPr>
          <w:rFonts w:cstheme="minorHAnsi"/>
          <w:b/>
          <w:sz w:val="22"/>
          <w:szCs w:val="22"/>
        </w:rPr>
        <w:t xml:space="preserve"> </w:t>
      </w:r>
    </w:p>
    <w:p w:rsidR="005D4DA7" w:rsidRPr="005D4DA7" w:rsidRDefault="005D4DA7" w:rsidP="005D4DA7">
      <w:pPr>
        <w:spacing w:line="259" w:lineRule="auto"/>
        <w:ind w:left="1342"/>
        <w:jc w:val="both"/>
        <w:rPr>
          <w:rFonts w:cstheme="minorHAnsi"/>
          <w:sz w:val="22"/>
          <w:szCs w:val="22"/>
        </w:rPr>
      </w:pPr>
      <w:r w:rsidRPr="005D4DA7">
        <w:rPr>
          <w:rFonts w:cstheme="minorHAnsi"/>
          <w:b/>
          <w:sz w:val="22"/>
          <w:szCs w:val="22"/>
        </w:rPr>
        <w:t xml:space="preserve"> </w:t>
      </w:r>
    </w:p>
    <w:p w:rsidR="005D4DA7" w:rsidRPr="005D4DA7" w:rsidRDefault="005D4DA7" w:rsidP="005D4DA7">
      <w:pPr>
        <w:numPr>
          <w:ilvl w:val="1"/>
          <w:numId w:val="13"/>
        </w:numPr>
        <w:spacing w:after="5" w:line="249" w:lineRule="auto"/>
        <w:ind w:right="4" w:hanging="360"/>
        <w:jc w:val="both"/>
        <w:rPr>
          <w:rFonts w:cstheme="minorHAnsi"/>
          <w:sz w:val="22"/>
          <w:szCs w:val="22"/>
        </w:rPr>
      </w:pPr>
      <w:r w:rsidRPr="005D4DA7">
        <w:rPr>
          <w:rFonts w:cstheme="minorHAnsi"/>
          <w:sz w:val="22"/>
          <w:szCs w:val="22"/>
        </w:rPr>
        <w:t xml:space="preserve">El apoyo será otorgado a cada beneficiario directo la donación de 1 un calentador solar para su vivienda. </w:t>
      </w:r>
    </w:p>
    <w:p w:rsidR="005D4DA7" w:rsidRPr="005D4DA7" w:rsidRDefault="005D4DA7" w:rsidP="005D4DA7">
      <w:pPr>
        <w:ind w:left="1702" w:right="610"/>
        <w:jc w:val="both"/>
        <w:rPr>
          <w:rFonts w:cstheme="minorHAnsi"/>
          <w:sz w:val="22"/>
          <w:szCs w:val="22"/>
        </w:rPr>
      </w:pPr>
    </w:p>
    <w:p w:rsidR="005D4DA7" w:rsidRPr="005D4DA7" w:rsidRDefault="005D4DA7" w:rsidP="005D4DA7">
      <w:pPr>
        <w:numPr>
          <w:ilvl w:val="0"/>
          <w:numId w:val="9"/>
        </w:numPr>
        <w:spacing w:after="4" w:line="250" w:lineRule="auto"/>
        <w:ind w:right="607" w:hanging="720"/>
        <w:jc w:val="both"/>
        <w:rPr>
          <w:rFonts w:cstheme="minorHAnsi"/>
          <w:sz w:val="22"/>
          <w:szCs w:val="22"/>
        </w:rPr>
      </w:pPr>
      <w:r w:rsidRPr="005D4DA7">
        <w:rPr>
          <w:rFonts w:cstheme="minorHAnsi"/>
          <w:b/>
          <w:sz w:val="22"/>
          <w:szCs w:val="22"/>
        </w:rPr>
        <w:t>BENEFICIARIOS.</w:t>
      </w:r>
      <w:r w:rsidRPr="005D4DA7">
        <w:rPr>
          <w:rFonts w:cstheme="minorHAnsi"/>
          <w:sz w:val="22"/>
          <w:szCs w:val="22"/>
        </w:rPr>
        <w:t xml:space="preserve"> </w:t>
      </w:r>
    </w:p>
    <w:p w:rsidR="005D4DA7" w:rsidRPr="005D4DA7" w:rsidRDefault="005D4DA7" w:rsidP="005D4DA7">
      <w:pPr>
        <w:spacing w:line="259" w:lineRule="auto"/>
        <w:ind w:left="982"/>
        <w:jc w:val="both"/>
        <w:rPr>
          <w:rFonts w:cstheme="minorHAnsi"/>
          <w:sz w:val="22"/>
          <w:szCs w:val="22"/>
        </w:rPr>
      </w:pPr>
      <w:r w:rsidRPr="005D4DA7">
        <w:rPr>
          <w:rFonts w:cstheme="minorHAnsi"/>
          <w:sz w:val="22"/>
          <w:szCs w:val="22"/>
        </w:rPr>
        <w:t xml:space="preserve"> </w:t>
      </w:r>
    </w:p>
    <w:p w:rsidR="005D4DA7" w:rsidRPr="005D4DA7" w:rsidRDefault="005D4DA7" w:rsidP="005D4DA7">
      <w:pPr>
        <w:spacing w:line="259" w:lineRule="auto"/>
        <w:ind w:left="982"/>
        <w:jc w:val="both"/>
        <w:rPr>
          <w:rFonts w:cstheme="minorHAnsi"/>
          <w:sz w:val="22"/>
          <w:szCs w:val="22"/>
        </w:rPr>
      </w:pPr>
      <w:r w:rsidRPr="005D4DA7">
        <w:rPr>
          <w:rFonts w:cstheme="minorHAnsi"/>
          <w:sz w:val="22"/>
          <w:szCs w:val="22"/>
        </w:rPr>
        <w:t xml:space="preserve">Serán beneficiarios del programa, todas aquellas personas consideradas por medio de un estudio socioeconómico que realizará la jefatura de Participación Ciudadana, a través del promotor que se designe. </w:t>
      </w:r>
      <w:r w:rsidRPr="005D4DA7">
        <w:rPr>
          <w:rFonts w:cstheme="minorHAnsi"/>
          <w:color w:val="FF0000"/>
          <w:sz w:val="22"/>
          <w:szCs w:val="22"/>
        </w:rPr>
        <w:t xml:space="preserve"> </w:t>
      </w:r>
    </w:p>
    <w:p w:rsidR="005D4DA7" w:rsidRPr="005D4DA7" w:rsidRDefault="005D4DA7" w:rsidP="005D4DA7">
      <w:pPr>
        <w:spacing w:line="259" w:lineRule="auto"/>
        <w:ind w:left="982"/>
        <w:jc w:val="both"/>
        <w:rPr>
          <w:rFonts w:cstheme="minorHAnsi"/>
          <w:sz w:val="22"/>
          <w:szCs w:val="22"/>
        </w:rPr>
      </w:pPr>
      <w:r w:rsidRPr="005D4DA7">
        <w:rPr>
          <w:rFonts w:cstheme="minorHAnsi"/>
          <w:color w:val="FF0000"/>
          <w:sz w:val="22"/>
          <w:szCs w:val="22"/>
        </w:rPr>
        <w:t xml:space="preserve"> </w:t>
      </w:r>
    </w:p>
    <w:p w:rsidR="005D4DA7" w:rsidRPr="005D4DA7" w:rsidRDefault="005D4DA7" w:rsidP="005D4DA7">
      <w:pPr>
        <w:ind w:left="992" w:right="4"/>
        <w:jc w:val="both"/>
        <w:rPr>
          <w:rFonts w:cstheme="minorHAnsi"/>
          <w:sz w:val="22"/>
          <w:szCs w:val="22"/>
        </w:rPr>
      </w:pPr>
      <w:r w:rsidRPr="005D4DA7">
        <w:rPr>
          <w:rFonts w:cstheme="minorHAnsi"/>
          <w:sz w:val="22"/>
          <w:szCs w:val="22"/>
        </w:rPr>
        <w:t xml:space="preserve">Se tendrá un orden para el criterio de priorización.  </w:t>
      </w:r>
    </w:p>
    <w:p w:rsidR="005D4DA7" w:rsidRPr="005D4DA7" w:rsidRDefault="005D4DA7" w:rsidP="005D4DA7">
      <w:pPr>
        <w:spacing w:line="259" w:lineRule="auto"/>
        <w:ind w:left="982" w:right="4"/>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2"/>
          <w:numId w:val="14"/>
        </w:numPr>
        <w:spacing w:after="5" w:line="249" w:lineRule="auto"/>
        <w:ind w:right="4" w:hanging="360"/>
        <w:jc w:val="both"/>
        <w:rPr>
          <w:rFonts w:cstheme="minorHAnsi"/>
          <w:sz w:val="22"/>
          <w:szCs w:val="22"/>
        </w:rPr>
      </w:pPr>
      <w:r w:rsidRPr="005D4DA7">
        <w:rPr>
          <w:rFonts w:cstheme="minorHAnsi"/>
          <w:sz w:val="22"/>
          <w:szCs w:val="22"/>
        </w:rPr>
        <w:t xml:space="preserve">Los de mayor vulnerabilidad económica.  </w:t>
      </w:r>
    </w:p>
    <w:p w:rsidR="005D4DA7" w:rsidRPr="005D4DA7" w:rsidRDefault="005D4DA7" w:rsidP="005D4DA7">
      <w:pPr>
        <w:numPr>
          <w:ilvl w:val="2"/>
          <w:numId w:val="14"/>
        </w:numPr>
        <w:spacing w:after="5" w:line="249" w:lineRule="auto"/>
        <w:ind w:right="4" w:hanging="360"/>
        <w:jc w:val="both"/>
        <w:rPr>
          <w:rFonts w:cstheme="minorHAnsi"/>
          <w:sz w:val="22"/>
          <w:szCs w:val="22"/>
        </w:rPr>
      </w:pPr>
      <w:r w:rsidRPr="005D4DA7">
        <w:rPr>
          <w:rFonts w:cstheme="minorHAnsi"/>
          <w:sz w:val="22"/>
          <w:szCs w:val="22"/>
        </w:rPr>
        <w:t>Solicitantes con dependientes económicos con discapacidad, menores de edad y adultos mayores.</w:t>
      </w:r>
    </w:p>
    <w:p w:rsidR="005D4DA7" w:rsidRPr="005D4DA7" w:rsidRDefault="005D4DA7" w:rsidP="005D4DA7">
      <w:pPr>
        <w:numPr>
          <w:ilvl w:val="2"/>
          <w:numId w:val="14"/>
        </w:numPr>
        <w:spacing w:after="5" w:line="249" w:lineRule="auto"/>
        <w:ind w:right="4" w:hanging="360"/>
        <w:jc w:val="both"/>
        <w:rPr>
          <w:rFonts w:cstheme="minorHAnsi"/>
          <w:sz w:val="22"/>
          <w:szCs w:val="22"/>
        </w:rPr>
      </w:pPr>
      <w:r w:rsidRPr="005D4DA7">
        <w:rPr>
          <w:rFonts w:cstheme="minorHAnsi"/>
          <w:sz w:val="22"/>
          <w:szCs w:val="22"/>
        </w:rPr>
        <w:t xml:space="preserve">Jefas de familia. </w:t>
      </w:r>
    </w:p>
    <w:p w:rsidR="005D4DA7" w:rsidRPr="005D4DA7" w:rsidRDefault="005D4DA7" w:rsidP="005D4DA7">
      <w:pPr>
        <w:numPr>
          <w:ilvl w:val="2"/>
          <w:numId w:val="14"/>
        </w:numPr>
        <w:spacing w:after="5" w:line="249" w:lineRule="auto"/>
        <w:ind w:right="4" w:hanging="360"/>
        <w:jc w:val="both"/>
        <w:rPr>
          <w:rFonts w:cstheme="minorHAnsi"/>
          <w:sz w:val="22"/>
          <w:szCs w:val="22"/>
        </w:rPr>
      </w:pPr>
      <w:r w:rsidRPr="005D4DA7">
        <w:rPr>
          <w:rFonts w:cstheme="minorHAnsi"/>
          <w:sz w:val="22"/>
          <w:szCs w:val="22"/>
        </w:rPr>
        <w:t>Donde exista hacinamiento de personas.</w:t>
      </w:r>
    </w:p>
    <w:p w:rsidR="005D4DA7" w:rsidRPr="005D4DA7" w:rsidRDefault="005D4DA7" w:rsidP="005D4DA7">
      <w:pPr>
        <w:numPr>
          <w:ilvl w:val="2"/>
          <w:numId w:val="14"/>
        </w:numPr>
        <w:spacing w:after="5" w:line="249" w:lineRule="auto"/>
        <w:ind w:right="4" w:hanging="360"/>
        <w:jc w:val="both"/>
        <w:rPr>
          <w:rFonts w:cstheme="minorHAnsi"/>
          <w:sz w:val="22"/>
          <w:szCs w:val="22"/>
        </w:rPr>
      </w:pPr>
      <w:r w:rsidRPr="005D4DA7">
        <w:rPr>
          <w:rFonts w:cstheme="minorHAnsi"/>
          <w:sz w:val="22"/>
          <w:szCs w:val="22"/>
        </w:rPr>
        <w:t xml:space="preserve">Viviendas donde cuenten con tinaco, pero carezcan del calentador solar. </w:t>
      </w:r>
    </w:p>
    <w:p w:rsidR="005D4DA7" w:rsidRPr="005D4DA7" w:rsidRDefault="005D4DA7" w:rsidP="005D4DA7">
      <w:pPr>
        <w:spacing w:line="259" w:lineRule="auto"/>
        <w:ind w:left="982"/>
        <w:jc w:val="both"/>
        <w:rPr>
          <w:rFonts w:cstheme="minorHAnsi"/>
          <w:sz w:val="22"/>
          <w:szCs w:val="22"/>
        </w:rPr>
      </w:pPr>
      <w:r w:rsidRPr="005D4DA7">
        <w:rPr>
          <w:rFonts w:cstheme="minorHAnsi"/>
          <w:sz w:val="22"/>
          <w:szCs w:val="22"/>
        </w:rPr>
        <w:t xml:space="preserve"> </w:t>
      </w:r>
    </w:p>
    <w:p w:rsidR="005D4DA7" w:rsidRPr="005D4DA7" w:rsidRDefault="005D4DA7" w:rsidP="005D4DA7">
      <w:pPr>
        <w:spacing w:line="259" w:lineRule="auto"/>
        <w:ind w:left="982"/>
        <w:jc w:val="both"/>
        <w:rPr>
          <w:rFonts w:cstheme="minorHAnsi"/>
          <w:sz w:val="22"/>
          <w:szCs w:val="22"/>
        </w:rPr>
      </w:pPr>
      <w:r w:rsidRPr="005D4DA7">
        <w:rPr>
          <w:rFonts w:cstheme="minorHAnsi"/>
          <w:sz w:val="22"/>
          <w:szCs w:val="22"/>
        </w:rPr>
        <w:t xml:space="preserve"> </w:t>
      </w:r>
    </w:p>
    <w:p w:rsidR="005D4DA7" w:rsidRPr="005D4DA7" w:rsidRDefault="005D4DA7" w:rsidP="005D4DA7">
      <w:pPr>
        <w:spacing w:after="4" w:line="250" w:lineRule="auto"/>
        <w:ind w:left="977" w:right="4"/>
        <w:jc w:val="both"/>
        <w:rPr>
          <w:rFonts w:cstheme="minorHAnsi"/>
          <w:sz w:val="22"/>
          <w:szCs w:val="22"/>
        </w:rPr>
      </w:pPr>
      <w:r w:rsidRPr="005D4DA7">
        <w:rPr>
          <w:rFonts w:cstheme="minorHAnsi"/>
          <w:sz w:val="22"/>
          <w:szCs w:val="22"/>
        </w:rPr>
        <w:t xml:space="preserve"> REQUISITOS PARA SER CANDIDATO A RECIBIR EL APOYO.  </w:t>
      </w:r>
    </w:p>
    <w:p w:rsidR="005D4DA7" w:rsidRPr="005D4DA7" w:rsidRDefault="005D4DA7" w:rsidP="005D4DA7">
      <w:pPr>
        <w:spacing w:line="259" w:lineRule="auto"/>
        <w:ind w:left="1342" w:right="4"/>
        <w:jc w:val="both"/>
        <w:rPr>
          <w:rFonts w:cstheme="minorHAnsi"/>
          <w:sz w:val="22"/>
          <w:szCs w:val="22"/>
        </w:rPr>
      </w:pPr>
      <w:r w:rsidRPr="005D4DA7">
        <w:rPr>
          <w:rFonts w:cstheme="minorHAnsi"/>
          <w:sz w:val="22"/>
          <w:szCs w:val="22"/>
        </w:rPr>
        <w:t xml:space="preserve"> </w:t>
      </w:r>
    </w:p>
    <w:p w:rsidR="005D4DA7" w:rsidRPr="005D4DA7" w:rsidRDefault="005D4DA7" w:rsidP="005D4DA7">
      <w:pPr>
        <w:pStyle w:val="Prrafodelista"/>
        <w:numPr>
          <w:ilvl w:val="0"/>
          <w:numId w:val="38"/>
        </w:numPr>
        <w:ind w:right="4"/>
        <w:jc w:val="both"/>
        <w:rPr>
          <w:rFonts w:cstheme="minorHAnsi"/>
          <w:sz w:val="22"/>
          <w:szCs w:val="22"/>
        </w:rPr>
      </w:pPr>
      <w:r w:rsidRPr="005D4DA7">
        <w:rPr>
          <w:rFonts w:cstheme="minorHAnsi"/>
          <w:sz w:val="22"/>
          <w:szCs w:val="22"/>
        </w:rPr>
        <w:t xml:space="preserve">Encontrarse en situación vulnerable lo cual se comprobará mediante un estudio socioeconómico que llevará a cabo el área de participación ciudadana a través del promotor que se designe.  </w:t>
      </w:r>
    </w:p>
    <w:p w:rsidR="005D4DA7" w:rsidRPr="005D4DA7" w:rsidRDefault="005D4DA7" w:rsidP="005D4DA7">
      <w:pPr>
        <w:ind w:right="4"/>
        <w:jc w:val="both"/>
        <w:rPr>
          <w:rFonts w:cstheme="minorHAnsi"/>
          <w:sz w:val="22"/>
          <w:szCs w:val="22"/>
        </w:rPr>
      </w:pPr>
    </w:p>
    <w:p w:rsidR="005D4DA7" w:rsidRPr="005D4DA7" w:rsidRDefault="005D4DA7" w:rsidP="005D4DA7">
      <w:pPr>
        <w:pStyle w:val="Prrafodelista"/>
        <w:numPr>
          <w:ilvl w:val="0"/>
          <w:numId w:val="38"/>
        </w:numPr>
        <w:spacing w:after="5" w:line="249" w:lineRule="auto"/>
        <w:ind w:right="4"/>
        <w:jc w:val="both"/>
        <w:rPr>
          <w:rFonts w:cstheme="minorHAnsi"/>
          <w:sz w:val="22"/>
          <w:szCs w:val="22"/>
        </w:rPr>
      </w:pPr>
      <w:r w:rsidRPr="005D4DA7">
        <w:rPr>
          <w:rFonts w:cstheme="minorHAnsi"/>
          <w:sz w:val="22"/>
          <w:szCs w:val="22"/>
        </w:rPr>
        <w:lastRenderedPageBreak/>
        <w:t>Presentar oficio de solicitud del programa en formato libre de apoyo ante la Jefatura de Participación Ciudadana.</w:t>
      </w:r>
    </w:p>
    <w:p w:rsidR="005D4DA7" w:rsidRPr="005D4DA7" w:rsidRDefault="005D4DA7" w:rsidP="005D4DA7">
      <w:pPr>
        <w:ind w:left="1985" w:right="4"/>
        <w:jc w:val="both"/>
        <w:rPr>
          <w:rFonts w:cstheme="minorHAnsi"/>
          <w:sz w:val="22"/>
          <w:szCs w:val="22"/>
        </w:rPr>
      </w:pPr>
    </w:p>
    <w:p w:rsidR="005D4DA7" w:rsidRPr="005D4DA7" w:rsidRDefault="005D4DA7" w:rsidP="005D4DA7">
      <w:pPr>
        <w:pStyle w:val="Prrafodelista"/>
        <w:numPr>
          <w:ilvl w:val="0"/>
          <w:numId w:val="38"/>
        </w:numPr>
        <w:spacing w:after="5" w:line="249" w:lineRule="auto"/>
        <w:ind w:right="4"/>
        <w:jc w:val="both"/>
        <w:rPr>
          <w:rFonts w:cstheme="minorHAnsi"/>
          <w:sz w:val="22"/>
          <w:szCs w:val="22"/>
        </w:rPr>
      </w:pPr>
      <w:r w:rsidRPr="005D4DA7">
        <w:rPr>
          <w:rFonts w:cstheme="minorHAnsi"/>
          <w:sz w:val="22"/>
          <w:szCs w:val="22"/>
        </w:rPr>
        <w:t>Vivir en la cabecera municipal, agencias o delegaciones en situación de rezago y vulnerabilidad social, para lo cual deberá presentar:</w:t>
      </w:r>
    </w:p>
    <w:p w:rsidR="005D4DA7" w:rsidRPr="005D4DA7" w:rsidRDefault="005D4DA7" w:rsidP="005D4DA7">
      <w:pPr>
        <w:pStyle w:val="Prrafodelista"/>
        <w:jc w:val="both"/>
        <w:rPr>
          <w:rFonts w:cstheme="minorHAnsi"/>
          <w:sz w:val="22"/>
          <w:szCs w:val="22"/>
        </w:rPr>
      </w:pPr>
    </w:p>
    <w:p w:rsidR="005D4DA7" w:rsidRPr="005D4DA7" w:rsidRDefault="005D4DA7" w:rsidP="005D4DA7">
      <w:pPr>
        <w:pStyle w:val="Prrafodelista"/>
        <w:numPr>
          <w:ilvl w:val="0"/>
          <w:numId w:val="36"/>
        </w:numPr>
        <w:spacing w:after="5" w:line="249" w:lineRule="auto"/>
        <w:ind w:left="1418" w:right="4"/>
        <w:jc w:val="both"/>
        <w:rPr>
          <w:rFonts w:cstheme="minorHAnsi"/>
          <w:sz w:val="22"/>
          <w:szCs w:val="22"/>
        </w:rPr>
      </w:pPr>
      <w:r w:rsidRPr="005D4DA7">
        <w:rPr>
          <w:rFonts w:cstheme="minorHAnsi"/>
          <w:sz w:val="22"/>
          <w:szCs w:val="22"/>
        </w:rPr>
        <w:t>Copia simple de la escritura o de la boleta registral de catastro y/o su pago actualizado del predial /copia de Certificado de posesión del Comisariado Ejidal a nombre del solicitante.</w:t>
      </w:r>
    </w:p>
    <w:p w:rsidR="005D4DA7" w:rsidRPr="005D4DA7" w:rsidRDefault="005D4DA7" w:rsidP="005D4DA7">
      <w:pPr>
        <w:pStyle w:val="Prrafodelista"/>
        <w:numPr>
          <w:ilvl w:val="0"/>
          <w:numId w:val="36"/>
        </w:numPr>
        <w:spacing w:after="5" w:line="249" w:lineRule="auto"/>
        <w:ind w:left="1418" w:right="4"/>
        <w:jc w:val="both"/>
        <w:rPr>
          <w:rFonts w:cstheme="minorHAnsi"/>
          <w:sz w:val="22"/>
          <w:szCs w:val="22"/>
        </w:rPr>
      </w:pPr>
      <w:r w:rsidRPr="005D4DA7">
        <w:rPr>
          <w:rFonts w:cstheme="minorHAnsi"/>
          <w:sz w:val="22"/>
          <w:szCs w:val="22"/>
        </w:rPr>
        <w:t xml:space="preserve">Presentar identificación oficial, que acredite la identidad del interesado. </w:t>
      </w:r>
    </w:p>
    <w:p w:rsidR="005D4DA7" w:rsidRPr="005D4DA7" w:rsidRDefault="005D4DA7" w:rsidP="005D4DA7">
      <w:pPr>
        <w:pStyle w:val="Prrafodelista"/>
        <w:numPr>
          <w:ilvl w:val="0"/>
          <w:numId w:val="36"/>
        </w:numPr>
        <w:spacing w:after="5" w:line="249" w:lineRule="auto"/>
        <w:ind w:left="1418" w:right="4"/>
        <w:jc w:val="both"/>
        <w:rPr>
          <w:rFonts w:cstheme="minorHAnsi"/>
          <w:sz w:val="22"/>
          <w:szCs w:val="22"/>
        </w:rPr>
      </w:pPr>
      <w:r w:rsidRPr="005D4DA7">
        <w:rPr>
          <w:rFonts w:cstheme="minorHAnsi"/>
          <w:sz w:val="22"/>
          <w:szCs w:val="22"/>
        </w:rPr>
        <w:t>Croquis de la ubicación.</w:t>
      </w:r>
    </w:p>
    <w:p w:rsidR="005D4DA7" w:rsidRPr="005D4DA7" w:rsidRDefault="005D4DA7" w:rsidP="005D4DA7">
      <w:pPr>
        <w:pStyle w:val="Prrafodelista"/>
        <w:numPr>
          <w:ilvl w:val="0"/>
          <w:numId w:val="36"/>
        </w:numPr>
        <w:spacing w:after="5" w:line="249" w:lineRule="auto"/>
        <w:ind w:left="1418" w:right="4"/>
        <w:jc w:val="both"/>
        <w:rPr>
          <w:rFonts w:cstheme="minorHAnsi"/>
          <w:sz w:val="22"/>
          <w:szCs w:val="22"/>
        </w:rPr>
      </w:pPr>
      <w:r w:rsidRPr="005D4DA7">
        <w:rPr>
          <w:rFonts w:cstheme="minorHAnsi"/>
          <w:sz w:val="22"/>
          <w:szCs w:val="22"/>
        </w:rPr>
        <w:t>Fotografías de la vivienda que evidencie que en el domicilio se encuentra habitada por el solicitante que cuenta con tinaco, pero carece del calentador solar.</w:t>
      </w:r>
    </w:p>
    <w:p w:rsidR="005D4DA7" w:rsidRPr="005D4DA7" w:rsidRDefault="005D4DA7" w:rsidP="005D4DA7">
      <w:pPr>
        <w:pStyle w:val="Prrafodelista"/>
        <w:numPr>
          <w:ilvl w:val="0"/>
          <w:numId w:val="36"/>
        </w:numPr>
        <w:spacing w:after="5" w:line="249" w:lineRule="auto"/>
        <w:ind w:left="1418" w:right="4"/>
        <w:jc w:val="both"/>
        <w:rPr>
          <w:rFonts w:cstheme="minorHAnsi"/>
          <w:sz w:val="22"/>
          <w:szCs w:val="22"/>
        </w:rPr>
      </w:pPr>
      <w:r w:rsidRPr="005D4DA7">
        <w:rPr>
          <w:rFonts w:cstheme="minorHAnsi"/>
          <w:sz w:val="22"/>
          <w:szCs w:val="22"/>
        </w:rPr>
        <w:t>Dos números de teléfonos para ser notificado del resultado de la solicitud.</w:t>
      </w:r>
    </w:p>
    <w:p w:rsidR="005D4DA7" w:rsidRPr="005D4DA7" w:rsidRDefault="005D4DA7" w:rsidP="005D4DA7">
      <w:pPr>
        <w:ind w:left="1985" w:right="4"/>
        <w:jc w:val="both"/>
        <w:rPr>
          <w:rFonts w:cstheme="minorHAnsi"/>
          <w:sz w:val="22"/>
          <w:szCs w:val="22"/>
        </w:rPr>
      </w:pPr>
    </w:p>
    <w:p w:rsidR="005D4DA7" w:rsidRPr="005D4DA7" w:rsidRDefault="005D4DA7" w:rsidP="005D4DA7">
      <w:pPr>
        <w:ind w:right="4"/>
        <w:jc w:val="both"/>
        <w:rPr>
          <w:rFonts w:cstheme="minorHAnsi"/>
          <w:sz w:val="22"/>
          <w:szCs w:val="22"/>
        </w:rPr>
      </w:pPr>
      <w:r w:rsidRPr="005D4DA7">
        <w:rPr>
          <w:rFonts w:cstheme="minorHAnsi"/>
          <w:sz w:val="22"/>
          <w:szCs w:val="22"/>
        </w:rPr>
        <w:t xml:space="preserve">4.- El interesado deberá llenar el formato de solicitud que será generado por la Jefatura de Participación Ciudadana. </w:t>
      </w:r>
    </w:p>
    <w:p w:rsidR="005D4DA7" w:rsidRPr="005D4DA7" w:rsidRDefault="005D4DA7" w:rsidP="005D4DA7">
      <w:pPr>
        <w:spacing w:after="81" w:line="259" w:lineRule="auto"/>
        <w:ind w:left="2062" w:right="4"/>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0"/>
          <w:numId w:val="9"/>
        </w:numPr>
        <w:spacing w:after="4" w:line="250" w:lineRule="auto"/>
        <w:ind w:right="4" w:hanging="720"/>
        <w:jc w:val="both"/>
        <w:rPr>
          <w:rFonts w:cstheme="minorHAnsi"/>
          <w:sz w:val="22"/>
          <w:szCs w:val="22"/>
        </w:rPr>
      </w:pPr>
      <w:r w:rsidRPr="005D4DA7">
        <w:rPr>
          <w:rFonts w:cstheme="minorHAnsi"/>
          <w:b/>
          <w:sz w:val="22"/>
          <w:szCs w:val="22"/>
        </w:rPr>
        <w:t>DE LOS DERECHOS Y OBLIGACIONES DE LOS BENEFICIARIOS.</w:t>
      </w:r>
      <w:r w:rsidRPr="005D4DA7">
        <w:rPr>
          <w:rFonts w:cstheme="minorHAnsi"/>
          <w:sz w:val="22"/>
          <w:szCs w:val="22"/>
        </w:rPr>
        <w:t xml:space="preserve"> </w:t>
      </w:r>
    </w:p>
    <w:p w:rsidR="005D4DA7" w:rsidRPr="005D4DA7" w:rsidRDefault="005D4DA7" w:rsidP="005D4DA7">
      <w:pPr>
        <w:tabs>
          <w:tab w:val="center" w:pos="1021"/>
          <w:tab w:val="center" w:pos="4674"/>
        </w:tabs>
        <w:ind w:right="4"/>
        <w:jc w:val="both"/>
        <w:rPr>
          <w:rFonts w:cstheme="minorHAnsi"/>
          <w:sz w:val="22"/>
          <w:szCs w:val="22"/>
        </w:rPr>
      </w:pPr>
      <w:r w:rsidRPr="005D4DA7">
        <w:rPr>
          <w:rFonts w:eastAsia="Calibri" w:cstheme="minorHAnsi"/>
          <w:sz w:val="22"/>
          <w:szCs w:val="22"/>
        </w:rPr>
        <w:tab/>
      </w:r>
      <w:r w:rsidRPr="005D4DA7">
        <w:rPr>
          <w:rFonts w:eastAsia="Times New Roman" w:cstheme="minorHAnsi"/>
          <w:sz w:val="22"/>
          <w:szCs w:val="22"/>
        </w:rPr>
        <w:t>▪</w:t>
      </w:r>
      <w:r w:rsidRPr="005D4DA7">
        <w:rPr>
          <w:rFonts w:cstheme="minorHAnsi"/>
          <w:sz w:val="22"/>
          <w:szCs w:val="22"/>
        </w:rPr>
        <w:t xml:space="preserve"> </w:t>
      </w:r>
      <w:r w:rsidRPr="005D4DA7">
        <w:rPr>
          <w:rFonts w:cstheme="minorHAnsi"/>
          <w:sz w:val="22"/>
          <w:szCs w:val="22"/>
        </w:rPr>
        <w:tab/>
        <w:t>Para los efectos del programa son DERECHOS de los beneficiarios:</w:t>
      </w:r>
      <w:r w:rsidRPr="005D4DA7">
        <w:rPr>
          <w:rFonts w:cstheme="minorHAnsi"/>
          <w:b/>
          <w:sz w:val="22"/>
          <w:szCs w:val="22"/>
        </w:rPr>
        <w:t xml:space="preserve"> </w:t>
      </w:r>
    </w:p>
    <w:p w:rsidR="005D4DA7" w:rsidRPr="005D4DA7" w:rsidRDefault="005D4DA7" w:rsidP="005D4DA7">
      <w:pPr>
        <w:numPr>
          <w:ilvl w:val="2"/>
          <w:numId w:val="10"/>
        </w:numPr>
        <w:spacing w:after="5" w:line="249" w:lineRule="auto"/>
        <w:ind w:right="4" w:hanging="360"/>
        <w:jc w:val="both"/>
        <w:rPr>
          <w:rFonts w:cstheme="minorHAnsi"/>
          <w:sz w:val="22"/>
          <w:szCs w:val="22"/>
        </w:rPr>
      </w:pPr>
      <w:r w:rsidRPr="005D4DA7">
        <w:rPr>
          <w:rFonts w:cstheme="minorHAnsi"/>
          <w:sz w:val="22"/>
          <w:szCs w:val="22"/>
        </w:rPr>
        <w:t xml:space="preserve">Ser informado y asesorado para la realización de los trámites para recibir el apoyo.  </w:t>
      </w:r>
    </w:p>
    <w:p w:rsidR="005D4DA7" w:rsidRPr="005D4DA7" w:rsidRDefault="005D4DA7" w:rsidP="005D4DA7">
      <w:pPr>
        <w:numPr>
          <w:ilvl w:val="2"/>
          <w:numId w:val="10"/>
        </w:numPr>
        <w:spacing w:after="5" w:line="249" w:lineRule="auto"/>
        <w:ind w:right="4" w:hanging="360"/>
        <w:jc w:val="both"/>
        <w:rPr>
          <w:rFonts w:cstheme="minorHAnsi"/>
          <w:sz w:val="22"/>
          <w:szCs w:val="22"/>
        </w:rPr>
      </w:pPr>
      <w:r w:rsidRPr="005D4DA7">
        <w:rPr>
          <w:rFonts w:cstheme="minorHAnsi"/>
          <w:sz w:val="22"/>
          <w:szCs w:val="22"/>
        </w:rPr>
        <w:t xml:space="preserve">Que le sea recibida la documentación que se presente en tiempo y forma para participar de los beneficios del programa.  </w:t>
      </w:r>
    </w:p>
    <w:p w:rsidR="005D4DA7" w:rsidRPr="005D4DA7" w:rsidRDefault="005D4DA7" w:rsidP="005D4DA7">
      <w:pPr>
        <w:numPr>
          <w:ilvl w:val="2"/>
          <w:numId w:val="10"/>
        </w:numPr>
        <w:spacing w:after="5" w:line="249" w:lineRule="auto"/>
        <w:ind w:right="4" w:hanging="360"/>
        <w:jc w:val="both"/>
        <w:rPr>
          <w:rFonts w:cstheme="minorHAnsi"/>
          <w:sz w:val="22"/>
          <w:szCs w:val="22"/>
        </w:rPr>
      </w:pPr>
      <w:r w:rsidRPr="005D4DA7">
        <w:rPr>
          <w:rFonts w:cstheme="minorHAnsi"/>
          <w:sz w:val="22"/>
          <w:szCs w:val="22"/>
        </w:rPr>
        <w:t xml:space="preserve">Solicitar su inscripción en el padrón de beneficiarios una vez que haya cumplido con los requisitos y procedimientos establecidos en las presentes Reglas de Operación. </w:t>
      </w:r>
    </w:p>
    <w:p w:rsidR="005D4DA7" w:rsidRPr="005D4DA7" w:rsidRDefault="005D4DA7" w:rsidP="005D4DA7">
      <w:pPr>
        <w:numPr>
          <w:ilvl w:val="2"/>
          <w:numId w:val="10"/>
        </w:numPr>
        <w:spacing w:after="5" w:line="249" w:lineRule="auto"/>
        <w:ind w:right="4" w:hanging="360"/>
        <w:jc w:val="both"/>
        <w:rPr>
          <w:rFonts w:cstheme="minorHAnsi"/>
          <w:sz w:val="22"/>
          <w:szCs w:val="22"/>
        </w:rPr>
      </w:pPr>
      <w:r w:rsidRPr="005D4DA7">
        <w:rPr>
          <w:rFonts w:cstheme="minorHAnsi"/>
          <w:sz w:val="22"/>
          <w:szCs w:val="22"/>
        </w:rPr>
        <w:t xml:space="preserve">Recibir los apoyos del programa en los términos que marcan las presentes Reglas de Operación.   </w:t>
      </w:r>
    </w:p>
    <w:p w:rsidR="005D4DA7" w:rsidRPr="005D4DA7" w:rsidRDefault="005D4DA7" w:rsidP="005D4DA7">
      <w:pPr>
        <w:spacing w:line="259" w:lineRule="auto"/>
        <w:ind w:left="2062" w:right="4"/>
        <w:jc w:val="both"/>
        <w:rPr>
          <w:rFonts w:cstheme="minorHAnsi"/>
          <w:sz w:val="22"/>
          <w:szCs w:val="22"/>
        </w:rPr>
      </w:pPr>
      <w:r w:rsidRPr="005D4DA7">
        <w:rPr>
          <w:rFonts w:cstheme="minorHAnsi"/>
          <w:b/>
          <w:sz w:val="22"/>
          <w:szCs w:val="22"/>
        </w:rPr>
        <w:t xml:space="preserve"> </w:t>
      </w:r>
    </w:p>
    <w:p w:rsidR="005D4DA7" w:rsidRPr="005D4DA7" w:rsidRDefault="005D4DA7" w:rsidP="005D4DA7">
      <w:pPr>
        <w:tabs>
          <w:tab w:val="center" w:pos="1021"/>
          <w:tab w:val="center" w:pos="4881"/>
        </w:tabs>
        <w:ind w:right="4"/>
        <w:jc w:val="both"/>
        <w:rPr>
          <w:rFonts w:cstheme="minorHAnsi"/>
          <w:sz w:val="22"/>
          <w:szCs w:val="22"/>
        </w:rPr>
      </w:pPr>
      <w:r w:rsidRPr="005D4DA7">
        <w:rPr>
          <w:rFonts w:eastAsia="Calibri" w:cstheme="minorHAnsi"/>
          <w:sz w:val="22"/>
          <w:szCs w:val="22"/>
        </w:rPr>
        <w:tab/>
      </w:r>
      <w:r w:rsidRPr="005D4DA7">
        <w:rPr>
          <w:rFonts w:eastAsia="Times New Roman" w:cstheme="minorHAnsi"/>
          <w:sz w:val="22"/>
          <w:szCs w:val="22"/>
        </w:rPr>
        <w:t>▪</w:t>
      </w:r>
      <w:r w:rsidRPr="005D4DA7">
        <w:rPr>
          <w:rFonts w:cstheme="minorHAnsi"/>
          <w:sz w:val="22"/>
          <w:szCs w:val="22"/>
        </w:rPr>
        <w:t xml:space="preserve"> </w:t>
      </w:r>
      <w:r w:rsidRPr="005D4DA7">
        <w:rPr>
          <w:rFonts w:cstheme="minorHAnsi"/>
          <w:sz w:val="22"/>
          <w:szCs w:val="22"/>
        </w:rPr>
        <w:tab/>
        <w:t xml:space="preserve">Para los efectos del programa son OBLIGACIONES de los beneficiarios: </w:t>
      </w:r>
      <w:r w:rsidRPr="005D4DA7">
        <w:rPr>
          <w:rFonts w:cstheme="minorHAnsi"/>
          <w:b/>
          <w:sz w:val="22"/>
          <w:szCs w:val="22"/>
        </w:rPr>
        <w:t xml:space="preserve"> </w:t>
      </w:r>
    </w:p>
    <w:p w:rsidR="005D4DA7" w:rsidRPr="005D4DA7" w:rsidRDefault="005D4DA7" w:rsidP="005D4DA7">
      <w:pPr>
        <w:numPr>
          <w:ilvl w:val="1"/>
          <w:numId w:val="9"/>
        </w:numPr>
        <w:spacing w:after="5" w:line="249" w:lineRule="auto"/>
        <w:ind w:right="4" w:hanging="360"/>
        <w:jc w:val="both"/>
        <w:rPr>
          <w:rFonts w:cstheme="minorHAnsi"/>
          <w:sz w:val="22"/>
          <w:szCs w:val="22"/>
        </w:rPr>
      </w:pPr>
      <w:r w:rsidRPr="005D4DA7">
        <w:rPr>
          <w:rFonts w:cstheme="minorHAnsi"/>
          <w:sz w:val="22"/>
          <w:szCs w:val="22"/>
        </w:rPr>
        <w:t xml:space="preserve">Conocer el contenido y los alcances de las Reglas de Operación del programa.  </w:t>
      </w:r>
    </w:p>
    <w:p w:rsidR="005D4DA7" w:rsidRPr="005D4DA7" w:rsidRDefault="005D4DA7" w:rsidP="005D4DA7">
      <w:pPr>
        <w:numPr>
          <w:ilvl w:val="1"/>
          <w:numId w:val="9"/>
        </w:numPr>
        <w:spacing w:after="5" w:line="249" w:lineRule="auto"/>
        <w:ind w:right="4" w:hanging="360"/>
        <w:jc w:val="both"/>
        <w:rPr>
          <w:rFonts w:cstheme="minorHAnsi"/>
          <w:sz w:val="22"/>
          <w:szCs w:val="22"/>
        </w:rPr>
      </w:pPr>
      <w:r w:rsidRPr="005D4DA7">
        <w:rPr>
          <w:rFonts w:cstheme="minorHAnsi"/>
          <w:sz w:val="22"/>
          <w:szCs w:val="22"/>
        </w:rPr>
        <w:t xml:space="preserve">Proporcionar a la Dirección General de Construcción de Comunidad toda la información que le sea requerida para verificar la veracidad de la misma.  </w:t>
      </w:r>
    </w:p>
    <w:p w:rsidR="005D4DA7" w:rsidRPr="005D4DA7" w:rsidRDefault="005D4DA7" w:rsidP="005D4DA7">
      <w:pPr>
        <w:numPr>
          <w:ilvl w:val="1"/>
          <w:numId w:val="9"/>
        </w:numPr>
        <w:spacing w:after="5" w:line="249" w:lineRule="auto"/>
        <w:ind w:right="4" w:hanging="360"/>
        <w:jc w:val="both"/>
        <w:rPr>
          <w:rFonts w:cstheme="minorHAnsi"/>
          <w:sz w:val="22"/>
          <w:szCs w:val="22"/>
        </w:rPr>
      </w:pPr>
      <w:r w:rsidRPr="005D4DA7">
        <w:rPr>
          <w:rFonts w:cstheme="minorHAnsi"/>
          <w:sz w:val="22"/>
          <w:szCs w:val="22"/>
        </w:rPr>
        <w:t xml:space="preserve">Reportar oportunamente a la Dirección General de Construcción de Comunidad cualquier tipo de anomalía que detecte en el programa.  </w:t>
      </w:r>
    </w:p>
    <w:p w:rsidR="005D4DA7" w:rsidRPr="005D4DA7" w:rsidRDefault="005D4DA7" w:rsidP="005D4DA7">
      <w:pPr>
        <w:numPr>
          <w:ilvl w:val="1"/>
          <w:numId w:val="9"/>
        </w:numPr>
        <w:spacing w:after="5" w:line="249" w:lineRule="auto"/>
        <w:ind w:right="4" w:hanging="360"/>
        <w:jc w:val="both"/>
        <w:rPr>
          <w:rFonts w:cstheme="minorHAnsi"/>
          <w:sz w:val="22"/>
          <w:szCs w:val="22"/>
        </w:rPr>
      </w:pPr>
      <w:r w:rsidRPr="005D4DA7">
        <w:rPr>
          <w:rFonts w:cstheme="minorHAnsi"/>
          <w:sz w:val="22"/>
          <w:szCs w:val="22"/>
        </w:rPr>
        <w:t>Solicitar el programa de “CALENTADOR SOLAR 2023” en el domicilio habitado que realmente se tenga la necesidad del programa.</w:t>
      </w:r>
    </w:p>
    <w:p w:rsidR="005D4DA7" w:rsidRPr="005D4DA7" w:rsidRDefault="005D4DA7" w:rsidP="005D4DA7">
      <w:pPr>
        <w:numPr>
          <w:ilvl w:val="1"/>
          <w:numId w:val="9"/>
        </w:numPr>
        <w:spacing w:after="5" w:line="249" w:lineRule="auto"/>
        <w:ind w:right="4" w:hanging="360"/>
        <w:jc w:val="both"/>
        <w:rPr>
          <w:rFonts w:cstheme="minorHAnsi"/>
          <w:sz w:val="22"/>
          <w:szCs w:val="22"/>
        </w:rPr>
      </w:pPr>
      <w:r w:rsidRPr="005D4DA7">
        <w:rPr>
          <w:rFonts w:cstheme="minorHAnsi"/>
          <w:sz w:val="22"/>
          <w:szCs w:val="22"/>
        </w:rPr>
        <w:t xml:space="preserve">No tener un programa del municipio vigente, relacionada con la mejora de vivienda. </w:t>
      </w:r>
    </w:p>
    <w:p w:rsidR="005D4DA7" w:rsidRPr="005D4DA7" w:rsidRDefault="005D4DA7" w:rsidP="005D4DA7">
      <w:pPr>
        <w:numPr>
          <w:ilvl w:val="1"/>
          <w:numId w:val="9"/>
        </w:numPr>
        <w:spacing w:after="5" w:line="249" w:lineRule="auto"/>
        <w:ind w:right="4" w:hanging="360"/>
        <w:jc w:val="both"/>
        <w:rPr>
          <w:rFonts w:cstheme="minorHAnsi"/>
          <w:sz w:val="22"/>
          <w:szCs w:val="22"/>
        </w:rPr>
      </w:pPr>
      <w:r w:rsidRPr="005D4DA7">
        <w:rPr>
          <w:rFonts w:cstheme="minorHAnsi"/>
          <w:sz w:val="22"/>
          <w:szCs w:val="22"/>
        </w:rPr>
        <w:t xml:space="preserve">Presentar ante la Jefatura de Participación Ciudadana evidencia fotográfica del antes y el después de la aplicación del apoyo.  </w:t>
      </w:r>
    </w:p>
    <w:p w:rsidR="005D4DA7" w:rsidRPr="005D4DA7" w:rsidRDefault="005D4DA7" w:rsidP="005D4DA7">
      <w:pPr>
        <w:spacing w:line="259" w:lineRule="auto"/>
        <w:ind w:left="2062"/>
        <w:jc w:val="both"/>
        <w:rPr>
          <w:rFonts w:cstheme="minorHAnsi"/>
          <w:sz w:val="22"/>
          <w:szCs w:val="22"/>
        </w:rPr>
      </w:pPr>
      <w:r w:rsidRPr="005D4DA7">
        <w:rPr>
          <w:rFonts w:cstheme="minorHAnsi"/>
          <w:sz w:val="22"/>
          <w:szCs w:val="22"/>
        </w:rPr>
        <w:lastRenderedPageBreak/>
        <w:t xml:space="preserve"> </w:t>
      </w:r>
    </w:p>
    <w:p w:rsidR="005D4DA7" w:rsidRPr="005D4DA7" w:rsidRDefault="005D4DA7" w:rsidP="005D4DA7">
      <w:pPr>
        <w:numPr>
          <w:ilvl w:val="0"/>
          <w:numId w:val="9"/>
        </w:numPr>
        <w:spacing w:after="4" w:line="250" w:lineRule="auto"/>
        <w:ind w:right="4" w:hanging="720"/>
        <w:jc w:val="both"/>
        <w:rPr>
          <w:rFonts w:cstheme="minorHAnsi"/>
          <w:sz w:val="22"/>
          <w:szCs w:val="22"/>
        </w:rPr>
      </w:pPr>
      <w:r w:rsidRPr="005D4DA7">
        <w:rPr>
          <w:rFonts w:cstheme="minorHAnsi"/>
          <w:b/>
          <w:sz w:val="22"/>
          <w:szCs w:val="22"/>
        </w:rPr>
        <w:t>CAUSALES DE BAJA DEL PADRÓN DE BENEFICIARIOS, CANCELACIÓN Y/O DEVOLUCIÓN DEL APOYO.</w:t>
      </w:r>
      <w:r w:rsidRPr="005D4DA7">
        <w:rPr>
          <w:rFonts w:cstheme="minorHAnsi"/>
          <w:sz w:val="22"/>
          <w:szCs w:val="22"/>
        </w:rPr>
        <w:t xml:space="preserve"> </w:t>
      </w:r>
    </w:p>
    <w:p w:rsidR="005D4DA7" w:rsidRPr="005D4DA7" w:rsidRDefault="005D4DA7" w:rsidP="005D4DA7">
      <w:pPr>
        <w:spacing w:line="259" w:lineRule="auto"/>
        <w:ind w:left="982"/>
        <w:jc w:val="both"/>
        <w:rPr>
          <w:rFonts w:cstheme="minorHAnsi"/>
          <w:sz w:val="22"/>
          <w:szCs w:val="22"/>
        </w:rPr>
      </w:pPr>
      <w:r w:rsidRPr="005D4DA7">
        <w:rPr>
          <w:rFonts w:cstheme="minorHAnsi"/>
          <w:sz w:val="22"/>
          <w:szCs w:val="22"/>
        </w:rPr>
        <w:t xml:space="preserve"> </w:t>
      </w:r>
    </w:p>
    <w:p w:rsidR="005D4DA7" w:rsidRPr="005D4DA7" w:rsidRDefault="005D4DA7" w:rsidP="005D4DA7">
      <w:pPr>
        <w:ind w:left="992" w:right="4"/>
        <w:jc w:val="both"/>
        <w:rPr>
          <w:rFonts w:cstheme="minorHAnsi"/>
          <w:sz w:val="22"/>
          <w:szCs w:val="22"/>
        </w:rPr>
      </w:pPr>
      <w:r w:rsidRPr="005D4DA7">
        <w:rPr>
          <w:rFonts w:cstheme="minorHAnsi"/>
          <w:sz w:val="22"/>
          <w:szCs w:val="22"/>
        </w:rPr>
        <w:t xml:space="preserve">Será motivo de CANCELACIÓN inmediata de los apoyos obtenidos del programa y motivo de reintegración total del apoyo en especie cuando se presenten cualquiera de los siguientes supuestos:  </w:t>
      </w:r>
    </w:p>
    <w:p w:rsidR="005D4DA7" w:rsidRPr="005D4DA7" w:rsidRDefault="005D4DA7" w:rsidP="005D4DA7">
      <w:pPr>
        <w:spacing w:line="259" w:lineRule="auto"/>
        <w:ind w:left="982"/>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1"/>
          <w:numId w:val="9"/>
        </w:numPr>
        <w:spacing w:after="5" w:line="249" w:lineRule="auto"/>
        <w:ind w:right="4" w:hanging="360"/>
        <w:jc w:val="both"/>
        <w:rPr>
          <w:rFonts w:cstheme="minorHAnsi"/>
          <w:sz w:val="22"/>
          <w:szCs w:val="22"/>
        </w:rPr>
      </w:pPr>
      <w:r w:rsidRPr="005D4DA7">
        <w:rPr>
          <w:rFonts w:cstheme="minorHAnsi"/>
          <w:sz w:val="22"/>
          <w:szCs w:val="22"/>
        </w:rPr>
        <w:t xml:space="preserve">Cuando se compruebe que el beneficiario presentó datos falsos en su solicitud de acceso al programa.  </w:t>
      </w:r>
    </w:p>
    <w:p w:rsidR="005D4DA7" w:rsidRPr="005D4DA7" w:rsidRDefault="005D4DA7" w:rsidP="005D4DA7">
      <w:pPr>
        <w:numPr>
          <w:ilvl w:val="1"/>
          <w:numId w:val="9"/>
        </w:numPr>
        <w:spacing w:after="5" w:line="249" w:lineRule="auto"/>
        <w:ind w:right="4" w:hanging="360"/>
        <w:jc w:val="both"/>
        <w:rPr>
          <w:rFonts w:cstheme="minorHAnsi"/>
          <w:sz w:val="22"/>
          <w:szCs w:val="22"/>
        </w:rPr>
      </w:pPr>
      <w:r w:rsidRPr="005D4DA7">
        <w:rPr>
          <w:rFonts w:cstheme="minorHAnsi"/>
          <w:sz w:val="22"/>
          <w:szCs w:val="22"/>
        </w:rPr>
        <w:t xml:space="preserve">Cuando no cumpla con las obligaciones establecidas en las Reglas de Operación de dicho programa. </w:t>
      </w:r>
    </w:p>
    <w:p w:rsidR="005D4DA7" w:rsidRPr="005D4DA7" w:rsidRDefault="005D4DA7" w:rsidP="005D4DA7">
      <w:pPr>
        <w:numPr>
          <w:ilvl w:val="1"/>
          <w:numId w:val="9"/>
        </w:numPr>
        <w:spacing w:after="5" w:line="249" w:lineRule="auto"/>
        <w:ind w:right="4" w:hanging="360"/>
        <w:jc w:val="both"/>
        <w:rPr>
          <w:rFonts w:cstheme="minorHAnsi"/>
          <w:sz w:val="22"/>
          <w:szCs w:val="22"/>
        </w:rPr>
      </w:pPr>
      <w:r w:rsidRPr="005D4DA7">
        <w:rPr>
          <w:rFonts w:cstheme="minorHAnsi"/>
          <w:sz w:val="22"/>
          <w:szCs w:val="22"/>
        </w:rPr>
        <w:t>Cuando ya pasados los 60 días naturales de haberse entregado el calentador solar no se haya colocado en la vivienda para el cual se solicitó, se requerirá la devolución del calentador solar y en caso de ya no contar con el calentador solar se solicitará el pago íntegro del mismo por el valor de su adquisición señalado en el formato de entrega- recepción del apoyo, si el beneficiario no realiza el pago o la devolución del calentador solar la persona beneficiada ya no tendrá derecho a participar en ningún otro programa social del municipio.</w:t>
      </w:r>
    </w:p>
    <w:p w:rsidR="005D4DA7" w:rsidRPr="005D4DA7" w:rsidRDefault="005D4DA7" w:rsidP="005D4DA7">
      <w:pPr>
        <w:spacing w:after="87" w:line="259" w:lineRule="auto"/>
        <w:ind w:left="1702"/>
        <w:jc w:val="both"/>
        <w:rPr>
          <w:rFonts w:cstheme="minorHAnsi"/>
          <w:sz w:val="22"/>
          <w:szCs w:val="22"/>
        </w:rPr>
      </w:pPr>
    </w:p>
    <w:p w:rsidR="005D4DA7" w:rsidRPr="005D4DA7" w:rsidRDefault="005D4DA7" w:rsidP="005D4DA7">
      <w:pPr>
        <w:numPr>
          <w:ilvl w:val="0"/>
          <w:numId w:val="9"/>
        </w:numPr>
        <w:spacing w:after="4" w:line="250" w:lineRule="auto"/>
        <w:ind w:right="4" w:hanging="720"/>
        <w:jc w:val="both"/>
        <w:rPr>
          <w:rFonts w:cstheme="minorHAnsi"/>
          <w:sz w:val="22"/>
          <w:szCs w:val="22"/>
        </w:rPr>
      </w:pPr>
      <w:r w:rsidRPr="005D4DA7">
        <w:rPr>
          <w:rFonts w:cstheme="minorHAnsi"/>
          <w:b/>
          <w:sz w:val="22"/>
          <w:szCs w:val="22"/>
        </w:rPr>
        <w:t>OPERACIÓN E INSTRUMENTACIÓN DEL PROGRAMA.</w:t>
      </w:r>
      <w:r w:rsidRPr="005D4DA7">
        <w:rPr>
          <w:rFonts w:cstheme="minorHAnsi"/>
          <w:sz w:val="22"/>
          <w:szCs w:val="22"/>
        </w:rPr>
        <w:t xml:space="preserve"> </w:t>
      </w:r>
    </w:p>
    <w:p w:rsidR="005D4DA7" w:rsidRPr="005D4DA7" w:rsidRDefault="005D4DA7" w:rsidP="005D4DA7">
      <w:pPr>
        <w:spacing w:after="4" w:line="250" w:lineRule="auto"/>
        <w:ind w:left="1687" w:right="4"/>
        <w:jc w:val="both"/>
        <w:rPr>
          <w:rFonts w:cstheme="minorHAnsi"/>
          <w:sz w:val="22"/>
          <w:szCs w:val="22"/>
        </w:rPr>
      </w:pPr>
    </w:p>
    <w:p w:rsidR="005D4DA7" w:rsidRPr="005D4DA7" w:rsidRDefault="005D4DA7" w:rsidP="005D4DA7">
      <w:pPr>
        <w:tabs>
          <w:tab w:val="center" w:pos="1381"/>
          <w:tab w:val="center" w:pos="3188"/>
        </w:tabs>
        <w:ind w:left="1418" w:right="4"/>
        <w:jc w:val="both"/>
        <w:rPr>
          <w:rFonts w:cstheme="minorHAnsi"/>
          <w:sz w:val="22"/>
          <w:szCs w:val="22"/>
        </w:rPr>
      </w:pPr>
      <w:r w:rsidRPr="005D4DA7">
        <w:rPr>
          <w:rFonts w:cstheme="minorHAnsi"/>
          <w:sz w:val="22"/>
          <w:szCs w:val="22"/>
        </w:rPr>
        <w:t xml:space="preserve"> </w:t>
      </w:r>
      <w:r w:rsidRPr="005D4DA7">
        <w:rPr>
          <w:rFonts w:eastAsia="Times New Roman" w:cstheme="minorHAnsi"/>
          <w:sz w:val="22"/>
          <w:szCs w:val="22"/>
        </w:rPr>
        <w:t>▪</w:t>
      </w:r>
      <w:r w:rsidRPr="005D4DA7">
        <w:rPr>
          <w:rFonts w:cstheme="minorHAnsi"/>
          <w:sz w:val="22"/>
          <w:szCs w:val="22"/>
        </w:rPr>
        <w:t xml:space="preserve"> </w:t>
      </w:r>
      <w:r w:rsidRPr="005D4DA7">
        <w:rPr>
          <w:rFonts w:cstheme="minorHAnsi"/>
          <w:sz w:val="22"/>
          <w:szCs w:val="22"/>
        </w:rPr>
        <w:tab/>
        <w:t xml:space="preserve">De las ETAPAS del programa:  </w:t>
      </w:r>
    </w:p>
    <w:p w:rsidR="005D4DA7" w:rsidRPr="005D4DA7" w:rsidRDefault="005D4DA7" w:rsidP="005D4DA7">
      <w:pPr>
        <w:numPr>
          <w:ilvl w:val="3"/>
          <w:numId w:val="11"/>
        </w:numPr>
        <w:spacing w:after="5" w:line="249" w:lineRule="auto"/>
        <w:ind w:right="4" w:hanging="360"/>
        <w:jc w:val="both"/>
        <w:rPr>
          <w:rFonts w:cstheme="minorHAnsi"/>
          <w:sz w:val="22"/>
          <w:szCs w:val="22"/>
        </w:rPr>
      </w:pPr>
      <w:r w:rsidRPr="005D4DA7">
        <w:rPr>
          <w:rFonts w:cstheme="minorHAnsi"/>
          <w:sz w:val="22"/>
          <w:szCs w:val="22"/>
        </w:rPr>
        <w:t xml:space="preserve">Publicación de las Reglas de Operación.  </w:t>
      </w:r>
    </w:p>
    <w:p w:rsidR="005D4DA7" w:rsidRPr="005D4DA7" w:rsidRDefault="005D4DA7" w:rsidP="005D4DA7">
      <w:pPr>
        <w:numPr>
          <w:ilvl w:val="3"/>
          <w:numId w:val="11"/>
        </w:numPr>
        <w:spacing w:after="5" w:line="249" w:lineRule="auto"/>
        <w:ind w:right="4" w:hanging="360"/>
        <w:jc w:val="both"/>
        <w:rPr>
          <w:rFonts w:cstheme="minorHAnsi"/>
          <w:sz w:val="22"/>
          <w:szCs w:val="22"/>
        </w:rPr>
      </w:pPr>
      <w:r w:rsidRPr="005D4DA7">
        <w:rPr>
          <w:rFonts w:cstheme="minorHAnsi"/>
          <w:sz w:val="22"/>
          <w:szCs w:val="22"/>
        </w:rPr>
        <w:t xml:space="preserve">Publicación de la Convocatoria.  </w:t>
      </w:r>
    </w:p>
    <w:p w:rsidR="005D4DA7" w:rsidRPr="005D4DA7" w:rsidRDefault="005D4DA7" w:rsidP="005D4DA7">
      <w:pPr>
        <w:numPr>
          <w:ilvl w:val="3"/>
          <w:numId w:val="11"/>
        </w:numPr>
        <w:spacing w:after="5" w:line="249" w:lineRule="auto"/>
        <w:ind w:right="4" w:hanging="360"/>
        <w:jc w:val="both"/>
        <w:rPr>
          <w:rFonts w:cstheme="minorHAnsi"/>
          <w:sz w:val="22"/>
          <w:szCs w:val="22"/>
        </w:rPr>
      </w:pPr>
      <w:r w:rsidRPr="005D4DA7">
        <w:rPr>
          <w:rFonts w:cstheme="minorHAnsi"/>
          <w:sz w:val="22"/>
          <w:szCs w:val="22"/>
        </w:rPr>
        <w:t xml:space="preserve">Recepción de solicitudes.  </w:t>
      </w:r>
    </w:p>
    <w:p w:rsidR="005D4DA7" w:rsidRPr="005D4DA7" w:rsidRDefault="005D4DA7" w:rsidP="005D4DA7">
      <w:pPr>
        <w:numPr>
          <w:ilvl w:val="3"/>
          <w:numId w:val="11"/>
        </w:numPr>
        <w:spacing w:after="5" w:line="249" w:lineRule="auto"/>
        <w:ind w:right="4" w:hanging="360"/>
        <w:jc w:val="both"/>
        <w:rPr>
          <w:rFonts w:cstheme="minorHAnsi"/>
          <w:sz w:val="22"/>
          <w:szCs w:val="22"/>
        </w:rPr>
      </w:pPr>
      <w:r w:rsidRPr="005D4DA7">
        <w:rPr>
          <w:rFonts w:cstheme="minorHAnsi"/>
          <w:sz w:val="22"/>
          <w:szCs w:val="22"/>
        </w:rPr>
        <w:t xml:space="preserve">Evaluación de solicitudes.  </w:t>
      </w:r>
    </w:p>
    <w:p w:rsidR="005D4DA7" w:rsidRPr="005D4DA7" w:rsidRDefault="005D4DA7" w:rsidP="005D4DA7">
      <w:pPr>
        <w:numPr>
          <w:ilvl w:val="3"/>
          <w:numId w:val="11"/>
        </w:numPr>
        <w:spacing w:after="5" w:line="249" w:lineRule="auto"/>
        <w:ind w:right="4" w:hanging="360"/>
        <w:jc w:val="both"/>
        <w:rPr>
          <w:rFonts w:cstheme="minorHAnsi"/>
          <w:sz w:val="22"/>
          <w:szCs w:val="22"/>
        </w:rPr>
      </w:pPr>
      <w:r w:rsidRPr="005D4DA7">
        <w:rPr>
          <w:rFonts w:cstheme="minorHAnsi"/>
          <w:sz w:val="22"/>
          <w:szCs w:val="22"/>
        </w:rPr>
        <w:t xml:space="preserve">Publicación y notificación de beneficiarios.  </w:t>
      </w:r>
    </w:p>
    <w:p w:rsidR="005D4DA7" w:rsidRPr="005D4DA7" w:rsidRDefault="005D4DA7" w:rsidP="005D4DA7">
      <w:pPr>
        <w:numPr>
          <w:ilvl w:val="3"/>
          <w:numId w:val="11"/>
        </w:numPr>
        <w:spacing w:after="5" w:line="249" w:lineRule="auto"/>
        <w:ind w:right="4" w:hanging="360"/>
        <w:jc w:val="both"/>
        <w:rPr>
          <w:rFonts w:cstheme="minorHAnsi"/>
          <w:sz w:val="22"/>
          <w:szCs w:val="22"/>
        </w:rPr>
      </w:pPr>
      <w:r w:rsidRPr="005D4DA7">
        <w:rPr>
          <w:rFonts w:cstheme="minorHAnsi"/>
          <w:sz w:val="22"/>
          <w:szCs w:val="22"/>
        </w:rPr>
        <w:t xml:space="preserve">Entrega del apoyo. </w:t>
      </w:r>
    </w:p>
    <w:p w:rsidR="005D4DA7" w:rsidRPr="005D4DA7" w:rsidRDefault="005D4DA7" w:rsidP="005D4DA7">
      <w:pPr>
        <w:numPr>
          <w:ilvl w:val="3"/>
          <w:numId w:val="11"/>
        </w:numPr>
        <w:spacing w:after="5" w:line="249" w:lineRule="auto"/>
        <w:ind w:right="4" w:hanging="360"/>
        <w:jc w:val="both"/>
        <w:rPr>
          <w:rFonts w:cstheme="minorHAnsi"/>
          <w:sz w:val="22"/>
          <w:szCs w:val="22"/>
        </w:rPr>
      </w:pPr>
      <w:r w:rsidRPr="005D4DA7">
        <w:rPr>
          <w:rFonts w:cstheme="minorHAnsi"/>
          <w:sz w:val="22"/>
          <w:szCs w:val="22"/>
        </w:rPr>
        <w:t xml:space="preserve">Seguimiento, evaluación del apoyo y comprobación.  </w:t>
      </w:r>
    </w:p>
    <w:p w:rsidR="005D4DA7" w:rsidRPr="005D4DA7" w:rsidRDefault="005D4DA7" w:rsidP="005D4DA7">
      <w:pPr>
        <w:numPr>
          <w:ilvl w:val="3"/>
          <w:numId w:val="11"/>
        </w:numPr>
        <w:spacing w:after="5" w:line="249" w:lineRule="auto"/>
        <w:ind w:right="4" w:hanging="360"/>
        <w:jc w:val="both"/>
        <w:rPr>
          <w:rFonts w:cstheme="minorHAnsi"/>
          <w:sz w:val="22"/>
          <w:szCs w:val="22"/>
        </w:rPr>
      </w:pPr>
      <w:r w:rsidRPr="005D4DA7">
        <w:rPr>
          <w:rFonts w:cstheme="minorHAnsi"/>
          <w:sz w:val="22"/>
          <w:szCs w:val="22"/>
        </w:rPr>
        <w:t xml:space="preserve">Cierre de ejercicio.  </w:t>
      </w:r>
    </w:p>
    <w:p w:rsidR="005D4DA7" w:rsidRPr="005D4DA7" w:rsidRDefault="005D4DA7" w:rsidP="005D4DA7">
      <w:pPr>
        <w:spacing w:line="259" w:lineRule="auto"/>
        <w:ind w:left="2422"/>
        <w:jc w:val="both"/>
        <w:rPr>
          <w:rFonts w:cstheme="minorHAnsi"/>
          <w:sz w:val="22"/>
          <w:szCs w:val="22"/>
        </w:rPr>
      </w:pPr>
      <w:r w:rsidRPr="005D4DA7">
        <w:rPr>
          <w:rFonts w:cstheme="minorHAnsi"/>
          <w:sz w:val="22"/>
          <w:szCs w:val="22"/>
        </w:rPr>
        <w:t xml:space="preserve"> </w:t>
      </w:r>
    </w:p>
    <w:p w:rsidR="005D4DA7" w:rsidRPr="005D4DA7" w:rsidRDefault="005D4DA7" w:rsidP="005D4DA7">
      <w:pPr>
        <w:tabs>
          <w:tab w:val="center" w:pos="1381"/>
          <w:tab w:val="center" w:pos="2870"/>
        </w:tabs>
        <w:jc w:val="both"/>
        <w:rPr>
          <w:rFonts w:cstheme="minorHAnsi"/>
          <w:sz w:val="22"/>
          <w:szCs w:val="22"/>
        </w:rPr>
      </w:pPr>
      <w:r w:rsidRPr="005D4DA7">
        <w:rPr>
          <w:rFonts w:eastAsia="Calibri" w:cstheme="minorHAnsi"/>
          <w:sz w:val="22"/>
          <w:szCs w:val="22"/>
        </w:rPr>
        <w:tab/>
      </w:r>
      <w:r w:rsidRPr="005D4DA7">
        <w:rPr>
          <w:rFonts w:eastAsia="Times New Roman" w:cstheme="minorHAnsi"/>
          <w:sz w:val="22"/>
          <w:szCs w:val="22"/>
        </w:rPr>
        <w:t>▪</w:t>
      </w:r>
      <w:r w:rsidRPr="005D4DA7">
        <w:rPr>
          <w:rFonts w:cstheme="minorHAnsi"/>
          <w:sz w:val="22"/>
          <w:szCs w:val="22"/>
        </w:rPr>
        <w:t xml:space="preserve"> </w:t>
      </w:r>
      <w:r w:rsidRPr="005D4DA7">
        <w:rPr>
          <w:rFonts w:cstheme="minorHAnsi"/>
          <w:sz w:val="22"/>
          <w:szCs w:val="22"/>
        </w:rPr>
        <w:tab/>
        <w:t xml:space="preserve">De las AUTORIDADES:  </w:t>
      </w:r>
    </w:p>
    <w:p w:rsidR="005D4DA7" w:rsidRPr="005D4DA7" w:rsidRDefault="005D4DA7" w:rsidP="005D4DA7">
      <w:pPr>
        <w:numPr>
          <w:ilvl w:val="2"/>
          <w:numId w:val="15"/>
        </w:numPr>
        <w:spacing w:after="5" w:line="249" w:lineRule="auto"/>
        <w:ind w:right="4" w:hanging="360"/>
        <w:jc w:val="both"/>
        <w:rPr>
          <w:rFonts w:cstheme="minorHAnsi"/>
          <w:sz w:val="22"/>
          <w:szCs w:val="22"/>
        </w:rPr>
      </w:pPr>
      <w:r w:rsidRPr="005D4DA7">
        <w:rPr>
          <w:rFonts w:cstheme="minorHAnsi"/>
          <w:sz w:val="22"/>
          <w:szCs w:val="22"/>
        </w:rPr>
        <w:t xml:space="preserve">La Dirección General de Construcción de Comunidad en conjunto con la jefatura de Participación Ciudadana serán la instancian responsables de la ejecución y operación del programa, la cual podrá solicitar la colaboración de otras Coordinaciones, Direcciones y Jefaturas del H. Ayuntamiento para cumplir con los fines establecidos de apoyo a la ciudadanía.  </w:t>
      </w:r>
    </w:p>
    <w:p w:rsidR="005D4DA7" w:rsidRPr="005D4DA7" w:rsidRDefault="005D4DA7" w:rsidP="005D4DA7">
      <w:pPr>
        <w:spacing w:line="259" w:lineRule="auto"/>
        <w:ind w:left="622"/>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2"/>
          <w:numId w:val="15"/>
        </w:numPr>
        <w:spacing w:after="5" w:line="249" w:lineRule="auto"/>
        <w:ind w:right="4" w:hanging="360"/>
        <w:jc w:val="both"/>
        <w:rPr>
          <w:rFonts w:cstheme="minorHAnsi"/>
          <w:sz w:val="22"/>
          <w:szCs w:val="22"/>
        </w:rPr>
      </w:pPr>
      <w:r w:rsidRPr="005D4DA7">
        <w:rPr>
          <w:rFonts w:cstheme="minorHAnsi"/>
          <w:sz w:val="22"/>
          <w:szCs w:val="22"/>
        </w:rPr>
        <w:t xml:space="preserve">La inclusión o negativa de ingreso al programa deberá ser notificada por la Dirección General de Construcción de Comunidad Municipal a los </w:t>
      </w:r>
      <w:r w:rsidRPr="005D4DA7">
        <w:rPr>
          <w:rFonts w:cstheme="minorHAnsi"/>
          <w:sz w:val="22"/>
          <w:szCs w:val="22"/>
        </w:rPr>
        <w:lastRenderedPageBreak/>
        <w:t xml:space="preserve">solicitantes a través de los medios que estime convenientes, garantizándose que todos los solicitantes sean notificados.  </w:t>
      </w:r>
    </w:p>
    <w:p w:rsidR="005D4DA7" w:rsidRPr="005D4DA7" w:rsidRDefault="005D4DA7" w:rsidP="005D4DA7">
      <w:pPr>
        <w:spacing w:line="259" w:lineRule="auto"/>
        <w:ind w:left="1702"/>
        <w:jc w:val="both"/>
        <w:rPr>
          <w:rFonts w:cstheme="minorHAnsi"/>
          <w:sz w:val="22"/>
          <w:szCs w:val="22"/>
        </w:rPr>
      </w:pPr>
    </w:p>
    <w:p w:rsidR="005D4DA7" w:rsidRPr="005D4DA7" w:rsidRDefault="005D4DA7" w:rsidP="005D4DA7">
      <w:pPr>
        <w:tabs>
          <w:tab w:val="center" w:pos="1381"/>
          <w:tab w:val="center" w:pos="2870"/>
        </w:tabs>
        <w:jc w:val="both"/>
        <w:rPr>
          <w:rFonts w:cstheme="minorHAnsi"/>
          <w:sz w:val="22"/>
          <w:szCs w:val="22"/>
        </w:rPr>
      </w:pPr>
      <w:r w:rsidRPr="005D4DA7">
        <w:rPr>
          <w:rFonts w:eastAsia="Calibri" w:cstheme="minorHAnsi"/>
          <w:sz w:val="22"/>
          <w:szCs w:val="22"/>
        </w:rPr>
        <w:tab/>
      </w:r>
      <w:r w:rsidRPr="005D4DA7">
        <w:rPr>
          <w:rFonts w:eastAsia="Times New Roman" w:cstheme="minorHAnsi"/>
          <w:sz w:val="22"/>
          <w:szCs w:val="22"/>
        </w:rPr>
        <w:t>▪</w:t>
      </w:r>
      <w:r w:rsidRPr="005D4DA7">
        <w:rPr>
          <w:rFonts w:cstheme="minorHAnsi"/>
          <w:sz w:val="22"/>
          <w:szCs w:val="22"/>
        </w:rPr>
        <w:t xml:space="preserve"> </w:t>
      </w:r>
      <w:r w:rsidRPr="005D4DA7">
        <w:rPr>
          <w:rFonts w:cstheme="minorHAnsi"/>
          <w:sz w:val="22"/>
          <w:szCs w:val="22"/>
        </w:rPr>
        <w:tab/>
        <w:t xml:space="preserve">De los SOLICITANTES: </w:t>
      </w:r>
      <w:r w:rsidRPr="005D4DA7">
        <w:rPr>
          <w:rFonts w:cstheme="minorHAnsi"/>
          <w:b/>
          <w:sz w:val="22"/>
          <w:szCs w:val="22"/>
        </w:rPr>
        <w:t xml:space="preserve"> </w:t>
      </w:r>
    </w:p>
    <w:p w:rsidR="005D4DA7" w:rsidRPr="005D4DA7" w:rsidRDefault="005D4DA7" w:rsidP="005D4DA7">
      <w:pPr>
        <w:ind w:left="1352" w:right="4"/>
        <w:jc w:val="both"/>
        <w:rPr>
          <w:rFonts w:cstheme="minorHAnsi"/>
          <w:sz w:val="22"/>
          <w:szCs w:val="22"/>
        </w:rPr>
      </w:pPr>
      <w:r w:rsidRPr="005D4DA7">
        <w:rPr>
          <w:rFonts w:cstheme="minorHAnsi"/>
          <w:sz w:val="22"/>
          <w:szCs w:val="22"/>
        </w:rPr>
        <w:t xml:space="preserve">Con el objetivo de dar a conocer el programa, la Dirección General de Construcción de Comunidad llevará a cabo la difusión, haciendo del conocimiento de la población en general las características, requisitos y criterios de elegibilidad establecidos para acceder al apoyo.  </w:t>
      </w:r>
    </w:p>
    <w:p w:rsidR="005D4DA7" w:rsidRPr="005D4DA7" w:rsidRDefault="005D4DA7" w:rsidP="005D4DA7">
      <w:pPr>
        <w:spacing w:line="259" w:lineRule="auto"/>
        <w:ind w:left="1702"/>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2"/>
          <w:numId w:val="16"/>
        </w:numPr>
        <w:spacing w:after="5" w:line="249" w:lineRule="auto"/>
        <w:ind w:right="4" w:hanging="360"/>
        <w:jc w:val="both"/>
        <w:rPr>
          <w:rFonts w:cstheme="minorHAnsi"/>
          <w:sz w:val="22"/>
          <w:szCs w:val="22"/>
        </w:rPr>
      </w:pPr>
      <w:r w:rsidRPr="005D4DA7">
        <w:rPr>
          <w:rFonts w:cstheme="minorHAnsi"/>
          <w:sz w:val="22"/>
          <w:szCs w:val="22"/>
        </w:rPr>
        <w:t xml:space="preserve">Los interesados en acceder a los beneficios del programa deberán presentarse personalmente a realizar la solicitud formal durante el plazo que se establece en la convocatoria que sea emitida para tal efecto.  </w:t>
      </w:r>
    </w:p>
    <w:p w:rsidR="005D4DA7" w:rsidRPr="005D4DA7" w:rsidRDefault="005D4DA7" w:rsidP="005D4DA7">
      <w:pPr>
        <w:ind w:left="2047" w:right="610"/>
        <w:jc w:val="both"/>
        <w:rPr>
          <w:rFonts w:cstheme="minorHAnsi"/>
          <w:sz w:val="22"/>
          <w:szCs w:val="22"/>
        </w:rPr>
      </w:pPr>
    </w:p>
    <w:p w:rsidR="005D4DA7" w:rsidRPr="005D4DA7" w:rsidRDefault="005D4DA7" w:rsidP="005D4DA7">
      <w:pPr>
        <w:numPr>
          <w:ilvl w:val="2"/>
          <w:numId w:val="16"/>
        </w:numPr>
        <w:spacing w:after="5" w:line="249" w:lineRule="auto"/>
        <w:ind w:right="4" w:hanging="360"/>
        <w:jc w:val="both"/>
        <w:rPr>
          <w:rFonts w:cstheme="minorHAnsi"/>
          <w:sz w:val="22"/>
          <w:szCs w:val="22"/>
        </w:rPr>
      </w:pPr>
      <w:r w:rsidRPr="005D4DA7">
        <w:rPr>
          <w:rFonts w:cstheme="minorHAnsi"/>
          <w:sz w:val="22"/>
          <w:szCs w:val="22"/>
        </w:rPr>
        <w:t xml:space="preserve">Solo serán recibidas las solicitudes que sean presentadas personalmente y que cumplan con los criterios de elegibilidad y requisitos establecidos en las Reglas de Operación.  </w:t>
      </w:r>
    </w:p>
    <w:p w:rsidR="005D4DA7" w:rsidRPr="005D4DA7" w:rsidRDefault="005D4DA7" w:rsidP="005D4DA7">
      <w:pPr>
        <w:spacing w:line="259" w:lineRule="auto"/>
        <w:ind w:left="2062"/>
        <w:jc w:val="both"/>
        <w:rPr>
          <w:rFonts w:cstheme="minorHAnsi"/>
          <w:sz w:val="22"/>
          <w:szCs w:val="22"/>
        </w:rPr>
      </w:pPr>
      <w:r w:rsidRPr="005D4DA7">
        <w:rPr>
          <w:rFonts w:cstheme="minorHAnsi"/>
          <w:sz w:val="22"/>
          <w:szCs w:val="22"/>
        </w:rPr>
        <w:t xml:space="preserve"> </w:t>
      </w:r>
    </w:p>
    <w:p w:rsidR="005D4DA7" w:rsidRPr="005D4DA7" w:rsidRDefault="005D4DA7" w:rsidP="005D4DA7">
      <w:pPr>
        <w:tabs>
          <w:tab w:val="center" w:pos="1381"/>
          <w:tab w:val="center" w:pos="2913"/>
        </w:tabs>
        <w:jc w:val="both"/>
        <w:rPr>
          <w:rFonts w:cstheme="minorHAnsi"/>
          <w:sz w:val="22"/>
          <w:szCs w:val="22"/>
        </w:rPr>
      </w:pPr>
      <w:r w:rsidRPr="005D4DA7">
        <w:rPr>
          <w:rFonts w:eastAsia="Calibri" w:cstheme="minorHAnsi"/>
          <w:sz w:val="22"/>
          <w:szCs w:val="22"/>
        </w:rPr>
        <w:tab/>
      </w:r>
      <w:r w:rsidRPr="005D4DA7">
        <w:rPr>
          <w:rFonts w:eastAsia="Times New Roman" w:cstheme="minorHAnsi"/>
          <w:sz w:val="22"/>
          <w:szCs w:val="22"/>
        </w:rPr>
        <w:t>▪</w:t>
      </w:r>
      <w:r w:rsidRPr="005D4DA7">
        <w:rPr>
          <w:rFonts w:cstheme="minorHAnsi"/>
          <w:sz w:val="22"/>
          <w:szCs w:val="22"/>
        </w:rPr>
        <w:t xml:space="preserve"> </w:t>
      </w:r>
      <w:r w:rsidRPr="005D4DA7">
        <w:rPr>
          <w:rFonts w:cstheme="minorHAnsi"/>
          <w:sz w:val="22"/>
          <w:szCs w:val="22"/>
        </w:rPr>
        <w:tab/>
        <w:t xml:space="preserve">De la CONVOCATORIA:  </w:t>
      </w:r>
    </w:p>
    <w:p w:rsidR="005D4DA7" w:rsidRPr="005D4DA7" w:rsidRDefault="005D4DA7" w:rsidP="005D4DA7">
      <w:pPr>
        <w:tabs>
          <w:tab w:val="center" w:pos="1381"/>
          <w:tab w:val="center" w:pos="2913"/>
        </w:tabs>
        <w:jc w:val="both"/>
        <w:rPr>
          <w:rFonts w:cstheme="minorHAnsi"/>
          <w:sz w:val="22"/>
          <w:szCs w:val="22"/>
        </w:rPr>
      </w:pPr>
    </w:p>
    <w:p w:rsidR="005D4DA7" w:rsidRPr="005D4DA7" w:rsidRDefault="005D4DA7" w:rsidP="005D4DA7">
      <w:pPr>
        <w:numPr>
          <w:ilvl w:val="2"/>
          <w:numId w:val="16"/>
        </w:numPr>
        <w:spacing w:after="5" w:line="249" w:lineRule="auto"/>
        <w:ind w:right="4" w:hanging="360"/>
        <w:jc w:val="both"/>
        <w:rPr>
          <w:rFonts w:cstheme="minorHAnsi"/>
          <w:sz w:val="22"/>
          <w:szCs w:val="22"/>
        </w:rPr>
      </w:pPr>
      <w:r w:rsidRPr="005D4DA7">
        <w:rPr>
          <w:rFonts w:cstheme="minorHAnsi"/>
          <w:sz w:val="22"/>
          <w:szCs w:val="22"/>
        </w:rPr>
        <w:t xml:space="preserve">El Gobierno Municipal de Zapotlán el Grande, Jalisco; a través de la Dirección General de Construcción de Comunidad, posterior de la aprobación de las presentes reglas de operación, publicará la convocatoria en la gaceta municipal, página de internet y los mecanismos que considere pertinentes para su difusión. </w:t>
      </w:r>
    </w:p>
    <w:p w:rsidR="005D4DA7" w:rsidRPr="005D4DA7" w:rsidRDefault="005D4DA7" w:rsidP="005D4DA7">
      <w:pPr>
        <w:spacing w:line="259" w:lineRule="auto"/>
        <w:ind w:left="622"/>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2"/>
          <w:numId w:val="16"/>
        </w:numPr>
        <w:spacing w:after="5" w:line="249" w:lineRule="auto"/>
        <w:ind w:right="4" w:hanging="360"/>
        <w:jc w:val="both"/>
        <w:rPr>
          <w:rFonts w:cstheme="minorHAnsi"/>
          <w:sz w:val="22"/>
          <w:szCs w:val="22"/>
        </w:rPr>
      </w:pPr>
      <w:r w:rsidRPr="005D4DA7">
        <w:rPr>
          <w:rFonts w:cstheme="minorHAnsi"/>
          <w:sz w:val="22"/>
          <w:szCs w:val="22"/>
        </w:rPr>
        <w:t xml:space="preserve">Será mediante la convocatoria que emita Dirección General de Construcción de Comunidad. Municipal que se establecerán los plazos, lugares, horarios y formatos que los solicitantes deberán de observar y llenar para acceder al programa. </w:t>
      </w:r>
    </w:p>
    <w:p w:rsidR="005D4DA7" w:rsidRPr="005D4DA7" w:rsidRDefault="005D4DA7" w:rsidP="005D4DA7">
      <w:pPr>
        <w:spacing w:line="259" w:lineRule="auto"/>
        <w:ind w:left="1342"/>
        <w:jc w:val="both"/>
        <w:rPr>
          <w:rFonts w:cstheme="minorHAnsi"/>
          <w:sz w:val="22"/>
          <w:szCs w:val="22"/>
        </w:rPr>
      </w:pPr>
      <w:r w:rsidRPr="005D4DA7">
        <w:rPr>
          <w:rFonts w:cstheme="minorHAnsi"/>
          <w:sz w:val="22"/>
          <w:szCs w:val="22"/>
        </w:rPr>
        <w:t xml:space="preserve"> </w:t>
      </w:r>
    </w:p>
    <w:p w:rsidR="005D4DA7" w:rsidRPr="005D4DA7" w:rsidRDefault="005D4DA7" w:rsidP="005D4DA7">
      <w:pPr>
        <w:spacing w:line="259" w:lineRule="auto"/>
        <w:ind w:left="2062"/>
        <w:jc w:val="both"/>
        <w:rPr>
          <w:rFonts w:cstheme="minorHAnsi"/>
          <w:sz w:val="22"/>
          <w:szCs w:val="22"/>
        </w:rPr>
      </w:pPr>
      <w:r w:rsidRPr="005D4DA7">
        <w:rPr>
          <w:rFonts w:cstheme="minorHAnsi"/>
          <w:sz w:val="22"/>
          <w:szCs w:val="22"/>
        </w:rPr>
        <w:t xml:space="preserve"> </w:t>
      </w:r>
    </w:p>
    <w:p w:rsidR="005D4DA7" w:rsidRPr="005D4DA7" w:rsidRDefault="005D4DA7" w:rsidP="005D4DA7">
      <w:pPr>
        <w:tabs>
          <w:tab w:val="center" w:pos="1381"/>
          <w:tab w:val="center" w:pos="3683"/>
        </w:tabs>
        <w:jc w:val="both"/>
        <w:rPr>
          <w:rFonts w:cstheme="minorHAnsi"/>
          <w:sz w:val="22"/>
          <w:szCs w:val="22"/>
        </w:rPr>
      </w:pPr>
      <w:r w:rsidRPr="005D4DA7">
        <w:rPr>
          <w:rFonts w:eastAsia="Calibri" w:cstheme="minorHAnsi"/>
          <w:sz w:val="22"/>
          <w:szCs w:val="22"/>
        </w:rPr>
        <w:tab/>
      </w:r>
      <w:r w:rsidRPr="005D4DA7">
        <w:rPr>
          <w:rFonts w:eastAsia="Times New Roman" w:cstheme="minorHAnsi"/>
          <w:sz w:val="22"/>
          <w:szCs w:val="22"/>
        </w:rPr>
        <w:t>▪</w:t>
      </w:r>
      <w:r w:rsidRPr="005D4DA7">
        <w:rPr>
          <w:rFonts w:cstheme="minorHAnsi"/>
          <w:sz w:val="22"/>
          <w:szCs w:val="22"/>
        </w:rPr>
        <w:t xml:space="preserve"> </w:t>
      </w:r>
      <w:r w:rsidRPr="005D4DA7">
        <w:rPr>
          <w:rFonts w:cstheme="minorHAnsi"/>
          <w:sz w:val="22"/>
          <w:szCs w:val="22"/>
        </w:rPr>
        <w:tab/>
        <w:t xml:space="preserve">De la RECEPCIÓN DE DOCUMENTOS: </w:t>
      </w:r>
    </w:p>
    <w:p w:rsidR="005D4DA7" w:rsidRPr="005D4DA7" w:rsidRDefault="005D4DA7" w:rsidP="005D4DA7">
      <w:pPr>
        <w:pStyle w:val="Prrafodelista"/>
        <w:numPr>
          <w:ilvl w:val="2"/>
          <w:numId w:val="16"/>
        </w:numPr>
        <w:spacing w:after="5" w:line="249" w:lineRule="auto"/>
        <w:ind w:right="16" w:hanging="360"/>
        <w:jc w:val="both"/>
        <w:rPr>
          <w:rFonts w:cstheme="minorHAnsi"/>
          <w:sz w:val="22"/>
          <w:szCs w:val="22"/>
        </w:rPr>
      </w:pPr>
      <w:r w:rsidRPr="005D4DA7">
        <w:rPr>
          <w:rFonts w:cstheme="minorHAnsi"/>
          <w:sz w:val="22"/>
          <w:szCs w:val="22"/>
        </w:rPr>
        <w:t xml:space="preserve">La Dirección General de Construcción de Comunidad Municipal en conjunto con la jefatura de Participación Ciudadana, ubicada en la planta alta al interior del Palacio Municipal, calle Colón número 62, Colonia Centro, Ciudad Guzmán, Municipio de Zapotlán el Grande, de 08:30 a 15:00 horas, serán las encargadas de llevar el control y recepción de documentación y requisitos necesarios para la integración de los expedientes de cada uno de los aspirantes a los apoyos.  </w:t>
      </w:r>
    </w:p>
    <w:p w:rsidR="005D4DA7" w:rsidRPr="005D4DA7" w:rsidRDefault="005D4DA7" w:rsidP="005D4DA7">
      <w:pPr>
        <w:spacing w:line="259" w:lineRule="auto"/>
        <w:ind w:left="2422"/>
        <w:jc w:val="both"/>
        <w:rPr>
          <w:rFonts w:cstheme="minorHAnsi"/>
          <w:sz w:val="22"/>
          <w:szCs w:val="22"/>
        </w:rPr>
      </w:pPr>
      <w:r w:rsidRPr="005D4DA7">
        <w:rPr>
          <w:rFonts w:cstheme="minorHAnsi"/>
          <w:sz w:val="22"/>
          <w:szCs w:val="22"/>
        </w:rPr>
        <w:t xml:space="preserve"> </w:t>
      </w:r>
    </w:p>
    <w:p w:rsidR="005D4DA7" w:rsidRPr="005D4DA7" w:rsidRDefault="005D4DA7" w:rsidP="005D4DA7">
      <w:pPr>
        <w:tabs>
          <w:tab w:val="center" w:pos="1381"/>
          <w:tab w:val="center" w:pos="3677"/>
        </w:tabs>
        <w:jc w:val="both"/>
        <w:rPr>
          <w:rFonts w:cstheme="minorHAnsi"/>
          <w:sz w:val="22"/>
          <w:szCs w:val="22"/>
        </w:rPr>
      </w:pPr>
      <w:r w:rsidRPr="005D4DA7">
        <w:rPr>
          <w:rFonts w:eastAsia="Calibri" w:cstheme="minorHAnsi"/>
          <w:sz w:val="22"/>
          <w:szCs w:val="22"/>
        </w:rPr>
        <w:tab/>
      </w:r>
      <w:r w:rsidRPr="005D4DA7">
        <w:rPr>
          <w:rFonts w:eastAsia="Times New Roman" w:cstheme="minorHAnsi"/>
          <w:sz w:val="22"/>
          <w:szCs w:val="22"/>
        </w:rPr>
        <w:t>▪</w:t>
      </w:r>
      <w:r w:rsidRPr="005D4DA7">
        <w:rPr>
          <w:rFonts w:cstheme="minorHAnsi"/>
          <w:sz w:val="22"/>
          <w:szCs w:val="22"/>
        </w:rPr>
        <w:t xml:space="preserve"> </w:t>
      </w:r>
      <w:r w:rsidRPr="005D4DA7">
        <w:rPr>
          <w:rFonts w:cstheme="minorHAnsi"/>
          <w:sz w:val="22"/>
          <w:szCs w:val="22"/>
        </w:rPr>
        <w:tab/>
        <w:t xml:space="preserve">De la EVALUACIÓN DE SOLICITUDES: </w:t>
      </w:r>
    </w:p>
    <w:p w:rsidR="005D4DA7" w:rsidRPr="005D4DA7" w:rsidRDefault="005D4DA7" w:rsidP="005D4DA7">
      <w:pPr>
        <w:numPr>
          <w:ilvl w:val="2"/>
          <w:numId w:val="16"/>
        </w:numPr>
        <w:spacing w:after="5" w:line="249" w:lineRule="auto"/>
        <w:ind w:right="4" w:hanging="360"/>
        <w:jc w:val="both"/>
        <w:rPr>
          <w:rFonts w:cstheme="minorHAnsi"/>
          <w:sz w:val="22"/>
          <w:szCs w:val="22"/>
        </w:rPr>
      </w:pPr>
      <w:r w:rsidRPr="005D4DA7">
        <w:rPr>
          <w:rFonts w:cstheme="minorHAnsi"/>
          <w:sz w:val="22"/>
          <w:szCs w:val="22"/>
        </w:rPr>
        <w:t xml:space="preserve">La Dirección General de Construcción de Comunidad será la encargada de validar las solicitudes en orden de prioridad de atención a la necesidad y </w:t>
      </w:r>
      <w:r w:rsidRPr="005D4DA7">
        <w:rPr>
          <w:rFonts w:cstheme="minorHAnsi"/>
          <w:sz w:val="22"/>
          <w:szCs w:val="22"/>
        </w:rPr>
        <w:lastRenderedPageBreak/>
        <w:t xml:space="preserve">entrega de solicitud, determinando cuales cumplen con los requisitos expedidos en las presentes Reglas de Operación para posteriormente entregar al Consejo Regulador para su visto bueno. </w:t>
      </w:r>
    </w:p>
    <w:p w:rsidR="005D4DA7" w:rsidRPr="005D4DA7" w:rsidRDefault="005D4DA7" w:rsidP="005D4DA7">
      <w:pPr>
        <w:spacing w:line="259" w:lineRule="auto"/>
        <w:ind w:left="2422"/>
        <w:jc w:val="both"/>
        <w:rPr>
          <w:rFonts w:cstheme="minorHAnsi"/>
          <w:sz w:val="22"/>
          <w:szCs w:val="22"/>
        </w:rPr>
      </w:pPr>
      <w:r w:rsidRPr="005D4DA7">
        <w:rPr>
          <w:rFonts w:cstheme="minorHAnsi"/>
          <w:sz w:val="22"/>
          <w:szCs w:val="22"/>
        </w:rPr>
        <w:t xml:space="preserve"> </w:t>
      </w:r>
    </w:p>
    <w:p w:rsidR="005D4DA7" w:rsidRPr="005D4DA7" w:rsidRDefault="005D4DA7" w:rsidP="005D4DA7">
      <w:pPr>
        <w:tabs>
          <w:tab w:val="center" w:pos="1381"/>
          <w:tab w:val="center" w:pos="3945"/>
        </w:tabs>
        <w:jc w:val="both"/>
        <w:rPr>
          <w:rFonts w:cstheme="minorHAnsi"/>
          <w:sz w:val="22"/>
          <w:szCs w:val="22"/>
        </w:rPr>
      </w:pPr>
      <w:r w:rsidRPr="005D4DA7">
        <w:rPr>
          <w:rFonts w:eastAsia="Calibri" w:cstheme="minorHAnsi"/>
          <w:sz w:val="22"/>
          <w:szCs w:val="22"/>
        </w:rPr>
        <w:tab/>
      </w:r>
      <w:r w:rsidRPr="005D4DA7">
        <w:rPr>
          <w:rFonts w:eastAsia="Times New Roman" w:cstheme="minorHAnsi"/>
          <w:sz w:val="22"/>
          <w:szCs w:val="22"/>
        </w:rPr>
        <w:t>▪</w:t>
      </w:r>
      <w:r w:rsidRPr="005D4DA7">
        <w:rPr>
          <w:rFonts w:cstheme="minorHAnsi"/>
          <w:sz w:val="22"/>
          <w:szCs w:val="22"/>
        </w:rPr>
        <w:t xml:space="preserve"> </w:t>
      </w:r>
      <w:r w:rsidRPr="005D4DA7">
        <w:rPr>
          <w:rFonts w:cstheme="minorHAnsi"/>
          <w:sz w:val="22"/>
          <w:szCs w:val="22"/>
        </w:rPr>
        <w:tab/>
        <w:t xml:space="preserve">De la PRE-SELECCIÓN DE BENEFICIARIOS: </w:t>
      </w:r>
    </w:p>
    <w:p w:rsidR="005D4DA7" w:rsidRPr="005D4DA7" w:rsidRDefault="005D4DA7" w:rsidP="005D4DA7">
      <w:pPr>
        <w:numPr>
          <w:ilvl w:val="2"/>
          <w:numId w:val="16"/>
        </w:numPr>
        <w:spacing w:after="5" w:line="249" w:lineRule="auto"/>
        <w:ind w:right="4" w:hanging="360"/>
        <w:jc w:val="both"/>
        <w:rPr>
          <w:rFonts w:cstheme="minorHAnsi"/>
          <w:sz w:val="22"/>
          <w:szCs w:val="22"/>
        </w:rPr>
      </w:pPr>
      <w:r w:rsidRPr="005D4DA7">
        <w:rPr>
          <w:rFonts w:cstheme="minorHAnsi"/>
          <w:sz w:val="22"/>
          <w:szCs w:val="22"/>
        </w:rPr>
        <w:t xml:space="preserve">Las solicitudes que cumplan la totalidad de los requisitos en tiempo y forma que expiden las presentes Reglas de Operación y convocatoria, serán aprobadas por el Consejo Regulador, dejando eliminados de manera inmediata los casos que no cumplan a cabalidad con lo estipulado.  </w:t>
      </w:r>
    </w:p>
    <w:p w:rsidR="005D4DA7" w:rsidRPr="005D4DA7" w:rsidRDefault="005D4DA7" w:rsidP="005D4DA7">
      <w:pPr>
        <w:ind w:left="2047" w:right="610"/>
        <w:jc w:val="both"/>
        <w:rPr>
          <w:rFonts w:cstheme="minorHAnsi"/>
          <w:sz w:val="22"/>
          <w:szCs w:val="22"/>
        </w:rPr>
      </w:pPr>
    </w:p>
    <w:p w:rsidR="005D4DA7" w:rsidRPr="005D4DA7" w:rsidRDefault="005D4DA7" w:rsidP="005D4DA7">
      <w:pPr>
        <w:pStyle w:val="Prrafodelista"/>
        <w:numPr>
          <w:ilvl w:val="0"/>
          <w:numId w:val="39"/>
        </w:numPr>
        <w:spacing w:after="5" w:line="249" w:lineRule="auto"/>
        <w:ind w:left="1701" w:right="610"/>
        <w:jc w:val="both"/>
        <w:rPr>
          <w:rFonts w:cstheme="minorHAnsi"/>
          <w:sz w:val="22"/>
          <w:szCs w:val="22"/>
        </w:rPr>
      </w:pPr>
      <w:r w:rsidRPr="005D4DA7">
        <w:rPr>
          <w:rFonts w:cstheme="minorHAnsi"/>
          <w:sz w:val="22"/>
          <w:szCs w:val="22"/>
        </w:rPr>
        <w:t xml:space="preserve">NOTIFICACIÓN DE BENEFICIARIOS </w:t>
      </w:r>
    </w:p>
    <w:p w:rsidR="005D4DA7" w:rsidRPr="005D4DA7" w:rsidRDefault="005D4DA7" w:rsidP="005D4DA7">
      <w:pPr>
        <w:ind w:left="2047" w:right="610"/>
        <w:jc w:val="both"/>
        <w:rPr>
          <w:rFonts w:cstheme="minorHAnsi"/>
          <w:sz w:val="22"/>
          <w:szCs w:val="22"/>
        </w:rPr>
      </w:pPr>
    </w:p>
    <w:p w:rsidR="005D4DA7" w:rsidRPr="005D4DA7" w:rsidRDefault="005D4DA7" w:rsidP="005D4DA7">
      <w:pPr>
        <w:pStyle w:val="Prrafodelista"/>
        <w:numPr>
          <w:ilvl w:val="0"/>
          <w:numId w:val="21"/>
        </w:numPr>
        <w:spacing w:after="5" w:line="249" w:lineRule="auto"/>
        <w:ind w:left="2127" w:right="4" w:hanging="142"/>
        <w:jc w:val="both"/>
        <w:rPr>
          <w:rFonts w:cstheme="minorHAnsi"/>
          <w:sz w:val="22"/>
          <w:szCs w:val="22"/>
        </w:rPr>
      </w:pPr>
      <w:r w:rsidRPr="005D4DA7">
        <w:rPr>
          <w:rFonts w:cstheme="minorHAnsi"/>
          <w:sz w:val="22"/>
          <w:szCs w:val="22"/>
        </w:rPr>
        <w:t xml:space="preserve"> Una vez aprobado la solicitud del programa por el Consejo Regulador, se procederá a notificar vía telefónica a los solicitantes, para hacerles de su conocimiento del resultado de la solicitud.</w:t>
      </w:r>
    </w:p>
    <w:p w:rsidR="005D4DA7" w:rsidRPr="005D4DA7" w:rsidRDefault="005D4DA7" w:rsidP="005D4DA7">
      <w:pPr>
        <w:pStyle w:val="Prrafodelista"/>
        <w:ind w:left="2127" w:right="610"/>
        <w:jc w:val="both"/>
        <w:rPr>
          <w:rFonts w:cstheme="minorHAnsi"/>
          <w:sz w:val="22"/>
          <w:szCs w:val="22"/>
        </w:rPr>
      </w:pPr>
    </w:p>
    <w:p w:rsidR="005D4DA7" w:rsidRPr="005D4DA7" w:rsidRDefault="005D4DA7" w:rsidP="005D4DA7">
      <w:pPr>
        <w:pStyle w:val="Prrafodelista"/>
        <w:numPr>
          <w:ilvl w:val="0"/>
          <w:numId w:val="39"/>
        </w:numPr>
        <w:spacing w:after="5" w:line="249" w:lineRule="auto"/>
        <w:ind w:left="1701" w:right="610"/>
        <w:jc w:val="both"/>
        <w:rPr>
          <w:rFonts w:cstheme="minorHAnsi"/>
          <w:sz w:val="22"/>
          <w:szCs w:val="22"/>
        </w:rPr>
      </w:pPr>
      <w:r w:rsidRPr="005D4DA7">
        <w:rPr>
          <w:rFonts w:cstheme="minorHAnsi"/>
          <w:sz w:val="22"/>
          <w:szCs w:val="22"/>
        </w:rPr>
        <w:t xml:space="preserve">ENTREGA DEL APOYO </w:t>
      </w:r>
    </w:p>
    <w:p w:rsidR="005D4DA7" w:rsidRPr="005D4DA7" w:rsidRDefault="005D4DA7" w:rsidP="005D4DA7">
      <w:pPr>
        <w:pStyle w:val="Prrafodelista"/>
        <w:ind w:left="2127" w:right="610"/>
        <w:jc w:val="both"/>
        <w:rPr>
          <w:rFonts w:cstheme="minorHAnsi"/>
          <w:sz w:val="22"/>
          <w:szCs w:val="22"/>
        </w:rPr>
      </w:pPr>
    </w:p>
    <w:p w:rsidR="005D4DA7" w:rsidRPr="005D4DA7" w:rsidRDefault="005D4DA7" w:rsidP="005D4DA7">
      <w:pPr>
        <w:pStyle w:val="Prrafodelista"/>
        <w:ind w:left="2127" w:right="4"/>
        <w:jc w:val="both"/>
        <w:rPr>
          <w:rFonts w:cstheme="minorHAnsi"/>
          <w:sz w:val="22"/>
          <w:szCs w:val="22"/>
        </w:rPr>
      </w:pPr>
      <w:r w:rsidRPr="005D4DA7">
        <w:rPr>
          <w:rFonts w:cstheme="minorHAnsi"/>
          <w:sz w:val="22"/>
          <w:szCs w:val="22"/>
        </w:rPr>
        <w:t>Se procederá a entregar el apoyo del calentador solar para que el beneficiario proceda a la instalación del calentador solar en la vivienda para el cual lo solicitó.</w:t>
      </w:r>
    </w:p>
    <w:p w:rsidR="005D4DA7" w:rsidRPr="005D4DA7" w:rsidRDefault="005D4DA7" w:rsidP="005D4DA7">
      <w:pPr>
        <w:pStyle w:val="Prrafodelista"/>
        <w:ind w:left="2127" w:right="610"/>
        <w:jc w:val="both"/>
        <w:rPr>
          <w:rFonts w:cstheme="minorHAnsi"/>
          <w:sz w:val="22"/>
          <w:szCs w:val="22"/>
        </w:rPr>
      </w:pPr>
    </w:p>
    <w:p w:rsidR="005D4DA7" w:rsidRPr="005D4DA7" w:rsidRDefault="005D4DA7" w:rsidP="005D4DA7">
      <w:pPr>
        <w:pStyle w:val="Prrafodelista"/>
        <w:numPr>
          <w:ilvl w:val="0"/>
          <w:numId w:val="39"/>
        </w:numPr>
        <w:spacing w:after="5" w:line="249" w:lineRule="auto"/>
        <w:ind w:left="1843" w:right="4"/>
        <w:jc w:val="both"/>
        <w:rPr>
          <w:rFonts w:cstheme="minorHAnsi"/>
          <w:sz w:val="22"/>
          <w:szCs w:val="22"/>
        </w:rPr>
      </w:pPr>
      <w:r w:rsidRPr="005D4DA7">
        <w:rPr>
          <w:rFonts w:cstheme="minorHAnsi"/>
          <w:sz w:val="22"/>
          <w:szCs w:val="22"/>
        </w:rPr>
        <w:t>SEGUIMIENTO, EVALUACIÓN DEL APOYO Y COMPROBACIÓN.</w:t>
      </w:r>
    </w:p>
    <w:p w:rsidR="005D4DA7" w:rsidRPr="005D4DA7" w:rsidRDefault="005D4DA7" w:rsidP="005D4DA7">
      <w:pPr>
        <w:pStyle w:val="Prrafodelista"/>
        <w:ind w:left="2127" w:right="610"/>
        <w:jc w:val="both"/>
        <w:rPr>
          <w:rFonts w:cstheme="minorHAnsi"/>
          <w:sz w:val="22"/>
          <w:szCs w:val="22"/>
        </w:rPr>
      </w:pPr>
    </w:p>
    <w:p w:rsidR="005D4DA7" w:rsidRPr="005D4DA7" w:rsidRDefault="005D4DA7" w:rsidP="005D4DA7">
      <w:pPr>
        <w:pStyle w:val="Prrafodelista"/>
        <w:ind w:left="2127" w:right="4"/>
        <w:jc w:val="both"/>
        <w:rPr>
          <w:rFonts w:cstheme="minorHAnsi"/>
          <w:sz w:val="22"/>
          <w:szCs w:val="22"/>
        </w:rPr>
      </w:pPr>
      <w:r w:rsidRPr="005D4DA7">
        <w:rPr>
          <w:rFonts w:cstheme="minorHAnsi"/>
          <w:sz w:val="22"/>
          <w:szCs w:val="22"/>
        </w:rPr>
        <w:t>Durante los 60 días naturales posteriores a la entrega del calentador solar, el personal de Participación Ciudadana acudirá a los domicilios de los beneficiarios para verificar que ya se haya instalado el calentador solar en la vivienda solicitada y que la misma se encuentre en funcionamiento.</w:t>
      </w:r>
    </w:p>
    <w:p w:rsidR="005D4DA7" w:rsidRPr="005D4DA7" w:rsidRDefault="005D4DA7" w:rsidP="005D4DA7">
      <w:pPr>
        <w:pStyle w:val="Prrafodelista"/>
        <w:ind w:left="2127" w:right="610"/>
        <w:jc w:val="both"/>
        <w:rPr>
          <w:rFonts w:cstheme="minorHAnsi"/>
          <w:sz w:val="22"/>
          <w:szCs w:val="22"/>
        </w:rPr>
      </w:pPr>
    </w:p>
    <w:p w:rsidR="005D4DA7" w:rsidRPr="005D4DA7" w:rsidRDefault="005D4DA7" w:rsidP="005D4DA7">
      <w:pPr>
        <w:pStyle w:val="Prrafodelista"/>
        <w:ind w:left="2127" w:right="4"/>
        <w:jc w:val="both"/>
        <w:rPr>
          <w:rFonts w:cstheme="minorHAnsi"/>
          <w:sz w:val="22"/>
          <w:szCs w:val="22"/>
        </w:rPr>
      </w:pPr>
      <w:r w:rsidRPr="005D4DA7">
        <w:rPr>
          <w:rFonts w:cstheme="minorHAnsi"/>
          <w:sz w:val="22"/>
          <w:szCs w:val="22"/>
        </w:rPr>
        <w:t>Dada la situación, que no se haya colocado el calentador solar en la vivienda solicitada se procederá a solicitar la devolución del material en forma completa, y en su caso, si ya no se contara con el calentador solar, se solicitará el pago íntegro del mismo por el valor de su adquisición señalado en el formato de entrega- recepción del apoyo, si no se llegara a pagar el monto de lo solicitado, el beneficiario ya no tendrá a derecho a participar nuevamente en ningún otro programa social del municipio.</w:t>
      </w:r>
    </w:p>
    <w:p w:rsidR="005D4DA7" w:rsidRPr="005D4DA7" w:rsidRDefault="005D4DA7" w:rsidP="005D4DA7">
      <w:pPr>
        <w:pStyle w:val="Prrafodelista"/>
        <w:ind w:left="2127" w:right="610"/>
        <w:jc w:val="both"/>
        <w:rPr>
          <w:rFonts w:cstheme="minorHAnsi"/>
          <w:sz w:val="22"/>
          <w:szCs w:val="22"/>
        </w:rPr>
      </w:pPr>
    </w:p>
    <w:p w:rsidR="005D4DA7" w:rsidRPr="005D4DA7" w:rsidRDefault="005D4DA7" w:rsidP="005D4DA7">
      <w:pPr>
        <w:pStyle w:val="Prrafodelista"/>
        <w:ind w:left="2127" w:right="610"/>
        <w:jc w:val="both"/>
        <w:rPr>
          <w:rFonts w:cstheme="minorHAnsi"/>
          <w:sz w:val="22"/>
          <w:szCs w:val="22"/>
        </w:rPr>
      </w:pPr>
    </w:p>
    <w:p w:rsidR="005D4DA7" w:rsidRPr="005D4DA7" w:rsidRDefault="005D4DA7" w:rsidP="005D4DA7">
      <w:pPr>
        <w:pStyle w:val="Prrafodelista"/>
        <w:ind w:left="2127" w:right="610"/>
        <w:jc w:val="both"/>
        <w:rPr>
          <w:rFonts w:cstheme="minorHAnsi"/>
          <w:sz w:val="22"/>
          <w:szCs w:val="22"/>
        </w:rPr>
      </w:pPr>
      <w:r w:rsidRPr="005D4DA7">
        <w:rPr>
          <w:rFonts w:cstheme="minorHAnsi"/>
          <w:sz w:val="22"/>
          <w:szCs w:val="22"/>
        </w:rPr>
        <w:t>CIERRE DE EJERCICIO</w:t>
      </w:r>
    </w:p>
    <w:p w:rsidR="005D4DA7" w:rsidRPr="005D4DA7" w:rsidRDefault="005D4DA7" w:rsidP="005D4DA7">
      <w:pPr>
        <w:pStyle w:val="Prrafodelista"/>
        <w:ind w:left="2127" w:right="610"/>
        <w:jc w:val="both"/>
        <w:rPr>
          <w:rFonts w:cstheme="minorHAnsi"/>
          <w:sz w:val="22"/>
          <w:szCs w:val="22"/>
        </w:rPr>
      </w:pPr>
    </w:p>
    <w:p w:rsidR="005D4DA7" w:rsidRPr="005D4DA7" w:rsidRDefault="005D4DA7" w:rsidP="005D4DA7">
      <w:pPr>
        <w:pStyle w:val="Prrafodelista"/>
        <w:ind w:left="2127" w:right="4"/>
        <w:jc w:val="both"/>
        <w:rPr>
          <w:rFonts w:cstheme="minorHAnsi"/>
          <w:sz w:val="22"/>
          <w:szCs w:val="22"/>
        </w:rPr>
      </w:pPr>
      <w:r w:rsidRPr="005D4DA7">
        <w:rPr>
          <w:rFonts w:cstheme="minorHAnsi"/>
          <w:sz w:val="22"/>
          <w:szCs w:val="22"/>
        </w:rPr>
        <w:t>Una vez realizado la comprobación se realizará el cierre del programa en su totalidad.</w:t>
      </w:r>
    </w:p>
    <w:p w:rsidR="005D4DA7" w:rsidRPr="005D4DA7" w:rsidRDefault="005D4DA7" w:rsidP="005D4DA7">
      <w:pPr>
        <w:pStyle w:val="Prrafodelista"/>
        <w:ind w:left="2127" w:right="610"/>
        <w:jc w:val="both"/>
        <w:rPr>
          <w:rFonts w:cstheme="minorHAnsi"/>
          <w:sz w:val="22"/>
          <w:szCs w:val="22"/>
        </w:rPr>
      </w:pPr>
    </w:p>
    <w:p w:rsidR="005D4DA7" w:rsidRPr="005D4DA7" w:rsidRDefault="005D4DA7" w:rsidP="005D4DA7">
      <w:pPr>
        <w:spacing w:line="259" w:lineRule="auto"/>
        <w:jc w:val="both"/>
        <w:rPr>
          <w:rFonts w:cstheme="minorHAnsi"/>
          <w:sz w:val="22"/>
          <w:szCs w:val="22"/>
        </w:rPr>
      </w:pPr>
    </w:p>
    <w:p w:rsidR="005D4DA7" w:rsidRPr="005D4DA7" w:rsidRDefault="005D4DA7" w:rsidP="005D4DA7">
      <w:pPr>
        <w:tabs>
          <w:tab w:val="center" w:pos="1381"/>
          <w:tab w:val="center" w:pos="3188"/>
        </w:tabs>
        <w:jc w:val="both"/>
        <w:rPr>
          <w:rFonts w:cstheme="minorHAnsi"/>
          <w:sz w:val="22"/>
          <w:szCs w:val="22"/>
        </w:rPr>
      </w:pPr>
      <w:r w:rsidRPr="005D4DA7">
        <w:rPr>
          <w:rFonts w:eastAsia="Calibri" w:cstheme="minorHAnsi"/>
          <w:sz w:val="22"/>
          <w:szCs w:val="22"/>
        </w:rPr>
        <w:lastRenderedPageBreak/>
        <w:tab/>
      </w:r>
      <w:r w:rsidRPr="005D4DA7">
        <w:rPr>
          <w:rFonts w:cstheme="minorHAnsi"/>
          <w:sz w:val="22"/>
          <w:szCs w:val="22"/>
        </w:rPr>
        <w:t xml:space="preserve">   </w:t>
      </w:r>
    </w:p>
    <w:p w:rsidR="005D4DA7" w:rsidRPr="005D4DA7" w:rsidRDefault="005D4DA7" w:rsidP="005D4DA7">
      <w:pPr>
        <w:spacing w:after="81" w:line="259" w:lineRule="auto"/>
        <w:ind w:left="622"/>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0"/>
          <w:numId w:val="9"/>
        </w:numPr>
        <w:spacing w:after="4" w:line="250" w:lineRule="auto"/>
        <w:ind w:right="607" w:hanging="720"/>
        <w:jc w:val="both"/>
        <w:rPr>
          <w:rFonts w:cstheme="minorHAnsi"/>
          <w:sz w:val="22"/>
          <w:szCs w:val="22"/>
        </w:rPr>
      </w:pPr>
      <w:r w:rsidRPr="005D4DA7">
        <w:rPr>
          <w:rFonts w:cstheme="minorHAnsi"/>
          <w:b/>
          <w:sz w:val="22"/>
          <w:szCs w:val="22"/>
        </w:rPr>
        <w:t>MECANISMOS DE CONTROL Y SEGUIMIENTO.</w:t>
      </w:r>
      <w:r w:rsidRPr="005D4DA7">
        <w:rPr>
          <w:rFonts w:cstheme="minorHAnsi"/>
          <w:sz w:val="22"/>
          <w:szCs w:val="22"/>
        </w:rPr>
        <w:t xml:space="preserve"> </w:t>
      </w:r>
    </w:p>
    <w:p w:rsidR="005D4DA7" w:rsidRPr="005D4DA7" w:rsidRDefault="005D4DA7" w:rsidP="005D4DA7">
      <w:pPr>
        <w:spacing w:line="259" w:lineRule="auto"/>
        <w:ind w:left="1702"/>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0"/>
          <w:numId w:val="17"/>
        </w:numPr>
        <w:spacing w:after="5" w:line="249" w:lineRule="auto"/>
        <w:ind w:right="614" w:hanging="360"/>
        <w:jc w:val="both"/>
        <w:rPr>
          <w:rFonts w:cstheme="minorHAnsi"/>
          <w:sz w:val="22"/>
          <w:szCs w:val="22"/>
        </w:rPr>
      </w:pPr>
      <w:r w:rsidRPr="005D4DA7">
        <w:rPr>
          <w:rFonts w:cstheme="minorHAnsi"/>
          <w:b/>
          <w:sz w:val="22"/>
          <w:szCs w:val="22"/>
          <w:u w:val="single" w:color="000000"/>
        </w:rPr>
        <w:t>Oficio de solicitud de apoyo</w:t>
      </w:r>
      <w:r w:rsidRPr="005D4DA7">
        <w:rPr>
          <w:rFonts w:cstheme="minorHAnsi"/>
          <w:sz w:val="22"/>
          <w:szCs w:val="22"/>
        </w:rPr>
        <w:t xml:space="preserve"> que contenga como mínimo lo siguiente: </w:t>
      </w:r>
    </w:p>
    <w:p w:rsidR="005D4DA7" w:rsidRPr="005D4DA7" w:rsidRDefault="005D4DA7" w:rsidP="005D4DA7">
      <w:pPr>
        <w:numPr>
          <w:ilvl w:val="1"/>
          <w:numId w:val="17"/>
        </w:numPr>
        <w:spacing w:after="5" w:line="249" w:lineRule="auto"/>
        <w:ind w:left="1418" w:right="4" w:hanging="360"/>
        <w:jc w:val="both"/>
        <w:rPr>
          <w:rFonts w:cstheme="minorHAnsi"/>
          <w:sz w:val="22"/>
          <w:szCs w:val="22"/>
        </w:rPr>
      </w:pPr>
      <w:r w:rsidRPr="005D4DA7">
        <w:rPr>
          <w:rFonts w:cstheme="minorHAnsi"/>
          <w:sz w:val="22"/>
          <w:szCs w:val="22"/>
        </w:rPr>
        <w:t xml:space="preserve">Oficio de solicitud libre dirigido al presidente municipal; en donde el solicitante manifestará su necesidad de apoyo con los siguientes datos: </w:t>
      </w:r>
    </w:p>
    <w:p w:rsidR="005D4DA7" w:rsidRPr="005D4DA7" w:rsidRDefault="005D4DA7" w:rsidP="005D4DA7">
      <w:pPr>
        <w:ind w:left="2047" w:right="610"/>
        <w:jc w:val="both"/>
        <w:rPr>
          <w:rFonts w:cstheme="minorHAnsi"/>
          <w:sz w:val="22"/>
          <w:szCs w:val="22"/>
        </w:rPr>
      </w:pPr>
      <w:r w:rsidRPr="005D4DA7">
        <w:rPr>
          <w:rFonts w:cstheme="minorHAnsi"/>
          <w:sz w:val="22"/>
          <w:szCs w:val="22"/>
        </w:rPr>
        <w:t xml:space="preserve"> </w:t>
      </w:r>
    </w:p>
    <w:p w:rsidR="005D4DA7" w:rsidRPr="005D4DA7" w:rsidRDefault="005D4DA7" w:rsidP="005D4DA7">
      <w:pPr>
        <w:pStyle w:val="Prrafodelista"/>
        <w:numPr>
          <w:ilvl w:val="3"/>
          <w:numId w:val="37"/>
        </w:numPr>
        <w:spacing w:after="5" w:line="249" w:lineRule="auto"/>
        <w:ind w:left="2410" w:right="610"/>
        <w:jc w:val="both"/>
        <w:rPr>
          <w:rFonts w:cstheme="minorHAnsi"/>
          <w:sz w:val="22"/>
          <w:szCs w:val="22"/>
        </w:rPr>
      </w:pPr>
      <w:r w:rsidRPr="005D4DA7">
        <w:rPr>
          <w:rFonts w:cstheme="minorHAnsi"/>
          <w:sz w:val="22"/>
          <w:szCs w:val="22"/>
        </w:rPr>
        <w:t xml:space="preserve">Nombre completo </w:t>
      </w:r>
    </w:p>
    <w:p w:rsidR="005D4DA7" w:rsidRPr="005D4DA7" w:rsidRDefault="005D4DA7" w:rsidP="005D4DA7">
      <w:pPr>
        <w:pStyle w:val="Prrafodelista"/>
        <w:ind w:left="2410" w:right="610"/>
        <w:jc w:val="both"/>
        <w:rPr>
          <w:rFonts w:cstheme="minorHAnsi"/>
          <w:sz w:val="22"/>
          <w:szCs w:val="22"/>
        </w:rPr>
      </w:pPr>
    </w:p>
    <w:p w:rsidR="005D4DA7" w:rsidRPr="005D4DA7" w:rsidRDefault="005D4DA7" w:rsidP="005D4DA7">
      <w:pPr>
        <w:pStyle w:val="Prrafodelista"/>
        <w:numPr>
          <w:ilvl w:val="3"/>
          <w:numId w:val="37"/>
        </w:numPr>
        <w:spacing w:after="5" w:line="249" w:lineRule="auto"/>
        <w:ind w:left="2410" w:right="4"/>
        <w:jc w:val="both"/>
        <w:rPr>
          <w:rFonts w:cstheme="minorHAnsi"/>
          <w:sz w:val="22"/>
          <w:szCs w:val="22"/>
        </w:rPr>
      </w:pPr>
      <w:r w:rsidRPr="005D4DA7">
        <w:rPr>
          <w:rFonts w:cstheme="minorHAnsi"/>
          <w:sz w:val="22"/>
          <w:szCs w:val="22"/>
        </w:rPr>
        <w:t>Vivir en la cabecera municipal, agencias o delegaciones en situación de rezago y vulnerabilidad social, para lo cual deberá presentar copia simple de la escritura o de la boleta registral de catastro y/o su pago actualizado del predial /copia de Certificado de posesión del Comisariado Ejidal, que venga a nombre del solicitante.</w:t>
      </w:r>
    </w:p>
    <w:p w:rsidR="005D4DA7" w:rsidRPr="005D4DA7" w:rsidRDefault="005D4DA7" w:rsidP="005D4DA7">
      <w:pPr>
        <w:ind w:left="2410" w:right="610" w:firstLine="1085"/>
        <w:jc w:val="both"/>
        <w:rPr>
          <w:rFonts w:cstheme="minorHAnsi"/>
          <w:sz w:val="22"/>
          <w:szCs w:val="22"/>
        </w:rPr>
      </w:pPr>
    </w:p>
    <w:p w:rsidR="005D4DA7" w:rsidRPr="005D4DA7" w:rsidRDefault="005D4DA7" w:rsidP="005D4DA7">
      <w:pPr>
        <w:pStyle w:val="Prrafodelista"/>
        <w:numPr>
          <w:ilvl w:val="3"/>
          <w:numId w:val="37"/>
        </w:numPr>
        <w:spacing w:after="5" w:line="249" w:lineRule="auto"/>
        <w:ind w:left="2410" w:right="4"/>
        <w:jc w:val="both"/>
        <w:rPr>
          <w:rFonts w:cstheme="minorHAnsi"/>
          <w:sz w:val="22"/>
          <w:szCs w:val="22"/>
        </w:rPr>
      </w:pPr>
      <w:r w:rsidRPr="005D4DA7">
        <w:rPr>
          <w:rFonts w:cstheme="minorHAnsi"/>
          <w:sz w:val="22"/>
          <w:szCs w:val="22"/>
        </w:rPr>
        <w:t>Presentar identificación oficial, que acredite la identidad del interesado.</w:t>
      </w:r>
    </w:p>
    <w:p w:rsidR="005D4DA7" w:rsidRPr="005D4DA7" w:rsidRDefault="005D4DA7" w:rsidP="005D4DA7">
      <w:pPr>
        <w:ind w:left="2410" w:right="610"/>
        <w:jc w:val="both"/>
        <w:rPr>
          <w:rFonts w:cstheme="minorHAnsi"/>
          <w:sz w:val="22"/>
          <w:szCs w:val="22"/>
        </w:rPr>
      </w:pPr>
    </w:p>
    <w:p w:rsidR="005D4DA7" w:rsidRPr="005D4DA7" w:rsidRDefault="005D4DA7" w:rsidP="005D4DA7">
      <w:pPr>
        <w:pStyle w:val="Prrafodelista"/>
        <w:numPr>
          <w:ilvl w:val="3"/>
          <w:numId w:val="37"/>
        </w:numPr>
        <w:spacing w:after="5" w:line="249" w:lineRule="auto"/>
        <w:ind w:left="2410" w:right="4"/>
        <w:jc w:val="both"/>
        <w:rPr>
          <w:rFonts w:cstheme="minorHAnsi"/>
          <w:sz w:val="22"/>
          <w:szCs w:val="22"/>
        </w:rPr>
      </w:pPr>
      <w:r w:rsidRPr="005D4DA7">
        <w:rPr>
          <w:rFonts w:cstheme="minorHAnsi"/>
          <w:sz w:val="22"/>
          <w:szCs w:val="22"/>
        </w:rPr>
        <w:t xml:space="preserve">Fotografías de la vivienda que evidencia de la casa que acredite que cuenta con tinaco, pero carece del calentador solar. </w:t>
      </w:r>
    </w:p>
    <w:p w:rsidR="005D4DA7" w:rsidRPr="005D4DA7" w:rsidRDefault="005D4DA7" w:rsidP="005D4DA7">
      <w:pPr>
        <w:ind w:left="2410" w:right="610"/>
        <w:jc w:val="both"/>
        <w:rPr>
          <w:rFonts w:cstheme="minorHAnsi"/>
          <w:sz w:val="22"/>
          <w:szCs w:val="22"/>
        </w:rPr>
      </w:pPr>
      <w:r w:rsidRPr="005D4DA7">
        <w:rPr>
          <w:rFonts w:cstheme="minorHAnsi"/>
          <w:sz w:val="22"/>
          <w:szCs w:val="22"/>
        </w:rPr>
        <w:t xml:space="preserve"> </w:t>
      </w:r>
    </w:p>
    <w:p w:rsidR="005D4DA7" w:rsidRPr="005D4DA7" w:rsidRDefault="005D4DA7" w:rsidP="005D4DA7">
      <w:pPr>
        <w:pStyle w:val="Prrafodelista"/>
        <w:numPr>
          <w:ilvl w:val="3"/>
          <w:numId w:val="37"/>
        </w:numPr>
        <w:tabs>
          <w:tab w:val="left" w:pos="8789"/>
        </w:tabs>
        <w:spacing w:after="5" w:line="249" w:lineRule="auto"/>
        <w:ind w:left="2410" w:right="4"/>
        <w:jc w:val="both"/>
        <w:rPr>
          <w:rFonts w:cstheme="minorHAnsi"/>
          <w:sz w:val="22"/>
          <w:szCs w:val="22"/>
        </w:rPr>
      </w:pPr>
      <w:r w:rsidRPr="005D4DA7">
        <w:rPr>
          <w:rFonts w:cstheme="minorHAnsi"/>
          <w:sz w:val="22"/>
          <w:szCs w:val="22"/>
        </w:rPr>
        <w:t>Croquis de la ubicación.</w:t>
      </w:r>
    </w:p>
    <w:p w:rsidR="005D4DA7" w:rsidRPr="005D4DA7" w:rsidRDefault="005D4DA7" w:rsidP="005D4DA7">
      <w:pPr>
        <w:ind w:left="2410" w:right="610"/>
        <w:jc w:val="both"/>
        <w:rPr>
          <w:rFonts w:cstheme="minorHAnsi"/>
          <w:sz w:val="22"/>
          <w:szCs w:val="22"/>
        </w:rPr>
      </w:pPr>
    </w:p>
    <w:p w:rsidR="005D4DA7" w:rsidRPr="005D4DA7" w:rsidRDefault="005D4DA7" w:rsidP="005D4DA7">
      <w:pPr>
        <w:pStyle w:val="Prrafodelista"/>
        <w:numPr>
          <w:ilvl w:val="0"/>
          <w:numId w:val="37"/>
        </w:numPr>
        <w:spacing w:after="5" w:line="249" w:lineRule="auto"/>
        <w:ind w:left="2410" w:right="4"/>
        <w:jc w:val="both"/>
        <w:rPr>
          <w:rFonts w:cstheme="minorHAnsi"/>
          <w:sz w:val="22"/>
          <w:szCs w:val="22"/>
        </w:rPr>
      </w:pPr>
      <w:r w:rsidRPr="005D4DA7">
        <w:rPr>
          <w:rFonts w:cstheme="minorHAnsi"/>
          <w:sz w:val="22"/>
          <w:szCs w:val="22"/>
        </w:rPr>
        <w:t>Dos números de contacto donde pueda ser notificado del resultado de la solicitud.</w:t>
      </w:r>
    </w:p>
    <w:p w:rsidR="005D4DA7" w:rsidRPr="005D4DA7" w:rsidRDefault="005D4DA7" w:rsidP="005D4DA7">
      <w:pPr>
        <w:pStyle w:val="Prrafodelista"/>
        <w:ind w:left="2410" w:right="610"/>
        <w:jc w:val="both"/>
        <w:rPr>
          <w:rFonts w:cstheme="minorHAnsi"/>
          <w:sz w:val="22"/>
          <w:szCs w:val="22"/>
        </w:rPr>
      </w:pPr>
    </w:p>
    <w:p w:rsidR="005D4DA7" w:rsidRPr="005D4DA7" w:rsidRDefault="005D4DA7" w:rsidP="005D4DA7">
      <w:pPr>
        <w:pStyle w:val="Prrafodelista"/>
        <w:numPr>
          <w:ilvl w:val="0"/>
          <w:numId w:val="37"/>
        </w:numPr>
        <w:spacing w:after="5" w:line="249" w:lineRule="auto"/>
        <w:ind w:left="2410" w:right="146"/>
        <w:jc w:val="both"/>
        <w:rPr>
          <w:rFonts w:cstheme="minorHAnsi"/>
          <w:sz w:val="22"/>
          <w:szCs w:val="22"/>
        </w:rPr>
      </w:pPr>
      <w:r w:rsidRPr="005D4DA7">
        <w:rPr>
          <w:rFonts w:cstheme="minorHAnsi"/>
          <w:sz w:val="22"/>
          <w:szCs w:val="22"/>
        </w:rPr>
        <w:t>Firma</w:t>
      </w:r>
    </w:p>
    <w:p w:rsidR="005D4DA7" w:rsidRPr="005D4DA7" w:rsidRDefault="005D4DA7" w:rsidP="005D4DA7">
      <w:pPr>
        <w:ind w:left="2410" w:right="146"/>
        <w:jc w:val="both"/>
        <w:rPr>
          <w:rFonts w:cstheme="minorHAnsi"/>
          <w:sz w:val="22"/>
          <w:szCs w:val="22"/>
        </w:rPr>
      </w:pPr>
    </w:p>
    <w:p w:rsidR="005D4DA7" w:rsidRPr="005D4DA7" w:rsidRDefault="005D4DA7" w:rsidP="005D4DA7">
      <w:pPr>
        <w:pStyle w:val="Prrafodelista"/>
        <w:numPr>
          <w:ilvl w:val="1"/>
          <w:numId w:val="17"/>
        </w:numPr>
        <w:spacing w:after="5" w:line="249" w:lineRule="auto"/>
        <w:ind w:left="1134" w:right="4" w:hanging="10"/>
        <w:jc w:val="both"/>
        <w:rPr>
          <w:rFonts w:cstheme="minorHAnsi"/>
          <w:sz w:val="22"/>
          <w:szCs w:val="22"/>
        </w:rPr>
      </w:pPr>
      <w:r w:rsidRPr="005D4DA7">
        <w:rPr>
          <w:rFonts w:cstheme="minorHAnsi"/>
          <w:sz w:val="22"/>
          <w:szCs w:val="22"/>
        </w:rPr>
        <w:t>Acta de verificación por parte de la jefatura de participación ciudadana.</w:t>
      </w:r>
    </w:p>
    <w:p w:rsidR="005D4DA7" w:rsidRPr="005D4DA7" w:rsidRDefault="005D4DA7" w:rsidP="005D4DA7">
      <w:pPr>
        <w:ind w:left="2047" w:right="146"/>
        <w:jc w:val="both"/>
        <w:rPr>
          <w:rFonts w:cstheme="minorHAnsi"/>
          <w:sz w:val="22"/>
          <w:szCs w:val="22"/>
        </w:rPr>
      </w:pPr>
    </w:p>
    <w:p w:rsidR="005D4DA7" w:rsidRPr="005D4DA7" w:rsidRDefault="005D4DA7" w:rsidP="005D4DA7">
      <w:pPr>
        <w:pStyle w:val="Prrafodelista"/>
        <w:numPr>
          <w:ilvl w:val="1"/>
          <w:numId w:val="17"/>
        </w:numPr>
        <w:spacing w:after="5" w:line="249" w:lineRule="auto"/>
        <w:ind w:left="1134" w:right="146" w:hanging="10"/>
        <w:jc w:val="both"/>
        <w:rPr>
          <w:rFonts w:cstheme="minorHAnsi"/>
          <w:sz w:val="22"/>
          <w:szCs w:val="22"/>
        </w:rPr>
      </w:pPr>
      <w:r w:rsidRPr="005D4DA7">
        <w:rPr>
          <w:rFonts w:cstheme="minorHAnsi"/>
          <w:sz w:val="22"/>
          <w:szCs w:val="22"/>
        </w:rPr>
        <w:t>El interesado deberá llenar el formato de solicitud que será generado por la jefatura de participación ciudadana.</w:t>
      </w:r>
    </w:p>
    <w:p w:rsidR="005D4DA7" w:rsidRPr="005D4DA7" w:rsidRDefault="005D4DA7" w:rsidP="005D4DA7">
      <w:pPr>
        <w:pStyle w:val="Prrafodelista"/>
        <w:ind w:left="2047" w:right="4"/>
        <w:jc w:val="both"/>
        <w:rPr>
          <w:rFonts w:cstheme="minorHAnsi"/>
          <w:sz w:val="22"/>
          <w:szCs w:val="22"/>
        </w:rPr>
      </w:pPr>
    </w:p>
    <w:p w:rsidR="005D4DA7" w:rsidRPr="005D4DA7" w:rsidRDefault="005D4DA7" w:rsidP="005D4DA7">
      <w:pPr>
        <w:ind w:left="2047" w:right="610"/>
        <w:jc w:val="both"/>
        <w:rPr>
          <w:rFonts w:cstheme="minorHAnsi"/>
          <w:sz w:val="22"/>
          <w:szCs w:val="22"/>
        </w:rPr>
      </w:pPr>
    </w:p>
    <w:p w:rsidR="005D4DA7" w:rsidRPr="005D4DA7" w:rsidRDefault="005D4DA7" w:rsidP="005D4DA7">
      <w:pPr>
        <w:spacing w:line="259" w:lineRule="auto"/>
        <w:ind w:left="2122"/>
        <w:jc w:val="both"/>
        <w:rPr>
          <w:rFonts w:cstheme="minorHAnsi"/>
          <w:sz w:val="22"/>
          <w:szCs w:val="22"/>
        </w:rPr>
      </w:pPr>
    </w:p>
    <w:p w:rsidR="005D4DA7" w:rsidRPr="005D4DA7" w:rsidRDefault="005D4DA7" w:rsidP="005D4DA7">
      <w:pPr>
        <w:numPr>
          <w:ilvl w:val="0"/>
          <w:numId w:val="17"/>
        </w:numPr>
        <w:spacing w:after="2" w:line="259" w:lineRule="auto"/>
        <w:ind w:right="146" w:hanging="360"/>
        <w:jc w:val="both"/>
        <w:rPr>
          <w:rFonts w:cstheme="minorHAnsi"/>
          <w:sz w:val="22"/>
          <w:szCs w:val="22"/>
        </w:rPr>
      </w:pPr>
      <w:r w:rsidRPr="005D4DA7">
        <w:rPr>
          <w:rFonts w:cstheme="minorHAnsi"/>
          <w:b/>
          <w:sz w:val="22"/>
          <w:szCs w:val="22"/>
          <w:u w:val="single" w:color="000000"/>
        </w:rPr>
        <w:t>Oficio de recepción del apoyo brindado</w:t>
      </w:r>
      <w:r w:rsidRPr="005D4DA7">
        <w:rPr>
          <w:rFonts w:cstheme="minorHAnsi"/>
          <w:sz w:val="22"/>
          <w:szCs w:val="22"/>
        </w:rPr>
        <w:t xml:space="preserve">, que contenga como mínimo lo siguiente: </w:t>
      </w:r>
    </w:p>
    <w:p w:rsidR="005D4DA7" w:rsidRPr="005D4DA7" w:rsidRDefault="005D4DA7" w:rsidP="005D4DA7">
      <w:pPr>
        <w:numPr>
          <w:ilvl w:val="1"/>
          <w:numId w:val="17"/>
        </w:numPr>
        <w:spacing w:after="5" w:line="249" w:lineRule="auto"/>
        <w:ind w:right="146" w:hanging="360"/>
        <w:jc w:val="both"/>
        <w:rPr>
          <w:rFonts w:cstheme="minorHAnsi"/>
          <w:sz w:val="22"/>
          <w:szCs w:val="22"/>
        </w:rPr>
      </w:pPr>
      <w:r w:rsidRPr="005D4DA7">
        <w:rPr>
          <w:rFonts w:cstheme="minorHAnsi"/>
          <w:sz w:val="22"/>
          <w:szCs w:val="22"/>
        </w:rPr>
        <w:t xml:space="preserve">Oficio de recepción del apoyo. </w:t>
      </w:r>
    </w:p>
    <w:p w:rsidR="005D4DA7" w:rsidRPr="005D4DA7" w:rsidRDefault="005D4DA7" w:rsidP="005D4DA7">
      <w:pPr>
        <w:numPr>
          <w:ilvl w:val="1"/>
          <w:numId w:val="17"/>
        </w:numPr>
        <w:spacing w:after="5" w:line="249" w:lineRule="auto"/>
        <w:ind w:right="146" w:hanging="360"/>
        <w:jc w:val="both"/>
        <w:rPr>
          <w:rFonts w:cstheme="minorHAnsi"/>
          <w:sz w:val="22"/>
          <w:szCs w:val="22"/>
        </w:rPr>
      </w:pPr>
      <w:r w:rsidRPr="005D4DA7">
        <w:rPr>
          <w:rFonts w:cstheme="minorHAnsi"/>
          <w:sz w:val="22"/>
          <w:szCs w:val="22"/>
        </w:rPr>
        <w:t xml:space="preserve">Contener los datos generales de la vivienda. </w:t>
      </w:r>
    </w:p>
    <w:p w:rsidR="005D4DA7" w:rsidRPr="005D4DA7" w:rsidRDefault="005D4DA7" w:rsidP="005D4DA7">
      <w:pPr>
        <w:numPr>
          <w:ilvl w:val="1"/>
          <w:numId w:val="17"/>
        </w:numPr>
        <w:spacing w:after="5" w:line="249" w:lineRule="auto"/>
        <w:ind w:right="146" w:hanging="360"/>
        <w:jc w:val="both"/>
        <w:rPr>
          <w:rFonts w:cstheme="minorHAnsi"/>
          <w:sz w:val="22"/>
          <w:szCs w:val="22"/>
        </w:rPr>
      </w:pPr>
      <w:r w:rsidRPr="005D4DA7">
        <w:rPr>
          <w:rFonts w:cstheme="minorHAnsi"/>
          <w:sz w:val="22"/>
          <w:szCs w:val="22"/>
        </w:rPr>
        <w:t xml:space="preserve">Dirigido al Presidente Municipal.  </w:t>
      </w:r>
    </w:p>
    <w:p w:rsidR="005D4DA7" w:rsidRPr="005D4DA7" w:rsidRDefault="005D4DA7" w:rsidP="005D4DA7">
      <w:pPr>
        <w:numPr>
          <w:ilvl w:val="1"/>
          <w:numId w:val="17"/>
        </w:numPr>
        <w:spacing w:after="5" w:line="249" w:lineRule="auto"/>
        <w:ind w:right="146" w:hanging="360"/>
        <w:jc w:val="both"/>
        <w:rPr>
          <w:rFonts w:cstheme="minorHAnsi"/>
          <w:sz w:val="22"/>
          <w:szCs w:val="22"/>
        </w:rPr>
      </w:pPr>
      <w:r w:rsidRPr="005D4DA7">
        <w:rPr>
          <w:rFonts w:cstheme="minorHAnsi"/>
          <w:sz w:val="22"/>
          <w:szCs w:val="22"/>
        </w:rPr>
        <w:t xml:space="preserve">Mencionar en el cuerpo del oficio que se recibe el apoyo brindado. para mejoramiento de su vivienda describiendo la acción realizada. </w:t>
      </w:r>
    </w:p>
    <w:p w:rsidR="005D4DA7" w:rsidRPr="005D4DA7" w:rsidRDefault="005D4DA7" w:rsidP="005D4DA7">
      <w:pPr>
        <w:numPr>
          <w:ilvl w:val="1"/>
          <w:numId w:val="17"/>
        </w:numPr>
        <w:spacing w:after="5" w:line="249" w:lineRule="auto"/>
        <w:ind w:right="146" w:hanging="360"/>
        <w:jc w:val="both"/>
        <w:rPr>
          <w:rFonts w:cstheme="minorHAnsi"/>
          <w:sz w:val="22"/>
          <w:szCs w:val="22"/>
        </w:rPr>
      </w:pPr>
      <w:r w:rsidRPr="005D4DA7">
        <w:rPr>
          <w:rFonts w:cstheme="minorHAnsi"/>
          <w:sz w:val="22"/>
          <w:szCs w:val="22"/>
        </w:rPr>
        <w:t>Anexar evidencia fotográfica del antes, durante y después del proceso de atención y demás los documentos solicitados.</w:t>
      </w:r>
    </w:p>
    <w:p w:rsidR="005D4DA7" w:rsidRPr="005D4DA7" w:rsidRDefault="005D4DA7" w:rsidP="005D4DA7">
      <w:pPr>
        <w:numPr>
          <w:ilvl w:val="1"/>
          <w:numId w:val="17"/>
        </w:numPr>
        <w:spacing w:after="5" w:line="249" w:lineRule="auto"/>
        <w:ind w:right="146" w:hanging="360"/>
        <w:jc w:val="both"/>
        <w:rPr>
          <w:rFonts w:cstheme="minorHAnsi"/>
          <w:sz w:val="22"/>
          <w:szCs w:val="22"/>
        </w:rPr>
      </w:pPr>
      <w:r w:rsidRPr="005D4DA7">
        <w:rPr>
          <w:rFonts w:cstheme="minorHAnsi"/>
          <w:sz w:val="22"/>
          <w:szCs w:val="22"/>
        </w:rPr>
        <w:lastRenderedPageBreak/>
        <w:t xml:space="preserve">Firmado por los beneficiarios </w:t>
      </w:r>
    </w:p>
    <w:p w:rsidR="005D4DA7" w:rsidRPr="005D4DA7" w:rsidRDefault="005D4DA7" w:rsidP="005D4DA7">
      <w:pPr>
        <w:numPr>
          <w:ilvl w:val="1"/>
          <w:numId w:val="17"/>
        </w:numPr>
        <w:spacing w:after="5" w:line="249" w:lineRule="auto"/>
        <w:ind w:right="610" w:hanging="360"/>
        <w:jc w:val="both"/>
        <w:rPr>
          <w:rFonts w:cstheme="minorHAnsi"/>
          <w:sz w:val="22"/>
          <w:szCs w:val="22"/>
        </w:rPr>
      </w:pPr>
      <w:r w:rsidRPr="005D4DA7">
        <w:rPr>
          <w:rFonts w:cstheme="minorHAnsi"/>
          <w:sz w:val="22"/>
          <w:szCs w:val="22"/>
        </w:rPr>
        <w:t xml:space="preserve">Copia INE vigente </w:t>
      </w:r>
    </w:p>
    <w:p w:rsidR="005D4DA7" w:rsidRPr="005D4DA7" w:rsidRDefault="005D4DA7" w:rsidP="005D4DA7">
      <w:pPr>
        <w:spacing w:line="259" w:lineRule="auto"/>
        <w:ind w:left="2122"/>
        <w:jc w:val="both"/>
        <w:rPr>
          <w:rFonts w:cstheme="minorHAnsi"/>
          <w:sz w:val="22"/>
          <w:szCs w:val="22"/>
        </w:rPr>
      </w:pPr>
      <w:r w:rsidRPr="005D4DA7">
        <w:rPr>
          <w:rFonts w:cstheme="minorHAnsi"/>
          <w:sz w:val="22"/>
          <w:szCs w:val="22"/>
        </w:rPr>
        <w:t xml:space="preserve"> </w:t>
      </w:r>
    </w:p>
    <w:p w:rsidR="005D4DA7" w:rsidRPr="005D4DA7" w:rsidRDefault="005D4DA7" w:rsidP="005D4DA7">
      <w:pPr>
        <w:spacing w:after="4" w:line="250" w:lineRule="auto"/>
        <w:ind w:left="977" w:right="607"/>
        <w:jc w:val="both"/>
        <w:rPr>
          <w:rFonts w:cstheme="minorHAnsi"/>
          <w:sz w:val="22"/>
          <w:szCs w:val="22"/>
        </w:rPr>
      </w:pPr>
      <w:r w:rsidRPr="005D4DA7">
        <w:rPr>
          <w:rFonts w:cstheme="minorHAnsi"/>
          <w:sz w:val="22"/>
          <w:szCs w:val="22"/>
        </w:rPr>
        <w:t xml:space="preserve">XII. </w:t>
      </w:r>
      <w:r w:rsidRPr="005D4DA7">
        <w:rPr>
          <w:rFonts w:cstheme="minorHAnsi"/>
          <w:b/>
          <w:sz w:val="22"/>
          <w:szCs w:val="22"/>
        </w:rPr>
        <w:t>DE LA COMPROBACIÓN DE LOS RECURSOS EJERCIDOS</w:t>
      </w:r>
      <w:r w:rsidRPr="005D4DA7">
        <w:rPr>
          <w:rFonts w:cstheme="minorHAnsi"/>
          <w:sz w:val="22"/>
          <w:szCs w:val="22"/>
        </w:rPr>
        <w:t xml:space="preserve"> </w:t>
      </w:r>
    </w:p>
    <w:p w:rsidR="005D4DA7" w:rsidRPr="005D4DA7" w:rsidRDefault="005D4DA7" w:rsidP="005D4DA7">
      <w:pPr>
        <w:ind w:left="1697" w:right="4" w:hanging="370"/>
        <w:jc w:val="both"/>
        <w:rPr>
          <w:rFonts w:cstheme="minorHAnsi"/>
          <w:sz w:val="22"/>
          <w:szCs w:val="22"/>
        </w:rPr>
      </w:pPr>
      <w:r w:rsidRPr="005D4DA7">
        <w:rPr>
          <w:rFonts w:eastAsia="Times New Roman" w:cstheme="minorHAnsi"/>
          <w:sz w:val="22"/>
          <w:szCs w:val="22"/>
        </w:rPr>
        <w:t>▪</w:t>
      </w:r>
      <w:r w:rsidRPr="005D4DA7">
        <w:rPr>
          <w:rFonts w:cstheme="minorHAnsi"/>
          <w:sz w:val="22"/>
          <w:szCs w:val="22"/>
        </w:rPr>
        <w:t xml:space="preserve"> </w:t>
      </w:r>
      <w:r w:rsidRPr="005D4DA7">
        <w:rPr>
          <w:rFonts w:cstheme="minorHAnsi"/>
          <w:sz w:val="22"/>
          <w:szCs w:val="22"/>
        </w:rPr>
        <w:tab/>
        <w:t xml:space="preserve">Los apoyos que se otorguen a través del programa implican el uso de recursos públicos por lo que su ejercicio está sujeto a las Reglas de Operación vigentes, la Ley de Hacienda Municipal y al Consejo Regulador conforme al ámbito de su competencia. </w:t>
      </w:r>
      <w:r w:rsidRPr="005D4DA7">
        <w:rPr>
          <w:rFonts w:cstheme="minorHAnsi"/>
          <w:b/>
          <w:sz w:val="22"/>
          <w:szCs w:val="22"/>
        </w:rPr>
        <w:t xml:space="preserve"> </w:t>
      </w:r>
    </w:p>
    <w:p w:rsidR="005D4DA7" w:rsidRPr="005D4DA7" w:rsidRDefault="005D4DA7" w:rsidP="005D4DA7">
      <w:pPr>
        <w:spacing w:line="259" w:lineRule="auto"/>
        <w:ind w:left="622" w:right="4"/>
        <w:jc w:val="both"/>
        <w:rPr>
          <w:rFonts w:cstheme="minorHAnsi"/>
          <w:sz w:val="22"/>
          <w:szCs w:val="22"/>
        </w:rPr>
      </w:pPr>
      <w:r w:rsidRPr="005D4DA7">
        <w:rPr>
          <w:rFonts w:cstheme="minorHAnsi"/>
          <w:b/>
          <w:sz w:val="22"/>
          <w:szCs w:val="22"/>
        </w:rPr>
        <w:t xml:space="preserve"> </w:t>
      </w:r>
    </w:p>
    <w:p w:rsidR="005D4DA7" w:rsidRPr="005D4DA7" w:rsidRDefault="005D4DA7" w:rsidP="005D4DA7">
      <w:pPr>
        <w:spacing w:line="259" w:lineRule="auto"/>
        <w:ind w:left="1702" w:right="4"/>
        <w:jc w:val="both"/>
        <w:rPr>
          <w:rFonts w:cstheme="minorHAnsi"/>
          <w:sz w:val="22"/>
          <w:szCs w:val="22"/>
        </w:rPr>
      </w:pPr>
      <w:r w:rsidRPr="005D4DA7">
        <w:rPr>
          <w:rFonts w:cstheme="minorHAnsi"/>
          <w:b/>
          <w:sz w:val="22"/>
          <w:szCs w:val="22"/>
        </w:rPr>
        <w:t xml:space="preserve"> </w:t>
      </w:r>
    </w:p>
    <w:p w:rsidR="005D4DA7" w:rsidRPr="005D4DA7" w:rsidRDefault="005D4DA7" w:rsidP="005D4DA7">
      <w:pPr>
        <w:ind w:left="1702" w:right="4" w:hanging="360"/>
        <w:jc w:val="both"/>
        <w:rPr>
          <w:rFonts w:cstheme="minorHAnsi"/>
          <w:sz w:val="22"/>
          <w:szCs w:val="22"/>
        </w:rPr>
      </w:pPr>
      <w:r w:rsidRPr="005D4DA7">
        <w:rPr>
          <w:rFonts w:eastAsia="Times New Roman" w:cstheme="minorHAnsi"/>
          <w:sz w:val="22"/>
          <w:szCs w:val="22"/>
        </w:rPr>
        <w:t>▪</w:t>
      </w:r>
      <w:r w:rsidRPr="005D4DA7">
        <w:rPr>
          <w:rFonts w:cstheme="minorHAnsi"/>
          <w:sz w:val="22"/>
          <w:szCs w:val="22"/>
        </w:rPr>
        <w:t xml:space="preserve"> La Dirección General de Construcción de Comunidad Municipal será la responsable de integrar, revisar y resguardar los expedientes de todos y cada uno de los beneficiarios del programa. </w:t>
      </w:r>
      <w:r w:rsidRPr="005D4DA7">
        <w:rPr>
          <w:rFonts w:cstheme="minorHAnsi"/>
          <w:b/>
          <w:sz w:val="22"/>
          <w:szCs w:val="22"/>
        </w:rPr>
        <w:t xml:space="preserve"> </w:t>
      </w:r>
    </w:p>
    <w:p w:rsidR="005D4DA7" w:rsidRPr="005D4DA7" w:rsidRDefault="005D4DA7" w:rsidP="005D4DA7">
      <w:pPr>
        <w:spacing w:line="259" w:lineRule="auto"/>
        <w:ind w:left="1342" w:right="4"/>
        <w:jc w:val="both"/>
        <w:rPr>
          <w:rFonts w:cstheme="minorHAnsi"/>
          <w:sz w:val="22"/>
          <w:szCs w:val="22"/>
        </w:rPr>
      </w:pPr>
      <w:r w:rsidRPr="005D4DA7">
        <w:rPr>
          <w:rFonts w:cstheme="minorHAnsi"/>
          <w:b/>
          <w:sz w:val="22"/>
          <w:szCs w:val="22"/>
        </w:rPr>
        <w:t xml:space="preserve"> </w:t>
      </w:r>
    </w:p>
    <w:p w:rsidR="005D4DA7" w:rsidRPr="005D4DA7" w:rsidRDefault="005D4DA7" w:rsidP="005D4DA7">
      <w:pPr>
        <w:ind w:left="1702" w:right="4" w:hanging="360"/>
        <w:jc w:val="both"/>
        <w:rPr>
          <w:rFonts w:cstheme="minorHAnsi"/>
          <w:sz w:val="22"/>
          <w:szCs w:val="22"/>
        </w:rPr>
      </w:pPr>
      <w:r w:rsidRPr="005D4DA7">
        <w:rPr>
          <w:rFonts w:eastAsia="Times New Roman" w:cstheme="minorHAnsi"/>
          <w:sz w:val="22"/>
          <w:szCs w:val="22"/>
        </w:rPr>
        <w:t>▪</w:t>
      </w:r>
      <w:r w:rsidRPr="005D4DA7">
        <w:rPr>
          <w:rFonts w:cstheme="minorHAnsi"/>
          <w:sz w:val="22"/>
          <w:szCs w:val="22"/>
        </w:rPr>
        <w:t xml:space="preserve"> La Dirección General de Construcción de Comunidad Municipal será la instancia encargada de la comprobación del recurso municipal asignado al programa “CALENTADOR SOLAR 2023” conforme a las reglas de operación vigentes. </w:t>
      </w:r>
      <w:r w:rsidRPr="005D4DA7">
        <w:rPr>
          <w:rFonts w:cstheme="minorHAnsi"/>
          <w:b/>
          <w:sz w:val="22"/>
          <w:szCs w:val="22"/>
        </w:rPr>
        <w:t xml:space="preserve"> </w:t>
      </w:r>
    </w:p>
    <w:p w:rsidR="005D4DA7" w:rsidRPr="005D4DA7" w:rsidRDefault="005D4DA7" w:rsidP="005D4DA7">
      <w:pPr>
        <w:spacing w:line="259" w:lineRule="auto"/>
        <w:ind w:left="1702" w:right="4"/>
        <w:jc w:val="both"/>
        <w:rPr>
          <w:rFonts w:cstheme="minorHAnsi"/>
          <w:sz w:val="22"/>
          <w:szCs w:val="22"/>
        </w:rPr>
      </w:pPr>
      <w:r w:rsidRPr="005D4DA7">
        <w:rPr>
          <w:rFonts w:cstheme="minorHAnsi"/>
          <w:b/>
          <w:sz w:val="22"/>
          <w:szCs w:val="22"/>
        </w:rPr>
        <w:t xml:space="preserve"> </w:t>
      </w:r>
    </w:p>
    <w:p w:rsidR="005D4DA7" w:rsidRPr="005D4DA7" w:rsidRDefault="005D4DA7" w:rsidP="005D4DA7">
      <w:pPr>
        <w:ind w:left="1702" w:right="4" w:hanging="360"/>
        <w:jc w:val="both"/>
        <w:rPr>
          <w:rFonts w:cstheme="minorHAnsi"/>
          <w:sz w:val="22"/>
          <w:szCs w:val="22"/>
        </w:rPr>
      </w:pPr>
      <w:r w:rsidRPr="005D4DA7">
        <w:rPr>
          <w:rFonts w:eastAsia="Times New Roman" w:cstheme="minorHAnsi"/>
          <w:sz w:val="22"/>
          <w:szCs w:val="22"/>
        </w:rPr>
        <w:t>▪</w:t>
      </w:r>
      <w:r w:rsidRPr="005D4DA7">
        <w:rPr>
          <w:rFonts w:cstheme="minorHAnsi"/>
          <w:sz w:val="22"/>
          <w:szCs w:val="22"/>
        </w:rPr>
        <w:t xml:space="preserve"> Los recursos deberán ser comprobados a más tardar el 30 del mes de diciembre del 2023.</w:t>
      </w:r>
      <w:r w:rsidRPr="005D4DA7">
        <w:rPr>
          <w:rFonts w:cstheme="minorHAnsi"/>
          <w:b/>
          <w:sz w:val="22"/>
          <w:szCs w:val="22"/>
        </w:rPr>
        <w:t xml:space="preserve"> </w:t>
      </w:r>
    </w:p>
    <w:p w:rsidR="005D4DA7" w:rsidRPr="005D4DA7" w:rsidRDefault="005D4DA7" w:rsidP="005D4DA7">
      <w:pPr>
        <w:spacing w:after="85" w:line="259" w:lineRule="auto"/>
        <w:ind w:left="1702"/>
        <w:jc w:val="both"/>
        <w:rPr>
          <w:rFonts w:cstheme="minorHAnsi"/>
          <w:sz w:val="22"/>
          <w:szCs w:val="22"/>
        </w:rPr>
      </w:pPr>
      <w:r w:rsidRPr="005D4DA7">
        <w:rPr>
          <w:rFonts w:cstheme="minorHAnsi"/>
          <w:b/>
          <w:sz w:val="22"/>
          <w:szCs w:val="22"/>
        </w:rPr>
        <w:t xml:space="preserve"> </w:t>
      </w:r>
    </w:p>
    <w:p w:rsidR="005D4DA7" w:rsidRPr="005D4DA7" w:rsidRDefault="005D4DA7" w:rsidP="005D4DA7">
      <w:pPr>
        <w:numPr>
          <w:ilvl w:val="0"/>
          <w:numId w:val="18"/>
        </w:numPr>
        <w:spacing w:after="4" w:line="250" w:lineRule="auto"/>
        <w:ind w:right="607" w:hanging="720"/>
        <w:jc w:val="both"/>
        <w:rPr>
          <w:rFonts w:cstheme="minorHAnsi"/>
          <w:sz w:val="22"/>
          <w:szCs w:val="22"/>
        </w:rPr>
      </w:pPr>
      <w:r w:rsidRPr="005D4DA7">
        <w:rPr>
          <w:rFonts w:cstheme="minorHAnsi"/>
          <w:b/>
          <w:sz w:val="22"/>
          <w:szCs w:val="22"/>
        </w:rPr>
        <w:t>DEL CONSEJO REGULADOR DEL PROGRAMA.</w:t>
      </w:r>
      <w:r w:rsidRPr="005D4DA7">
        <w:rPr>
          <w:rFonts w:cstheme="minorHAnsi"/>
          <w:sz w:val="22"/>
          <w:szCs w:val="22"/>
        </w:rPr>
        <w:t xml:space="preserve"> </w:t>
      </w:r>
    </w:p>
    <w:p w:rsidR="005D4DA7" w:rsidRPr="005D4DA7" w:rsidRDefault="005D4DA7" w:rsidP="005D4DA7">
      <w:pPr>
        <w:spacing w:line="259" w:lineRule="auto"/>
        <w:ind w:left="1702"/>
        <w:jc w:val="both"/>
        <w:rPr>
          <w:rFonts w:cstheme="minorHAnsi"/>
          <w:sz w:val="22"/>
          <w:szCs w:val="22"/>
        </w:rPr>
      </w:pPr>
      <w:r w:rsidRPr="005D4DA7">
        <w:rPr>
          <w:rFonts w:cstheme="minorHAnsi"/>
          <w:b/>
          <w:sz w:val="22"/>
          <w:szCs w:val="22"/>
        </w:rPr>
        <w:t xml:space="preserve"> </w:t>
      </w:r>
      <w:r w:rsidRPr="005D4DA7">
        <w:rPr>
          <w:rFonts w:cstheme="minorHAnsi"/>
          <w:sz w:val="22"/>
          <w:szCs w:val="22"/>
        </w:rPr>
        <w:t xml:space="preserve"> </w:t>
      </w:r>
    </w:p>
    <w:p w:rsidR="005D4DA7" w:rsidRPr="005D4DA7" w:rsidRDefault="005D4DA7" w:rsidP="005D4DA7">
      <w:pPr>
        <w:ind w:left="992" w:right="4"/>
        <w:jc w:val="both"/>
        <w:rPr>
          <w:rFonts w:cstheme="minorHAnsi"/>
          <w:sz w:val="22"/>
          <w:szCs w:val="22"/>
        </w:rPr>
      </w:pPr>
      <w:r w:rsidRPr="005D4DA7">
        <w:rPr>
          <w:rFonts w:cstheme="minorHAnsi"/>
          <w:sz w:val="22"/>
          <w:szCs w:val="22"/>
        </w:rPr>
        <w:t xml:space="preserve">El Consejo Regulador es el órgano colegiado regulador del programa, único competente para interpretar las reglas de operación, así como para la determinación de las situaciones no contempladas en las mismas, se regirá bajo las siguientes reglas: </w:t>
      </w:r>
    </w:p>
    <w:p w:rsidR="005D4DA7" w:rsidRPr="005D4DA7" w:rsidRDefault="005D4DA7" w:rsidP="005D4DA7">
      <w:pPr>
        <w:spacing w:line="259" w:lineRule="auto"/>
        <w:ind w:left="622" w:right="4"/>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1"/>
          <w:numId w:val="18"/>
        </w:numPr>
        <w:spacing w:after="5" w:line="249" w:lineRule="auto"/>
        <w:ind w:left="1702" w:right="4" w:hanging="360"/>
        <w:jc w:val="both"/>
        <w:rPr>
          <w:rFonts w:cstheme="minorHAnsi"/>
          <w:sz w:val="22"/>
          <w:szCs w:val="22"/>
        </w:rPr>
      </w:pPr>
      <w:r w:rsidRPr="005D4DA7">
        <w:rPr>
          <w:rFonts w:cstheme="minorHAnsi"/>
          <w:sz w:val="22"/>
          <w:szCs w:val="22"/>
        </w:rPr>
        <w:t xml:space="preserve">Este consejo se constituirá de manera permanente mientras dure vigente el programa, mismo que será desde la publicación de la convocatoria hasta el cierre del ejercicio 2023.  </w:t>
      </w:r>
    </w:p>
    <w:p w:rsidR="005D4DA7" w:rsidRPr="005D4DA7" w:rsidRDefault="005D4DA7" w:rsidP="005D4DA7">
      <w:pPr>
        <w:numPr>
          <w:ilvl w:val="1"/>
          <w:numId w:val="18"/>
        </w:numPr>
        <w:spacing w:after="5" w:line="249" w:lineRule="auto"/>
        <w:ind w:left="1702" w:right="4" w:hanging="360"/>
        <w:jc w:val="both"/>
        <w:rPr>
          <w:rFonts w:cstheme="minorHAnsi"/>
          <w:sz w:val="22"/>
          <w:szCs w:val="22"/>
        </w:rPr>
      </w:pPr>
      <w:r w:rsidRPr="005D4DA7">
        <w:rPr>
          <w:rFonts w:cstheme="minorHAnsi"/>
          <w:sz w:val="22"/>
          <w:szCs w:val="22"/>
        </w:rPr>
        <w:t xml:space="preserve">El consejo se reunirá a solicitud del C. Presidente Municipal de Zapotlán el Grande, quién presidirá las actividades del mismo o designará a quien considere con las competencias para tal fin. Sesionará de manera valida cuando se encuentren reunidos cuando menos la mitad más uno de sus integrantes.  </w:t>
      </w:r>
    </w:p>
    <w:p w:rsidR="005D4DA7" w:rsidRPr="005D4DA7" w:rsidRDefault="005D4DA7" w:rsidP="005D4DA7">
      <w:pPr>
        <w:numPr>
          <w:ilvl w:val="1"/>
          <w:numId w:val="18"/>
        </w:numPr>
        <w:spacing w:after="5" w:line="249" w:lineRule="auto"/>
        <w:ind w:left="1702" w:right="4" w:hanging="360"/>
        <w:jc w:val="both"/>
        <w:rPr>
          <w:rFonts w:cstheme="minorHAnsi"/>
          <w:sz w:val="22"/>
          <w:szCs w:val="22"/>
        </w:rPr>
      </w:pPr>
      <w:r w:rsidRPr="005D4DA7">
        <w:rPr>
          <w:rFonts w:cstheme="minorHAnsi"/>
          <w:sz w:val="22"/>
          <w:szCs w:val="22"/>
        </w:rPr>
        <w:t xml:space="preserve">El C. Presidente Municipal de Zapotlán el Grande, tendrá el voto de calidad en caso de existir empate en alguna determinación que se tome al interior del consejo.  </w:t>
      </w:r>
    </w:p>
    <w:p w:rsidR="005D4DA7" w:rsidRPr="005D4DA7" w:rsidRDefault="005D4DA7" w:rsidP="005D4DA7">
      <w:pPr>
        <w:numPr>
          <w:ilvl w:val="1"/>
          <w:numId w:val="18"/>
        </w:numPr>
        <w:spacing w:after="5" w:line="249" w:lineRule="auto"/>
        <w:ind w:left="1702" w:right="4" w:hanging="360"/>
        <w:jc w:val="both"/>
        <w:rPr>
          <w:rFonts w:cstheme="minorHAnsi"/>
          <w:sz w:val="22"/>
          <w:szCs w:val="22"/>
        </w:rPr>
      </w:pPr>
      <w:r w:rsidRPr="005D4DA7">
        <w:rPr>
          <w:rFonts w:cstheme="minorHAnsi"/>
          <w:sz w:val="22"/>
          <w:szCs w:val="22"/>
        </w:rPr>
        <w:t xml:space="preserve">Para cada integrante titular del Consejo Regulador podrá existir un suplente del mismo nivel jerárquico nombrado por el titular ante el seno del consejo.  </w:t>
      </w:r>
    </w:p>
    <w:p w:rsidR="005D4DA7" w:rsidRPr="005D4DA7" w:rsidRDefault="005D4DA7" w:rsidP="005D4DA7">
      <w:pPr>
        <w:spacing w:after="16" w:line="259" w:lineRule="auto"/>
        <w:ind w:left="1342" w:right="4"/>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1"/>
          <w:numId w:val="18"/>
        </w:numPr>
        <w:spacing w:after="5" w:line="249" w:lineRule="auto"/>
        <w:ind w:left="1702" w:right="4" w:hanging="360"/>
        <w:jc w:val="both"/>
        <w:rPr>
          <w:rFonts w:cstheme="minorHAnsi"/>
          <w:sz w:val="22"/>
          <w:szCs w:val="22"/>
        </w:rPr>
      </w:pPr>
      <w:r w:rsidRPr="005D4DA7">
        <w:rPr>
          <w:rFonts w:cstheme="minorHAnsi"/>
          <w:sz w:val="22"/>
          <w:szCs w:val="22"/>
        </w:rPr>
        <w:t xml:space="preserve">De la INTEGRACIÓN DEL CONSEJO REGULADOR del programa “CALENTADOR SOLAR 2023”: </w:t>
      </w:r>
    </w:p>
    <w:p w:rsidR="005D4DA7" w:rsidRPr="005D4DA7" w:rsidRDefault="005D4DA7" w:rsidP="005D4DA7">
      <w:pPr>
        <w:spacing w:line="259" w:lineRule="auto"/>
        <w:ind w:left="1342"/>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2"/>
          <w:numId w:val="18"/>
        </w:numPr>
        <w:spacing w:after="5" w:line="249" w:lineRule="auto"/>
        <w:ind w:right="4" w:hanging="360"/>
        <w:jc w:val="both"/>
        <w:rPr>
          <w:rFonts w:cstheme="minorHAnsi"/>
          <w:sz w:val="22"/>
          <w:szCs w:val="22"/>
        </w:rPr>
      </w:pPr>
      <w:r w:rsidRPr="005D4DA7">
        <w:rPr>
          <w:rFonts w:cstheme="minorHAnsi"/>
          <w:sz w:val="22"/>
          <w:szCs w:val="22"/>
        </w:rPr>
        <w:lastRenderedPageBreak/>
        <w:t xml:space="preserve">El C. Presidente Municipal de Zapotlán el Grande, Jalisco.  </w:t>
      </w:r>
    </w:p>
    <w:p w:rsidR="005D4DA7" w:rsidRPr="005D4DA7" w:rsidRDefault="005D4DA7" w:rsidP="005D4DA7">
      <w:pPr>
        <w:numPr>
          <w:ilvl w:val="2"/>
          <w:numId w:val="18"/>
        </w:numPr>
        <w:spacing w:after="5" w:line="249" w:lineRule="auto"/>
        <w:ind w:right="4" w:hanging="360"/>
        <w:jc w:val="both"/>
        <w:rPr>
          <w:rFonts w:cstheme="minorHAnsi"/>
          <w:sz w:val="22"/>
          <w:szCs w:val="22"/>
        </w:rPr>
      </w:pPr>
      <w:r w:rsidRPr="005D4DA7">
        <w:rPr>
          <w:rFonts w:cstheme="minorHAnsi"/>
          <w:sz w:val="22"/>
          <w:szCs w:val="22"/>
        </w:rPr>
        <w:t xml:space="preserve">Regidor Presidente de la comisión edilicia de Participación Ciudadana y vecinal.  </w:t>
      </w:r>
    </w:p>
    <w:p w:rsidR="005D4DA7" w:rsidRPr="005D4DA7" w:rsidRDefault="005D4DA7" w:rsidP="005D4DA7">
      <w:pPr>
        <w:numPr>
          <w:ilvl w:val="2"/>
          <w:numId w:val="18"/>
        </w:numPr>
        <w:spacing w:after="5" w:line="249" w:lineRule="auto"/>
        <w:ind w:right="4" w:hanging="360"/>
        <w:jc w:val="both"/>
        <w:rPr>
          <w:rFonts w:cstheme="minorHAnsi"/>
          <w:sz w:val="22"/>
          <w:szCs w:val="22"/>
        </w:rPr>
      </w:pPr>
      <w:r w:rsidRPr="005D4DA7">
        <w:rPr>
          <w:rFonts w:cstheme="minorHAnsi"/>
          <w:sz w:val="22"/>
          <w:szCs w:val="22"/>
        </w:rPr>
        <w:t xml:space="preserve">El Director General de Construcción de Comunidad.  </w:t>
      </w:r>
    </w:p>
    <w:p w:rsidR="005D4DA7" w:rsidRPr="005D4DA7" w:rsidRDefault="005D4DA7" w:rsidP="005D4DA7">
      <w:pPr>
        <w:numPr>
          <w:ilvl w:val="2"/>
          <w:numId w:val="18"/>
        </w:numPr>
        <w:spacing w:after="5" w:line="249" w:lineRule="auto"/>
        <w:ind w:right="4" w:hanging="360"/>
        <w:jc w:val="both"/>
        <w:rPr>
          <w:rFonts w:cstheme="minorHAnsi"/>
          <w:sz w:val="22"/>
          <w:szCs w:val="22"/>
        </w:rPr>
      </w:pPr>
      <w:r w:rsidRPr="005D4DA7">
        <w:rPr>
          <w:rFonts w:cstheme="minorHAnsi"/>
          <w:sz w:val="22"/>
          <w:szCs w:val="22"/>
        </w:rPr>
        <w:t xml:space="preserve">El jefe de Unidad de Proyectos y Programas Sociales. </w:t>
      </w:r>
    </w:p>
    <w:p w:rsidR="005D4DA7" w:rsidRPr="005D4DA7" w:rsidRDefault="005D4DA7" w:rsidP="005D4DA7">
      <w:pPr>
        <w:numPr>
          <w:ilvl w:val="2"/>
          <w:numId w:val="18"/>
        </w:numPr>
        <w:spacing w:after="5" w:line="249" w:lineRule="auto"/>
        <w:ind w:right="4" w:hanging="360"/>
        <w:jc w:val="both"/>
        <w:rPr>
          <w:rFonts w:cstheme="minorHAnsi"/>
          <w:sz w:val="22"/>
          <w:szCs w:val="22"/>
        </w:rPr>
      </w:pPr>
      <w:r w:rsidRPr="005D4DA7">
        <w:rPr>
          <w:rFonts w:cstheme="minorHAnsi"/>
          <w:sz w:val="22"/>
          <w:szCs w:val="22"/>
        </w:rPr>
        <w:t xml:space="preserve">El Jefe de la Unidad de Participación Ciudadana.  </w:t>
      </w:r>
    </w:p>
    <w:p w:rsidR="005D4DA7" w:rsidRPr="005D4DA7" w:rsidRDefault="005D4DA7" w:rsidP="005D4DA7">
      <w:pPr>
        <w:numPr>
          <w:ilvl w:val="2"/>
          <w:numId w:val="18"/>
        </w:numPr>
        <w:spacing w:after="5" w:line="249" w:lineRule="auto"/>
        <w:ind w:right="4" w:hanging="360"/>
        <w:jc w:val="both"/>
        <w:rPr>
          <w:rFonts w:cstheme="minorHAnsi"/>
          <w:sz w:val="22"/>
          <w:szCs w:val="22"/>
        </w:rPr>
      </w:pPr>
      <w:r w:rsidRPr="005D4DA7">
        <w:rPr>
          <w:rFonts w:cstheme="minorHAnsi"/>
          <w:sz w:val="22"/>
          <w:szCs w:val="22"/>
        </w:rPr>
        <w:t xml:space="preserve">El o la Presidente del Consejo Municipal de Participación Ciudadana. </w:t>
      </w:r>
      <w:r w:rsidRPr="005D4DA7">
        <w:rPr>
          <w:rFonts w:cstheme="minorHAnsi"/>
          <w:b/>
          <w:sz w:val="22"/>
          <w:szCs w:val="22"/>
        </w:rPr>
        <w:t xml:space="preserve"> </w:t>
      </w:r>
    </w:p>
    <w:p w:rsidR="005D4DA7" w:rsidRPr="005D4DA7" w:rsidRDefault="005D4DA7" w:rsidP="005D4DA7">
      <w:pPr>
        <w:spacing w:line="259" w:lineRule="auto"/>
        <w:ind w:left="622" w:right="4"/>
        <w:jc w:val="both"/>
        <w:rPr>
          <w:rFonts w:cstheme="minorHAnsi"/>
          <w:sz w:val="22"/>
          <w:szCs w:val="22"/>
        </w:rPr>
      </w:pPr>
      <w:r w:rsidRPr="005D4DA7">
        <w:rPr>
          <w:rFonts w:cstheme="minorHAnsi"/>
          <w:sz w:val="22"/>
          <w:szCs w:val="22"/>
        </w:rPr>
        <w:t xml:space="preserve"> </w:t>
      </w:r>
    </w:p>
    <w:p w:rsidR="005D4DA7" w:rsidRPr="005D4DA7" w:rsidRDefault="005D4DA7" w:rsidP="005D4DA7">
      <w:pPr>
        <w:numPr>
          <w:ilvl w:val="0"/>
          <w:numId w:val="18"/>
        </w:numPr>
        <w:spacing w:after="4" w:line="250" w:lineRule="auto"/>
        <w:ind w:right="607" w:hanging="720"/>
        <w:jc w:val="both"/>
        <w:rPr>
          <w:rFonts w:cstheme="minorHAnsi"/>
          <w:sz w:val="22"/>
          <w:szCs w:val="22"/>
        </w:rPr>
      </w:pPr>
      <w:r w:rsidRPr="005D4DA7">
        <w:rPr>
          <w:rFonts w:cstheme="minorHAnsi"/>
          <w:b/>
          <w:sz w:val="22"/>
          <w:szCs w:val="22"/>
        </w:rPr>
        <w:t>TRANSPARENCIA, PROTECCIÓN DE DATOS PERSONALES Y RENDICIÓN DE CUENTAS.</w:t>
      </w:r>
      <w:r w:rsidRPr="005D4DA7">
        <w:rPr>
          <w:rFonts w:cstheme="minorHAnsi"/>
          <w:sz w:val="22"/>
          <w:szCs w:val="22"/>
        </w:rPr>
        <w:t xml:space="preserve"> </w:t>
      </w:r>
    </w:p>
    <w:p w:rsidR="005D4DA7" w:rsidRPr="005D4DA7" w:rsidRDefault="005D4DA7" w:rsidP="005D4DA7">
      <w:pPr>
        <w:spacing w:line="259" w:lineRule="auto"/>
        <w:ind w:left="1702"/>
        <w:jc w:val="both"/>
        <w:rPr>
          <w:rFonts w:cstheme="minorHAnsi"/>
          <w:sz w:val="22"/>
          <w:szCs w:val="22"/>
        </w:rPr>
      </w:pPr>
      <w:r w:rsidRPr="005D4DA7">
        <w:rPr>
          <w:rFonts w:cstheme="minorHAnsi"/>
          <w:sz w:val="22"/>
          <w:szCs w:val="22"/>
        </w:rPr>
        <w:t xml:space="preserve"> </w:t>
      </w:r>
    </w:p>
    <w:p w:rsidR="005D4DA7" w:rsidRPr="005D4DA7" w:rsidRDefault="005D4DA7" w:rsidP="005D4DA7">
      <w:pPr>
        <w:ind w:left="992" w:right="610"/>
        <w:jc w:val="both"/>
        <w:rPr>
          <w:rFonts w:cstheme="minorHAnsi"/>
          <w:sz w:val="22"/>
          <w:szCs w:val="22"/>
        </w:rPr>
      </w:pPr>
      <w:r w:rsidRPr="005D4DA7">
        <w:rPr>
          <w:rFonts w:cstheme="minorHAnsi"/>
          <w:sz w:val="22"/>
          <w:szCs w:val="22"/>
        </w:rPr>
        <w:t xml:space="preserve">Los datos personales recabados en el marco de las presentes bases son resguardados en términos de la legislación en materia de transparencia, protección de datos personales y acceso a la información pública, así como la difusión oportuna sobre el padrón de beneficiarios, apoyos otorgados, área invertida y demás información se llevará a cabo con apego a la “Ley de Transparencia y Acceso a la Información Pública del Estado de Jalisco y sus Municipios”.  </w:t>
      </w:r>
    </w:p>
    <w:p w:rsidR="005D4DA7" w:rsidRPr="005D4DA7" w:rsidRDefault="005D4DA7" w:rsidP="005D4DA7">
      <w:pPr>
        <w:spacing w:line="259" w:lineRule="auto"/>
        <w:ind w:left="982"/>
        <w:jc w:val="both"/>
        <w:rPr>
          <w:rFonts w:cstheme="minorHAnsi"/>
          <w:sz w:val="22"/>
          <w:szCs w:val="22"/>
        </w:rPr>
      </w:pPr>
      <w:r w:rsidRPr="005D4DA7">
        <w:rPr>
          <w:rFonts w:cstheme="minorHAnsi"/>
          <w:sz w:val="22"/>
          <w:szCs w:val="22"/>
        </w:rPr>
        <w:t xml:space="preserve"> </w:t>
      </w:r>
    </w:p>
    <w:p w:rsidR="005D4DA7" w:rsidRPr="005D4DA7" w:rsidRDefault="005D4DA7" w:rsidP="005D4DA7">
      <w:pPr>
        <w:ind w:left="1868" w:right="610" w:hanging="360"/>
        <w:jc w:val="both"/>
        <w:rPr>
          <w:rFonts w:cstheme="minorHAnsi"/>
          <w:sz w:val="22"/>
          <w:szCs w:val="22"/>
        </w:rPr>
      </w:pPr>
      <w:r w:rsidRPr="005D4DA7">
        <w:rPr>
          <w:rFonts w:eastAsia="Times New Roman" w:cstheme="minorHAnsi"/>
          <w:sz w:val="22"/>
          <w:szCs w:val="22"/>
        </w:rPr>
        <w:t>▪</w:t>
      </w:r>
      <w:r w:rsidRPr="005D4DA7">
        <w:rPr>
          <w:rFonts w:cstheme="minorHAnsi"/>
          <w:sz w:val="22"/>
          <w:szCs w:val="22"/>
        </w:rPr>
        <w:t xml:space="preserve"> El Gobierno Municipal de Zapotlán el Grande será el encargado de dar a conocer el programa, así como las reglas de operación, más la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 ser denunciado y sancionado de acuerdo a la Ley aplicable y ante la autoridad competente” </w:t>
      </w:r>
      <w:r w:rsidRPr="005D4DA7">
        <w:rPr>
          <w:rFonts w:cstheme="minorHAnsi"/>
          <w:b/>
          <w:sz w:val="22"/>
          <w:szCs w:val="22"/>
        </w:rPr>
        <w:t xml:space="preserve"> </w:t>
      </w:r>
    </w:p>
    <w:p w:rsidR="005D4DA7" w:rsidRPr="005D4DA7" w:rsidRDefault="005D4DA7" w:rsidP="005D4DA7">
      <w:pPr>
        <w:spacing w:line="259" w:lineRule="auto"/>
        <w:ind w:left="1508"/>
        <w:jc w:val="both"/>
        <w:rPr>
          <w:rFonts w:cstheme="minorHAnsi"/>
          <w:sz w:val="22"/>
          <w:szCs w:val="22"/>
        </w:rPr>
      </w:pPr>
      <w:r w:rsidRPr="005D4DA7">
        <w:rPr>
          <w:rFonts w:cstheme="minorHAnsi"/>
          <w:b/>
          <w:sz w:val="22"/>
          <w:szCs w:val="22"/>
        </w:rPr>
        <w:t xml:space="preserve"> </w:t>
      </w:r>
    </w:p>
    <w:p w:rsidR="005D4DA7" w:rsidRPr="005D4DA7" w:rsidRDefault="005D4DA7" w:rsidP="005D4DA7">
      <w:pPr>
        <w:spacing w:line="259" w:lineRule="auto"/>
        <w:ind w:left="1868"/>
        <w:jc w:val="both"/>
        <w:rPr>
          <w:rFonts w:cstheme="minorHAnsi"/>
          <w:sz w:val="22"/>
          <w:szCs w:val="22"/>
        </w:rPr>
      </w:pPr>
      <w:r w:rsidRPr="005D4DA7">
        <w:rPr>
          <w:rFonts w:cstheme="minorHAnsi"/>
          <w:sz w:val="22"/>
          <w:szCs w:val="22"/>
        </w:rPr>
        <w:t xml:space="preserve"> </w:t>
      </w:r>
    </w:p>
    <w:p w:rsidR="005D4DA7" w:rsidRPr="005D4DA7" w:rsidRDefault="005D4DA7" w:rsidP="005D4DA7">
      <w:pPr>
        <w:ind w:left="1868" w:right="610" w:hanging="360"/>
        <w:jc w:val="both"/>
        <w:rPr>
          <w:rFonts w:cstheme="minorHAnsi"/>
          <w:sz w:val="22"/>
          <w:szCs w:val="22"/>
        </w:rPr>
      </w:pPr>
      <w:r w:rsidRPr="005D4DA7">
        <w:rPr>
          <w:rFonts w:eastAsia="Times New Roman" w:cstheme="minorHAnsi"/>
          <w:sz w:val="22"/>
          <w:szCs w:val="22"/>
        </w:rPr>
        <w:t>▪</w:t>
      </w:r>
      <w:r w:rsidRPr="005D4DA7">
        <w:rPr>
          <w:rFonts w:cstheme="minorHAnsi"/>
          <w:sz w:val="22"/>
          <w:szCs w:val="22"/>
        </w:rPr>
        <w:t xml:space="preserve"> AVISO DE PRIVACIDAD: De conformidad con el artículo 3 fracción II, 21, 22 y 27 de la Ley General de protección de Datos Personales en Posesión de Sujetos Obligados; así como lo dispuesto por la Ley de Protección de Datos Personales en Posesión de Sujetos Obligados del Estado de Jalisco y sus </w:t>
      </w:r>
    </w:p>
    <w:p w:rsidR="005D4DA7" w:rsidRPr="005D4DA7" w:rsidRDefault="005D4DA7" w:rsidP="005D4DA7">
      <w:pPr>
        <w:ind w:left="1878" w:right="610"/>
        <w:jc w:val="both"/>
        <w:rPr>
          <w:rFonts w:cstheme="minorHAnsi"/>
          <w:sz w:val="22"/>
          <w:szCs w:val="22"/>
        </w:rPr>
      </w:pPr>
      <w:r w:rsidRPr="005D4DA7">
        <w:rPr>
          <w:rFonts w:cstheme="minorHAnsi"/>
          <w:sz w:val="22"/>
          <w:szCs w:val="22"/>
        </w:rPr>
        <w:t xml:space="preserve">Municipios en el artículo 3, Fracción III 19, 20, 21 punto 2 y 22. El Ayuntamiento de Zapotlán el Grande, Jalisco, con domicilio en la finca marcada con el número 62 de la Av. Cristóbal Colón, Colonia Centro. C.P. 49000: es el responsable del uso y protección de sus datos personales y al respecto le informa lo siguiente: </w:t>
      </w:r>
    </w:p>
    <w:p w:rsidR="005D4DA7" w:rsidRPr="005D4DA7" w:rsidRDefault="005D4DA7" w:rsidP="005D4DA7">
      <w:pPr>
        <w:ind w:left="1878" w:right="610"/>
        <w:jc w:val="both"/>
        <w:rPr>
          <w:rFonts w:cstheme="minorHAnsi"/>
          <w:sz w:val="22"/>
          <w:szCs w:val="22"/>
        </w:rPr>
      </w:pPr>
      <w:r w:rsidRPr="005D4DA7">
        <w:rPr>
          <w:rFonts w:cstheme="minorHAnsi"/>
          <w:sz w:val="22"/>
          <w:szCs w:val="22"/>
        </w:rPr>
        <w:t xml:space="preserve">Los datos personales que usted proporcione H. Ayuntamiento de Zapotlán el Grande, Jalisco, serán única y exclusivamente utilizados para llevar a cabo los objetivos y atribuciones de esta dependencia. </w:t>
      </w:r>
    </w:p>
    <w:p w:rsidR="005D4DA7" w:rsidRPr="005D4DA7" w:rsidRDefault="005D4DA7" w:rsidP="005D4DA7">
      <w:pPr>
        <w:ind w:left="1878" w:right="610"/>
        <w:jc w:val="both"/>
        <w:rPr>
          <w:rFonts w:cstheme="minorHAnsi"/>
          <w:sz w:val="22"/>
          <w:szCs w:val="22"/>
        </w:rPr>
      </w:pPr>
      <w:r w:rsidRPr="005D4DA7">
        <w:rPr>
          <w:rFonts w:cstheme="minorHAnsi"/>
          <w:sz w:val="22"/>
          <w:szCs w:val="22"/>
        </w:rPr>
        <w:lastRenderedPageBreak/>
        <w:t xml:space="preserve">Si desea conocer nuestro aviso de privacidad integral lo podrá consultar a través de la página de internet de este sujeto obligado, la cual es: </w:t>
      </w:r>
      <w:hyperlink r:id="rId9">
        <w:r w:rsidRPr="005D4DA7">
          <w:rPr>
            <w:rFonts w:cstheme="minorHAnsi"/>
            <w:sz w:val="22"/>
            <w:szCs w:val="22"/>
            <w:u w:val="single" w:color="000000"/>
          </w:rPr>
          <w:t>www.ciudadguzman.gob.mx</w:t>
        </w:r>
      </w:hyperlink>
      <w:hyperlink r:id="rId10">
        <w:r w:rsidRPr="005D4DA7">
          <w:rPr>
            <w:rFonts w:cstheme="minorHAnsi"/>
            <w:sz w:val="22"/>
            <w:szCs w:val="22"/>
          </w:rPr>
          <w:t xml:space="preserve"> </w:t>
        </w:r>
      </w:hyperlink>
      <w:r w:rsidRPr="005D4DA7">
        <w:rPr>
          <w:rFonts w:cstheme="minorHAnsi"/>
          <w:sz w:val="22"/>
          <w:szCs w:val="22"/>
        </w:rPr>
        <w:t xml:space="preserve">o bien de manera presencial en nuestras instalaciones. </w:t>
      </w:r>
    </w:p>
    <w:p w:rsidR="005D4DA7" w:rsidRPr="005D4DA7" w:rsidRDefault="005D4DA7" w:rsidP="005D4DA7">
      <w:pPr>
        <w:spacing w:after="78" w:line="259" w:lineRule="auto"/>
        <w:ind w:left="622"/>
        <w:jc w:val="both"/>
        <w:rPr>
          <w:rFonts w:cstheme="minorHAnsi"/>
          <w:b/>
          <w:sz w:val="22"/>
          <w:szCs w:val="22"/>
        </w:rPr>
      </w:pPr>
      <w:r w:rsidRPr="005D4DA7">
        <w:rPr>
          <w:rFonts w:cstheme="minorHAnsi"/>
          <w:b/>
          <w:sz w:val="22"/>
          <w:szCs w:val="22"/>
        </w:rPr>
        <w:t xml:space="preserve"> </w:t>
      </w:r>
    </w:p>
    <w:p w:rsidR="005D4DA7" w:rsidRPr="005D4DA7" w:rsidRDefault="005D4DA7" w:rsidP="005D4DA7">
      <w:pPr>
        <w:spacing w:after="78" w:line="259" w:lineRule="auto"/>
        <w:ind w:left="622"/>
        <w:jc w:val="both"/>
        <w:rPr>
          <w:rFonts w:cstheme="minorHAnsi"/>
          <w:sz w:val="22"/>
          <w:szCs w:val="22"/>
        </w:rPr>
      </w:pPr>
    </w:p>
    <w:p w:rsidR="005D4DA7" w:rsidRPr="005D4DA7" w:rsidRDefault="005D4DA7" w:rsidP="005D4DA7">
      <w:pPr>
        <w:spacing w:after="4" w:line="250" w:lineRule="auto"/>
        <w:ind w:left="977" w:right="607"/>
        <w:jc w:val="both"/>
        <w:rPr>
          <w:rFonts w:cstheme="minorHAnsi"/>
          <w:sz w:val="22"/>
          <w:szCs w:val="22"/>
        </w:rPr>
      </w:pPr>
      <w:r w:rsidRPr="005D4DA7">
        <w:rPr>
          <w:rFonts w:cstheme="minorHAnsi"/>
          <w:sz w:val="22"/>
          <w:szCs w:val="22"/>
        </w:rPr>
        <w:t xml:space="preserve">XV. </w:t>
      </w:r>
      <w:r w:rsidRPr="005D4DA7">
        <w:rPr>
          <w:rFonts w:cstheme="minorHAnsi"/>
          <w:b/>
          <w:sz w:val="22"/>
          <w:szCs w:val="22"/>
        </w:rPr>
        <w:t>QUEJAS Y DENUNCIAS.</w:t>
      </w:r>
      <w:r w:rsidRPr="005D4DA7">
        <w:rPr>
          <w:rFonts w:cstheme="minorHAnsi"/>
          <w:sz w:val="22"/>
          <w:szCs w:val="22"/>
        </w:rPr>
        <w:t xml:space="preserve"> </w:t>
      </w:r>
    </w:p>
    <w:p w:rsidR="005D4DA7" w:rsidRPr="005D4DA7" w:rsidRDefault="005D4DA7" w:rsidP="005D4DA7">
      <w:pPr>
        <w:spacing w:line="259" w:lineRule="auto"/>
        <w:ind w:left="1702"/>
        <w:jc w:val="both"/>
        <w:rPr>
          <w:rFonts w:cstheme="minorHAnsi"/>
          <w:sz w:val="22"/>
          <w:szCs w:val="22"/>
        </w:rPr>
      </w:pPr>
      <w:r w:rsidRPr="005D4DA7">
        <w:rPr>
          <w:rFonts w:cstheme="minorHAnsi"/>
          <w:sz w:val="22"/>
          <w:szCs w:val="22"/>
        </w:rPr>
        <w:t xml:space="preserve"> </w:t>
      </w:r>
    </w:p>
    <w:p w:rsidR="005D4DA7" w:rsidRPr="005D4DA7" w:rsidRDefault="005D4DA7" w:rsidP="005D4DA7">
      <w:pPr>
        <w:ind w:left="992" w:right="4"/>
        <w:jc w:val="both"/>
        <w:rPr>
          <w:rFonts w:cstheme="minorHAnsi"/>
          <w:sz w:val="22"/>
          <w:szCs w:val="22"/>
        </w:rPr>
      </w:pPr>
      <w:r w:rsidRPr="005D4DA7">
        <w:rPr>
          <w:rFonts w:cstheme="minorHAnsi"/>
          <w:sz w:val="22"/>
          <w:szCs w:val="22"/>
        </w:rPr>
        <w:t xml:space="preserve">Ante cualquier presunta anomalía o mal uso del programa todo ciudadano/a tendrá derecho de presentar sus quejas y denuncias que puedan dar lugar al establecimiento de responsabilidades administrativas, civiles y/o penales ante las instancias correspondientes, ya sea por incumplimiento de las disposiciones contenidas en las reglas de operación y normatividad que resulte aplicable, para lo cual se ponen a disposición los siguientes números de teléfono: 341 575 25 00 Ext. 216 </w:t>
      </w:r>
    </w:p>
    <w:p w:rsidR="005D4DA7" w:rsidRPr="005D4DA7" w:rsidRDefault="005D4DA7" w:rsidP="005D4DA7">
      <w:pPr>
        <w:ind w:left="992" w:right="4"/>
        <w:jc w:val="both"/>
        <w:rPr>
          <w:rFonts w:cstheme="minorHAnsi"/>
          <w:sz w:val="22"/>
          <w:szCs w:val="22"/>
        </w:rPr>
      </w:pPr>
      <w:r w:rsidRPr="005D4DA7">
        <w:rPr>
          <w:rFonts w:cstheme="minorHAnsi"/>
          <w:sz w:val="22"/>
          <w:szCs w:val="22"/>
        </w:rPr>
        <w:t>Así como presentar su denuncia por escrito ante el órgano Interno de Control del Municipio de Zapotlán el Grande ubicado en Plaza del Rio local 19 y 20 planta alta, para lo cual se ponen a disposición los siguientes números de teléfono:  3414128870</w:t>
      </w:r>
    </w:p>
    <w:p w:rsidR="005D4DA7" w:rsidRPr="005D4DA7" w:rsidRDefault="005D4DA7" w:rsidP="005D4DA7">
      <w:pPr>
        <w:ind w:left="992" w:right="610"/>
        <w:jc w:val="both"/>
        <w:rPr>
          <w:rFonts w:cstheme="minorHAnsi"/>
          <w:sz w:val="22"/>
          <w:szCs w:val="22"/>
        </w:rPr>
      </w:pPr>
    </w:p>
    <w:p w:rsidR="005D4DA7" w:rsidRPr="005D4DA7" w:rsidRDefault="005D4DA7" w:rsidP="005D4DA7">
      <w:pPr>
        <w:spacing w:after="75" w:line="259" w:lineRule="auto"/>
        <w:ind w:left="982"/>
        <w:jc w:val="both"/>
        <w:rPr>
          <w:rFonts w:cstheme="minorHAnsi"/>
          <w:sz w:val="22"/>
          <w:szCs w:val="22"/>
        </w:rPr>
      </w:pPr>
      <w:r w:rsidRPr="005D4DA7">
        <w:rPr>
          <w:rFonts w:cstheme="minorHAnsi"/>
          <w:sz w:val="22"/>
          <w:szCs w:val="22"/>
        </w:rPr>
        <w:t xml:space="preserve"> </w:t>
      </w:r>
    </w:p>
    <w:p w:rsidR="005D4DA7" w:rsidRPr="005D4DA7" w:rsidRDefault="005D4DA7" w:rsidP="005D4DA7">
      <w:pPr>
        <w:spacing w:after="4" w:line="250" w:lineRule="auto"/>
        <w:ind w:left="977" w:right="607"/>
        <w:jc w:val="both"/>
        <w:rPr>
          <w:rFonts w:cstheme="minorHAnsi"/>
          <w:sz w:val="22"/>
          <w:szCs w:val="22"/>
        </w:rPr>
      </w:pPr>
      <w:r w:rsidRPr="005D4DA7">
        <w:rPr>
          <w:rFonts w:cstheme="minorHAnsi"/>
          <w:sz w:val="22"/>
          <w:szCs w:val="22"/>
        </w:rPr>
        <w:t xml:space="preserve">XVI. </w:t>
      </w:r>
      <w:r w:rsidRPr="005D4DA7">
        <w:rPr>
          <w:rFonts w:cstheme="minorHAnsi"/>
          <w:b/>
          <w:sz w:val="22"/>
          <w:szCs w:val="22"/>
        </w:rPr>
        <w:t>DE LA SUPLETORIEDAD.</w:t>
      </w:r>
      <w:r w:rsidRPr="005D4DA7">
        <w:rPr>
          <w:rFonts w:cstheme="minorHAnsi"/>
          <w:sz w:val="22"/>
          <w:szCs w:val="22"/>
        </w:rPr>
        <w:t xml:space="preserve"> </w:t>
      </w:r>
    </w:p>
    <w:p w:rsidR="005D4DA7" w:rsidRPr="005D4DA7" w:rsidRDefault="005D4DA7" w:rsidP="005D4DA7">
      <w:pPr>
        <w:spacing w:line="259" w:lineRule="auto"/>
        <w:ind w:left="1702"/>
        <w:jc w:val="both"/>
        <w:rPr>
          <w:rFonts w:cstheme="minorHAnsi"/>
          <w:sz w:val="22"/>
          <w:szCs w:val="22"/>
        </w:rPr>
      </w:pPr>
      <w:r w:rsidRPr="005D4DA7">
        <w:rPr>
          <w:rFonts w:cstheme="minorHAnsi"/>
          <w:sz w:val="22"/>
          <w:szCs w:val="22"/>
        </w:rPr>
        <w:t xml:space="preserve"> </w:t>
      </w:r>
    </w:p>
    <w:p w:rsidR="005D4DA7" w:rsidRPr="005D4DA7" w:rsidRDefault="005D4DA7" w:rsidP="005D4DA7">
      <w:pPr>
        <w:ind w:left="1878" w:right="4"/>
        <w:jc w:val="both"/>
        <w:rPr>
          <w:rFonts w:cstheme="minorHAnsi"/>
          <w:sz w:val="22"/>
          <w:szCs w:val="22"/>
        </w:rPr>
      </w:pPr>
      <w:r w:rsidRPr="005D4DA7">
        <w:rPr>
          <w:rFonts w:cstheme="minorHAnsi"/>
          <w:sz w:val="22"/>
          <w:szCs w:val="22"/>
        </w:rPr>
        <w:t xml:space="preserve">En todo lo no previsto por las presentes Reglas de Operación será valorado por el Consejo Regulador del programa, o en su caso serán aplicables: </w:t>
      </w:r>
    </w:p>
    <w:p w:rsidR="005D4DA7" w:rsidRPr="005D4DA7" w:rsidRDefault="005D4DA7" w:rsidP="005D4DA7">
      <w:pPr>
        <w:numPr>
          <w:ilvl w:val="0"/>
          <w:numId w:val="19"/>
        </w:numPr>
        <w:spacing w:after="5" w:line="249" w:lineRule="auto"/>
        <w:ind w:right="4" w:hanging="360"/>
        <w:jc w:val="both"/>
        <w:rPr>
          <w:rFonts w:cstheme="minorHAnsi"/>
          <w:sz w:val="22"/>
          <w:szCs w:val="22"/>
        </w:rPr>
      </w:pPr>
      <w:r w:rsidRPr="005D4DA7">
        <w:rPr>
          <w:rFonts w:cstheme="minorHAnsi"/>
          <w:sz w:val="22"/>
          <w:szCs w:val="22"/>
        </w:rPr>
        <w:t xml:space="preserve">La Ley del Procedimiento Administrativo del Estado de Jalisco y sus Municipios.  </w:t>
      </w:r>
    </w:p>
    <w:p w:rsidR="005D4DA7" w:rsidRPr="005D4DA7" w:rsidRDefault="005D4DA7" w:rsidP="005D4DA7">
      <w:pPr>
        <w:numPr>
          <w:ilvl w:val="0"/>
          <w:numId w:val="19"/>
        </w:numPr>
        <w:spacing w:after="5" w:line="249" w:lineRule="auto"/>
        <w:ind w:right="4" w:hanging="360"/>
        <w:jc w:val="both"/>
        <w:rPr>
          <w:rFonts w:cstheme="minorHAnsi"/>
          <w:sz w:val="22"/>
          <w:szCs w:val="22"/>
        </w:rPr>
      </w:pPr>
      <w:r w:rsidRPr="005D4DA7">
        <w:rPr>
          <w:rFonts w:cstheme="minorHAnsi"/>
          <w:sz w:val="22"/>
          <w:szCs w:val="22"/>
        </w:rPr>
        <w:t>La Ley de Hacienda Municipal del Estado de Jalisco.</w:t>
      </w:r>
    </w:p>
    <w:p w:rsidR="005D4DA7" w:rsidRPr="005D4DA7" w:rsidRDefault="005D4DA7" w:rsidP="005D4DA7">
      <w:pPr>
        <w:ind w:right="4"/>
        <w:jc w:val="both"/>
        <w:rPr>
          <w:rFonts w:cstheme="minorHAnsi"/>
          <w:sz w:val="22"/>
          <w:szCs w:val="22"/>
        </w:rPr>
      </w:pPr>
    </w:p>
    <w:p w:rsidR="00AF52E8" w:rsidRPr="005D4DA7" w:rsidRDefault="00AF52E8" w:rsidP="005D4DA7">
      <w:pPr>
        <w:spacing w:line="259" w:lineRule="auto"/>
        <w:ind w:left="-1440" w:right="10800"/>
        <w:jc w:val="both"/>
        <w:rPr>
          <w:rFonts w:cstheme="minorHAnsi"/>
          <w:sz w:val="22"/>
          <w:szCs w:val="22"/>
        </w:rPr>
      </w:pPr>
    </w:p>
    <w:p w:rsidR="00AF52E8" w:rsidRPr="005875F7" w:rsidRDefault="00AF52E8" w:rsidP="00AF52E8">
      <w:pPr>
        <w:spacing w:after="139" w:line="259" w:lineRule="auto"/>
        <w:ind w:left="62"/>
        <w:jc w:val="center"/>
        <w:rPr>
          <w:rFonts w:cstheme="minorHAnsi"/>
          <w:sz w:val="22"/>
          <w:szCs w:val="22"/>
        </w:rPr>
      </w:pPr>
    </w:p>
    <w:p w:rsidR="001C208E" w:rsidRPr="00C63681" w:rsidRDefault="001C208E" w:rsidP="001C208E">
      <w:pPr>
        <w:ind w:firstLine="708"/>
        <w:jc w:val="both"/>
        <w:rPr>
          <w:rFonts w:ascii="Arial" w:eastAsia="Times New Roman" w:hAnsi="Arial" w:cs="Arial"/>
          <w:color w:val="000000" w:themeColor="text1"/>
          <w:highlight w:val="yellow"/>
          <w:lang w:val="es-ES"/>
        </w:rPr>
      </w:pPr>
      <w:r w:rsidRPr="0026373C">
        <w:rPr>
          <w:rFonts w:ascii="Arial" w:hAnsi="Arial" w:cs="Arial"/>
          <w:color w:val="000000" w:themeColor="text1"/>
        </w:rPr>
        <w:t>De acuerdo al</w:t>
      </w:r>
      <w:r w:rsidRPr="0026373C">
        <w:rPr>
          <w:rFonts w:ascii="Arial" w:hAnsi="Arial" w:cs="Arial"/>
        </w:rPr>
        <w:t xml:space="preserve"> artículos </w:t>
      </w:r>
      <w:r w:rsidRPr="0026373C">
        <w:rPr>
          <w:rFonts w:ascii="Arial" w:hAnsi="Arial" w:cs="Arial"/>
          <w:color w:val="000000" w:themeColor="text1"/>
        </w:rPr>
        <w:t xml:space="preserve">87 fracción IV, </w:t>
      </w:r>
      <w:r w:rsidR="0026373C" w:rsidRPr="0026373C">
        <w:rPr>
          <w:rFonts w:ascii="Arial" w:hAnsi="Arial" w:cs="Arial"/>
          <w:color w:val="000000" w:themeColor="text1"/>
        </w:rPr>
        <w:t>90</w:t>
      </w:r>
      <w:r w:rsidRPr="0026373C">
        <w:rPr>
          <w:rFonts w:ascii="Arial" w:hAnsi="Arial" w:cs="Arial"/>
          <w:color w:val="000000" w:themeColor="text1"/>
        </w:rPr>
        <w:t>, 100 y demás relativos y aplicables del Reglamento Interior de Ayuntamiento del Municipio de Zapotlán el Grande, Jalisco, y e</w:t>
      </w:r>
      <w:r w:rsidRPr="0026373C">
        <w:rPr>
          <w:rFonts w:ascii="Arial" w:eastAsia="Times New Roman" w:hAnsi="Arial" w:cs="Arial"/>
          <w:color w:val="000000" w:themeColor="text1"/>
          <w:lang w:val="es-ES"/>
        </w:rPr>
        <w:t xml:space="preserve">n mérito de lo anteriormente fundado y motivado, propongo a ustedes </w:t>
      </w:r>
      <w:r w:rsidR="00B3770E" w:rsidRPr="007B3CCB">
        <w:rPr>
          <w:rFonts w:ascii="Arial" w:hAnsi="Arial" w:cs="Arial"/>
          <w:b/>
        </w:rPr>
        <w:t xml:space="preserve">INICIATIVA DE DECRETO MUNICIPAL </w:t>
      </w:r>
      <w:r w:rsidR="00B3770E">
        <w:rPr>
          <w:rFonts w:ascii="Arial" w:hAnsi="Arial" w:cs="Arial"/>
          <w:b/>
        </w:rPr>
        <w:t>QUE AUTORIZA LAS REGLAS DE OPERACIÓN PARA EL PROGRAMA “</w:t>
      </w:r>
      <w:r w:rsidR="005D4DA7">
        <w:rPr>
          <w:rFonts w:ascii="Arial" w:hAnsi="Arial" w:cs="Arial"/>
          <w:b/>
        </w:rPr>
        <w:t>CALENTADOR SOLAR</w:t>
      </w:r>
      <w:r w:rsidR="00B3770E">
        <w:rPr>
          <w:rFonts w:ascii="Arial" w:hAnsi="Arial" w:cs="Arial"/>
          <w:b/>
        </w:rPr>
        <w:t xml:space="preserve"> 2023” Y EMITE LA CONVOCATORIA RESPECTIVA</w:t>
      </w:r>
      <w:r w:rsidRPr="00805179">
        <w:rPr>
          <w:rFonts w:ascii="Arial" w:hAnsi="Arial" w:cs="Arial"/>
          <w:b/>
          <w:iCs/>
          <w:color w:val="000000" w:themeColor="text1"/>
        </w:rPr>
        <w:t xml:space="preserve">, </w:t>
      </w:r>
      <w:r w:rsidRPr="00805179">
        <w:rPr>
          <w:rFonts w:ascii="Arial" w:hAnsi="Arial" w:cs="Arial"/>
          <w:iCs/>
          <w:color w:val="000000" w:themeColor="text1"/>
        </w:rPr>
        <w:t>bajo</w:t>
      </w:r>
      <w:r w:rsidRPr="00805179">
        <w:rPr>
          <w:rFonts w:ascii="Arial" w:eastAsia="Times New Roman" w:hAnsi="Arial" w:cs="Arial"/>
          <w:color w:val="000000" w:themeColor="text1"/>
          <w:lang w:val="es-ES"/>
        </w:rPr>
        <w:t xml:space="preserve"> los siguientes:</w:t>
      </w:r>
    </w:p>
    <w:p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rsidR="001C208E" w:rsidRPr="00805179" w:rsidRDefault="0050578A" w:rsidP="001C208E">
      <w:pPr>
        <w:autoSpaceDE w:val="0"/>
        <w:autoSpaceDN w:val="0"/>
        <w:adjustRightInd w:val="0"/>
        <w:jc w:val="center"/>
        <w:rPr>
          <w:rFonts w:ascii="Arial" w:hAnsi="Arial" w:cs="Arial"/>
          <w:b/>
          <w:bCs/>
          <w:iCs/>
          <w:color w:val="000000" w:themeColor="text1"/>
        </w:rPr>
      </w:pPr>
      <w:r w:rsidRPr="00805179">
        <w:rPr>
          <w:rFonts w:ascii="Arial" w:hAnsi="Arial" w:cs="Arial"/>
          <w:b/>
          <w:bCs/>
          <w:iCs/>
          <w:color w:val="000000" w:themeColor="text1"/>
        </w:rPr>
        <w:t>ACUERDO</w:t>
      </w:r>
      <w:r w:rsidR="00BD5DD3" w:rsidRPr="00805179">
        <w:rPr>
          <w:rFonts w:ascii="Arial" w:hAnsi="Arial" w:cs="Arial"/>
          <w:b/>
          <w:bCs/>
          <w:iCs/>
          <w:color w:val="000000" w:themeColor="text1"/>
        </w:rPr>
        <w:t>S</w:t>
      </w:r>
      <w:r w:rsidR="00805179">
        <w:rPr>
          <w:rFonts w:ascii="Arial" w:hAnsi="Arial" w:cs="Arial"/>
          <w:b/>
          <w:bCs/>
          <w:iCs/>
          <w:color w:val="000000" w:themeColor="text1"/>
        </w:rPr>
        <w:t xml:space="preserve"> DE DECRETO MUNICIPAL</w:t>
      </w:r>
      <w:r w:rsidR="001C208E" w:rsidRPr="00805179">
        <w:rPr>
          <w:rFonts w:ascii="Arial" w:hAnsi="Arial" w:cs="Arial"/>
          <w:b/>
          <w:bCs/>
          <w:iCs/>
          <w:color w:val="000000" w:themeColor="text1"/>
        </w:rPr>
        <w:t>:</w:t>
      </w:r>
    </w:p>
    <w:p w:rsidR="0050578A" w:rsidRDefault="0050578A" w:rsidP="001C208E">
      <w:pPr>
        <w:autoSpaceDE w:val="0"/>
        <w:autoSpaceDN w:val="0"/>
        <w:adjustRightInd w:val="0"/>
        <w:jc w:val="center"/>
        <w:rPr>
          <w:rFonts w:ascii="Arial" w:hAnsi="Arial" w:cs="Arial"/>
          <w:b/>
          <w:bCs/>
          <w:iCs/>
          <w:color w:val="000000" w:themeColor="text1"/>
          <w:highlight w:val="yellow"/>
        </w:rPr>
      </w:pPr>
    </w:p>
    <w:p w:rsidR="0050578A" w:rsidRPr="004D7492" w:rsidRDefault="0050578A" w:rsidP="0000704C">
      <w:pPr>
        <w:ind w:firstLine="708"/>
        <w:jc w:val="both"/>
        <w:rPr>
          <w:rFonts w:ascii="Arial" w:hAnsi="Arial" w:cs="Arial"/>
          <w:b/>
        </w:rPr>
      </w:pPr>
      <w:r>
        <w:rPr>
          <w:rFonts w:ascii="Arial" w:hAnsi="Arial" w:cs="Arial"/>
          <w:b/>
          <w:bCs/>
        </w:rPr>
        <w:t>PRIMERO</w:t>
      </w:r>
      <w:r w:rsidRPr="003F380F">
        <w:rPr>
          <w:rFonts w:ascii="Arial" w:hAnsi="Arial" w:cs="Arial"/>
          <w:b/>
          <w:bCs/>
          <w:lang w:val="es-ES"/>
        </w:rPr>
        <w:t>.-</w:t>
      </w:r>
      <w:r>
        <w:rPr>
          <w:rFonts w:ascii="Arial" w:hAnsi="Arial" w:cs="Arial"/>
          <w:bCs/>
          <w:lang w:val="es-ES"/>
        </w:rPr>
        <w:t xml:space="preserve"> Se autoriza por el Pleno de este Honorable Ayuntamiento Constitucional de Zapotlán el Grande, Jalisco, la aprobación en lo particular como en lo general </w:t>
      </w:r>
      <w:r w:rsidRPr="00E95A36">
        <w:rPr>
          <w:rFonts w:ascii="Arial" w:hAnsi="Arial" w:cs="Arial"/>
          <w:b/>
          <w:bCs/>
          <w:lang w:val="es-ES"/>
        </w:rPr>
        <w:t>LA CONVOCATORIA</w:t>
      </w:r>
      <w:r>
        <w:rPr>
          <w:rFonts w:ascii="Arial" w:hAnsi="Arial" w:cs="Arial"/>
          <w:bCs/>
          <w:lang w:val="es-ES"/>
        </w:rPr>
        <w:t xml:space="preserve"> </w:t>
      </w:r>
      <w:r w:rsidRPr="00D33B04">
        <w:rPr>
          <w:rFonts w:ascii="Arial" w:hAnsi="Arial" w:cs="Arial"/>
          <w:b/>
          <w:bCs/>
          <w:lang w:val="es-ES"/>
        </w:rPr>
        <w:t>Y</w:t>
      </w:r>
      <w:r>
        <w:rPr>
          <w:rFonts w:ascii="Arial" w:hAnsi="Arial" w:cs="Arial"/>
          <w:bCs/>
          <w:lang w:val="es-ES"/>
        </w:rPr>
        <w:t xml:space="preserve"> </w:t>
      </w:r>
      <w:r>
        <w:rPr>
          <w:rFonts w:ascii="Arial" w:hAnsi="Arial" w:cs="Arial"/>
          <w:b/>
        </w:rPr>
        <w:t xml:space="preserve">LAS REGLAS DE OPERACIÓN </w:t>
      </w:r>
      <w:r w:rsidRPr="00401400">
        <w:rPr>
          <w:rFonts w:ascii="Arial" w:hAnsi="Arial" w:cs="Arial"/>
          <w:b/>
        </w:rPr>
        <w:t xml:space="preserve">DEL </w:t>
      </w:r>
      <w:r w:rsidRPr="00016E5D">
        <w:rPr>
          <w:rFonts w:ascii="Arial" w:hAnsi="Arial" w:cs="Arial"/>
          <w:b/>
        </w:rPr>
        <w:t>PROGRAMA “</w:t>
      </w:r>
      <w:r w:rsidR="005D4DA7">
        <w:rPr>
          <w:rFonts w:ascii="Arial" w:hAnsi="Arial" w:cs="Arial"/>
          <w:b/>
        </w:rPr>
        <w:t>CALENTADOR SOLAR</w:t>
      </w:r>
      <w:r w:rsidRPr="00016E5D">
        <w:rPr>
          <w:rFonts w:ascii="Arial" w:hAnsi="Arial" w:cs="Arial"/>
          <w:b/>
        </w:rPr>
        <w:t xml:space="preserve"> 2023, </w:t>
      </w:r>
      <w:r w:rsidRPr="00016E5D">
        <w:rPr>
          <w:rFonts w:ascii="Arial" w:hAnsi="Arial" w:cs="Arial"/>
        </w:rPr>
        <w:t>propuestas al interior del cuerpo</w:t>
      </w:r>
      <w:r w:rsidR="00F66E77">
        <w:rPr>
          <w:rFonts w:ascii="Arial" w:hAnsi="Arial" w:cs="Arial"/>
        </w:rPr>
        <w:t xml:space="preserve"> </w:t>
      </w:r>
      <w:r w:rsidRPr="00016E5D">
        <w:rPr>
          <w:rFonts w:ascii="Arial" w:hAnsi="Arial" w:cs="Arial"/>
        </w:rPr>
        <w:t>de</w:t>
      </w:r>
      <w:r w:rsidR="00F66E77">
        <w:rPr>
          <w:rFonts w:ascii="Arial" w:hAnsi="Arial" w:cs="Arial"/>
        </w:rPr>
        <w:t xml:space="preserve"> </w:t>
      </w:r>
      <w:r w:rsidRPr="00016E5D">
        <w:rPr>
          <w:rFonts w:ascii="Arial" w:hAnsi="Arial" w:cs="Arial"/>
        </w:rPr>
        <w:lastRenderedPageBreak/>
        <w:t>l</w:t>
      </w:r>
      <w:r w:rsidR="00F66E77">
        <w:rPr>
          <w:rFonts w:ascii="Arial" w:hAnsi="Arial" w:cs="Arial"/>
        </w:rPr>
        <w:t>a</w:t>
      </w:r>
      <w:r w:rsidRPr="00016E5D">
        <w:rPr>
          <w:rFonts w:ascii="Arial" w:hAnsi="Arial" w:cs="Arial"/>
        </w:rPr>
        <w:t xml:space="preserve"> presente </w:t>
      </w:r>
      <w:r w:rsidR="00F66E77">
        <w:rPr>
          <w:rFonts w:ascii="Arial" w:hAnsi="Arial" w:cs="Arial"/>
        </w:rPr>
        <w:t>iniciativa,</w:t>
      </w:r>
      <w:r w:rsidRPr="00016E5D">
        <w:rPr>
          <w:rFonts w:ascii="Arial" w:hAnsi="Arial" w:cs="Arial"/>
        </w:rPr>
        <w:t xml:space="preserve"> para el ejercicio fiscal 2023, por la cantidad de $</w:t>
      </w:r>
      <w:r w:rsidR="005D4DA7">
        <w:rPr>
          <w:rFonts w:ascii="Arial" w:hAnsi="Arial" w:cs="Arial"/>
        </w:rPr>
        <w:t>171</w:t>
      </w:r>
      <w:r w:rsidRPr="00016E5D">
        <w:rPr>
          <w:rFonts w:ascii="Arial" w:hAnsi="Arial" w:cs="Arial"/>
        </w:rPr>
        <w:t>,</w:t>
      </w:r>
      <w:r w:rsidR="005D4DA7">
        <w:rPr>
          <w:rFonts w:ascii="Arial" w:hAnsi="Arial" w:cs="Arial"/>
        </w:rPr>
        <w:t>072</w:t>
      </w:r>
      <w:r w:rsidRPr="00016E5D">
        <w:rPr>
          <w:rFonts w:ascii="Arial" w:hAnsi="Arial" w:cs="Arial"/>
        </w:rPr>
        <w:t xml:space="preserve">.00 (Ciento </w:t>
      </w:r>
      <w:r w:rsidR="005D4DA7">
        <w:rPr>
          <w:rFonts w:ascii="Arial" w:hAnsi="Arial" w:cs="Arial"/>
        </w:rPr>
        <w:t>setenta y un mil setenta y dos pesos</w:t>
      </w:r>
      <w:r w:rsidRPr="00016E5D">
        <w:rPr>
          <w:rFonts w:ascii="Arial" w:hAnsi="Arial" w:cs="Arial"/>
        </w:rPr>
        <w:t xml:space="preserve"> 00/100 M.N.), de acuerdo a la </w:t>
      </w:r>
      <w:r w:rsidR="00016E5D" w:rsidRPr="00016E5D">
        <w:rPr>
          <w:rFonts w:ascii="Arial" w:hAnsi="Arial" w:cs="Arial"/>
        </w:rPr>
        <w:t>disponibilidad</w:t>
      </w:r>
      <w:r w:rsidRPr="00016E5D">
        <w:rPr>
          <w:rFonts w:ascii="Arial" w:hAnsi="Arial" w:cs="Arial"/>
        </w:rPr>
        <w:t xml:space="preserve"> financiera con que cuenta</w:t>
      </w:r>
      <w:r w:rsidR="00016E5D" w:rsidRPr="00016E5D">
        <w:rPr>
          <w:rFonts w:ascii="Arial" w:hAnsi="Arial" w:cs="Arial"/>
        </w:rPr>
        <w:t xml:space="preserve"> la partida presupuestal 441, Ayudas Sociales a Personas d</w:t>
      </w:r>
      <w:r w:rsidRPr="00016E5D">
        <w:rPr>
          <w:rFonts w:ascii="Arial" w:hAnsi="Arial" w:cs="Arial"/>
        </w:rPr>
        <w:t>el Municipio de Zapotlán el Grande, Jalisco.</w:t>
      </w:r>
      <w:r>
        <w:rPr>
          <w:rFonts w:ascii="Arial" w:hAnsi="Arial" w:cs="Arial"/>
        </w:rPr>
        <w:t xml:space="preserve"> </w:t>
      </w:r>
    </w:p>
    <w:p w:rsidR="0050578A" w:rsidRDefault="0050578A" w:rsidP="001C208E">
      <w:pPr>
        <w:autoSpaceDE w:val="0"/>
        <w:autoSpaceDN w:val="0"/>
        <w:adjustRightInd w:val="0"/>
        <w:jc w:val="center"/>
        <w:rPr>
          <w:rFonts w:ascii="Arial" w:hAnsi="Arial" w:cs="Arial"/>
          <w:b/>
          <w:bCs/>
          <w:iCs/>
          <w:color w:val="000000" w:themeColor="text1"/>
          <w:highlight w:val="yellow"/>
        </w:rPr>
      </w:pPr>
    </w:p>
    <w:p w:rsidR="0050578A" w:rsidRPr="00016E5D" w:rsidRDefault="0050578A" w:rsidP="001C208E">
      <w:pPr>
        <w:autoSpaceDE w:val="0"/>
        <w:autoSpaceDN w:val="0"/>
        <w:adjustRightInd w:val="0"/>
        <w:jc w:val="center"/>
        <w:rPr>
          <w:rFonts w:ascii="Arial" w:hAnsi="Arial" w:cs="Arial"/>
          <w:b/>
          <w:bCs/>
          <w:iCs/>
          <w:color w:val="000000" w:themeColor="text1"/>
        </w:rPr>
      </w:pPr>
    </w:p>
    <w:p w:rsidR="001C208E" w:rsidRDefault="00016E5D" w:rsidP="001C208E">
      <w:pPr>
        <w:ind w:firstLine="708"/>
        <w:jc w:val="both"/>
        <w:rPr>
          <w:rFonts w:ascii="Arial" w:hAnsi="Arial" w:cs="Arial"/>
          <w:color w:val="000000" w:themeColor="text1"/>
        </w:rPr>
      </w:pPr>
      <w:r w:rsidRPr="00016E5D">
        <w:rPr>
          <w:rFonts w:ascii="Arial" w:hAnsi="Arial" w:cs="Arial"/>
          <w:b/>
          <w:color w:val="000000" w:themeColor="text1"/>
        </w:rPr>
        <w:t>SEGUNDO</w:t>
      </w:r>
      <w:r w:rsidR="001C208E" w:rsidRPr="00016E5D">
        <w:rPr>
          <w:rFonts w:ascii="Arial" w:hAnsi="Arial" w:cs="Arial"/>
          <w:b/>
          <w:color w:val="000000" w:themeColor="text1"/>
        </w:rPr>
        <w:t>.-</w:t>
      </w:r>
      <w:r w:rsidR="001C208E" w:rsidRPr="00016E5D">
        <w:rPr>
          <w:rFonts w:ascii="Arial" w:hAnsi="Arial" w:cs="Arial"/>
          <w:color w:val="000000" w:themeColor="text1"/>
        </w:rPr>
        <w:t xml:space="preserve"> Una vez aprobada la convocatoria</w:t>
      </w:r>
      <w:r w:rsidRPr="00016E5D">
        <w:rPr>
          <w:rFonts w:ascii="Arial" w:hAnsi="Arial" w:cs="Arial"/>
          <w:color w:val="000000" w:themeColor="text1"/>
        </w:rPr>
        <w:t xml:space="preserve"> y reglas de operación,</w:t>
      </w:r>
      <w:r w:rsidR="001C208E" w:rsidRPr="00016E5D">
        <w:rPr>
          <w:rFonts w:ascii="Arial" w:hAnsi="Arial" w:cs="Arial"/>
          <w:color w:val="000000" w:themeColor="text1"/>
        </w:rPr>
        <w:t xml:space="preserve"> materia de esta iniciativa, se faculte al Presidente Municipal y  a la Secretaría de Gobierno Municipal para su debida publicación de conformidad con lo que señala en artículo 47 fracción V, de la Ley de Gobierno y la Administración Pública Municipal del Estado de Jalisco, artículos 3, 18, </w:t>
      </w:r>
      <w:r w:rsidR="00BD5DD3">
        <w:rPr>
          <w:rFonts w:ascii="Arial" w:hAnsi="Arial" w:cs="Arial"/>
          <w:color w:val="000000" w:themeColor="text1"/>
        </w:rPr>
        <w:t xml:space="preserve">19, </w:t>
      </w:r>
      <w:r w:rsidR="001C208E" w:rsidRPr="00016E5D">
        <w:rPr>
          <w:rFonts w:ascii="Arial" w:hAnsi="Arial" w:cs="Arial"/>
          <w:color w:val="000000" w:themeColor="text1"/>
        </w:rPr>
        <w:t>20 y demás relativos y aplicables del Reglamento de la Gaceta Municipal de Zapotlán el Grande, Jalisco, así como la publicación en la página web oficial del Ayuntamiento.</w:t>
      </w:r>
    </w:p>
    <w:p w:rsidR="00016E5D" w:rsidRPr="00016E5D" w:rsidRDefault="00016E5D" w:rsidP="001C208E">
      <w:pPr>
        <w:ind w:firstLine="708"/>
        <w:jc w:val="both"/>
        <w:rPr>
          <w:rFonts w:ascii="Arial" w:hAnsi="Arial" w:cs="Arial"/>
          <w:color w:val="000000" w:themeColor="text1"/>
        </w:rPr>
      </w:pPr>
    </w:p>
    <w:p w:rsidR="00016E5D" w:rsidRPr="00C63681" w:rsidRDefault="00016E5D" w:rsidP="001C208E">
      <w:pPr>
        <w:ind w:firstLine="708"/>
        <w:jc w:val="both"/>
        <w:rPr>
          <w:rFonts w:ascii="Arial" w:hAnsi="Arial" w:cs="Arial"/>
          <w:color w:val="000000" w:themeColor="text1"/>
          <w:highlight w:val="yellow"/>
        </w:rPr>
      </w:pPr>
    </w:p>
    <w:p w:rsidR="00016E5D" w:rsidRDefault="00016E5D" w:rsidP="00016E5D">
      <w:pPr>
        <w:ind w:firstLine="708"/>
        <w:jc w:val="both"/>
        <w:rPr>
          <w:rFonts w:ascii="Arial" w:hAnsi="Arial" w:cs="Arial"/>
          <w:color w:val="000000" w:themeColor="text1"/>
        </w:rPr>
      </w:pPr>
      <w:r w:rsidRPr="00BD5DD3">
        <w:rPr>
          <w:rFonts w:ascii="Arial" w:hAnsi="Arial" w:cs="Arial"/>
          <w:b/>
          <w:color w:val="000000" w:themeColor="text1"/>
        </w:rPr>
        <w:t>TERCER</w:t>
      </w:r>
      <w:r w:rsidR="0000704C">
        <w:rPr>
          <w:rFonts w:ascii="Arial" w:hAnsi="Arial" w:cs="Arial"/>
          <w:b/>
          <w:color w:val="000000" w:themeColor="text1"/>
        </w:rPr>
        <w:t>O</w:t>
      </w:r>
      <w:r w:rsidR="001C208E" w:rsidRPr="00BD5DD3">
        <w:rPr>
          <w:rFonts w:ascii="Arial" w:hAnsi="Arial" w:cs="Arial"/>
          <w:b/>
          <w:color w:val="000000" w:themeColor="text1"/>
        </w:rPr>
        <w:t xml:space="preserve">. </w:t>
      </w:r>
      <w:r w:rsidRPr="00BD5DD3">
        <w:rPr>
          <w:rFonts w:ascii="Arial" w:hAnsi="Arial" w:cs="Arial"/>
          <w:b/>
          <w:color w:val="000000" w:themeColor="text1"/>
        </w:rPr>
        <w:t>–</w:t>
      </w:r>
      <w:r w:rsidR="001C208E" w:rsidRPr="00BD5DD3">
        <w:rPr>
          <w:rFonts w:ascii="Arial" w:hAnsi="Arial" w:cs="Arial"/>
          <w:color w:val="000000" w:themeColor="text1"/>
        </w:rPr>
        <w:t xml:space="preserve"> </w:t>
      </w:r>
      <w:r w:rsidRPr="00BD5DD3">
        <w:rPr>
          <w:rFonts w:ascii="Arial" w:hAnsi="Arial" w:cs="Arial"/>
        </w:rPr>
        <w:t>Se</w:t>
      </w:r>
      <w:r>
        <w:rPr>
          <w:rFonts w:ascii="Arial" w:hAnsi="Arial" w:cs="Arial"/>
        </w:rPr>
        <w:t xml:space="preserve"> faculta a la Secretaría de Gobierno Municipal, a efecto de dar cumplimiento con el Resolutivo anterior, así como la divulgación de las presentes Convocatoria y Reglas de Operación en la página oficial del Municipio de Zapotlán el Grande, Jalisco, en términos de lo dispuesto en la presente iniciativa</w:t>
      </w:r>
      <w:r w:rsidR="00805179">
        <w:rPr>
          <w:rFonts w:ascii="Arial" w:hAnsi="Arial" w:cs="Arial"/>
        </w:rPr>
        <w:t xml:space="preserve"> de decreto.</w:t>
      </w:r>
      <w:r>
        <w:rPr>
          <w:rFonts w:ascii="Arial" w:hAnsi="Arial" w:cs="Arial"/>
        </w:rPr>
        <w:t xml:space="preserve">  </w:t>
      </w:r>
    </w:p>
    <w:p w:rsidR="00016E5D" w:rsidRDefault="00016E5D" w:rsidP="00016E5D">
      <w:pPr>
        <w:ind w:firstLine="708"/>
        <w:jc w:val="both"/>
        <w:rPr>
          <w:rFonts w:ascii="Arial" w:hAnsi="Arial" w:cs="Arial"/>
          <w:color w:val="000000" w:themeColor="text1"/>
        </w:rPr>
      </w:pPr>
    </w:p>
    <w:p w:rsidR="00016E5D" w:rsidRDefault="00016E5D" w:rsidP="00016E5D">
      <w:pPr>
        <w:ind w:firstLine="708"/>
        <w:jc w:val="both"/>
        <w:rPr>
          <w:rFonts w:ascii="Arial" w:hAnsi="Arial" w:cs="Arial"/>
          <w:color w:val="000000" w:themeColor="text1"/>
        </w:rPr>
      </w:pPr>
    </w:p>
    <w:p w:rsidR="00016E5D" w:rsidRDefault="00016E5D" w:rsidP="005D4DA7">
      <w:pPr>
        <w:ind w:firstLine="708"/>
        <w:jc w:val="both"/>
        <w:rPr>
          <w:rFonts w:ascii="Arial" w:hAnsi="Arial" w:cs="Arial"/>
        </w:rPr>
      </w:pPr>
      <w:r>
        <w:rPr>
          <w:rFonts w:ascii="Arial" w:hAnsi="Arial" w:cs="Arial"/>
          <w:b/>
        </w:rPr>
        <w:t>CUART</w:t>
      </w:r>
      <w:r w:rsidR="0000704C">
        <w:rPr>
          <w:rFonts w:ascii="Arial" w:hAnsi="Arial" w:cs="Arial"/>
          <w:b/>
        </w:rPr>
        <w:t>O</w:t>
      </w:r>
      <w:r w:rsidRPr="00A12134">
        <w:rPr>
          <w:rFonts w:ascii="Arial" w:hAnsi="Arial" w:cs="Arial"/>
          <w:b/>
        </w:rPr>
        <w:t>.</w:t>
      </w:r>
      <w:r>
        <w:rPr>
          <w:rFonts w:ascii="Arial" w:hAnsi="Arial" w:cs="Arial"/>
        </w:rPr>
        <w:t xml:space="preserve">- Se instruye, autoriza y faculta </w:t>
      </w:r>
      <w:r>
        <w:rPr>
          <w:rFonts w:ascii="Arial" w:hAnsi="Arial" w:cs="Arial"/>
          <w:bCs/>
          <w:lang w:val="es-ES"/>
        </w:rPr>
        <w:t xml:space="preserve">al Director General de Construcción de Comunidad, </w:t>
      </w:r>
      <w:r w:rsidR="00BD5DD3">
        <w:rPr>
          <w:rFonts w:ascii="Arial" w:hAnsi="Arial" w:cs="Arial"/>
          <w:bCs/>
          <w:lang w:val="es-ES"/>
        </w:rPr>
        <w:t xml:space="preserve">para </w:t>
      </w:r>
      <w:r w:rsidR="00BD5DD3" w:rsidRPr="00BD5DD3">
        <w:rPr>
          <w:rFonts w:ascii="Arial" w:hAnsi="Arial" w:cs="Arial"/>
          <w:b/>
        </w:rPr>
        <w:t>realizar los trámites</w:t>
      </w:r>
      <w:r w:rsidR="00BD5DD3">
        <w:rPr>
          <w:rFonts w:ascii="Arial" w:hAnsi="Arial" w:cs="Arial"/>
        </w:rPr>
        <w:t xml:space="preserve"> necesarios para la ejecución y comprobación de programa </w:t>
      </w:r>
      <w:r w:rsidR="00BD5DD3" w:rsidRPr="008073FD">
        <w:rPr>
          <w:rFonts w:ascii="Arial" w:hAnsi="Arial" w:cs="Arial"/>
          <w:b/>
        </w:rPr>
        <w:t>“</w:t>
      </w:r>
      <w:r w:rsidR="005D4DA7">
        <w:rPr>
          <w:rFonts w:ascii="Arial" w:hAnsi="Arial" w:cs="Arial"/>
          <w:b/>
        </w:rPr>
        <w:t>CALENTADOR SOLAR</w:t>
      </w:r>
      <w:r w:rsidR="00BD5DD3" w:rsidRPr="008073FD">
        <w:rPr>
          <w:rFonts w:ascii="Arial" w:hAnsi="Arial" w:cs="Arial"/>
          <w:b/>
        </w:rPr>
        <w:t xml:space="preserve"> 202</w:t>
      </w:r>
      <w:r w:rsidR="00BD5DD3">
        <w:rPr>
          <w:rFonts w:ascii="Arial" w:hAnsi="Arial" w:cs="Arial"/>
          <w:b/>
        </w:rPr>
        <w:t>3</w:t>
      </w:r>
      <w:r w:rsidR="00BD5DD3" w:rsidRPr="008073FD">
        <w:rPr>
          <w:rFonts w:ascii="Arial" w:hAnsi="Arial" w:cs="Arial"/>
          <w:b/>
        </w:rPr>
        <w:t>”</w:t>
      </w:r>
      <w:r w:rsidR="00BD5DD3">
        <w:rPr>
          <w:rFonts w:ascii="Arial" w:hAnsi="Arial" w:cs="Arial"/>
          <w:b/>
        </w:rPr>
        <w:t xml:space="preserve">, </w:t>
      </w:r>
      <w:r w:rsidRPr="00BD5DD3">
        <w:rPr>
          <w:rFonts w:ascii="Arial" w:hAnsi="Arial" w:cs="Arial"/>
          <w:b/>
          <w:bCs/>
          <w:lang w:val="es-ES"/>
        </w:rPr>
        <w:t xml:space="preserve">emita la Convocatoria y </w:t>
      </w:r>
      <w:r w:rsidRPr="00BD5DD3">
        <w:rPr>
          <w:rFonts w:ascii="Arial" w:hAnsi="Arial" w:cs="Arial"/>
          <w:b/>
        </w:rPr>
        <w:t>ejecute</w:t>
      </w:r>
      <w:r>
        <w:rPr>
          <w:rFonts w:ascii="Arial" w:hAnsi="Arial" w:cs="Arial"/>
        </w:rPr>
        <w:t xml:space="preserve"> </w:t>
      </w:r>
      <w:r w:rsidRPr="00E30E40">
        <w:rPr>
          <w:rFonts w:ascii="Arial" w:hAnsi="Arial" w:cs="Arial"/>
          <w:b/>
        </w:rPr>
        <w:t>LAS REGLAS DE OPERACIÓN</w:t>
      </w:r>
      <w:r>
        <w:rPr>
          <w:rFonts w:ascii="Arial" w:hAnsi="Arial" w:cs="Arial"/>
        </w:rPr>
        <w:t xml:space="preserve"> del </w:t>
      </w:r>
      <w:r w:rsidRPr="00E30E40">
        <w:rPr>
          <w:rFonts w:ascii="Arial" w:hAnsi="Arial" w:cs="Arial"/>
          <w:b/>
        </w:rPr>
        <w:t>PROGRAMA “</w:t>
      </w:r>
      <w:r w:rsidR="00977A84">
        <w:rPr>
          <w:rFonts w:ascii="Arial" w:hAnsi="Arial" w:cs="Arial"/>
          <w:b/>
        </w:rPr>
        <w:t>CALENTADOR SOLR</w:t>
      </w:r>
      <w:r w:rsidRPr="00E30E40">
        <w:rPr>
          <w:rFonts w:ascii="Arial" w:hAnsi="Arial" w:cs="Arial"/>
          <w:b/>
        </w:rPr>
        <w:t xml:space="preserve"> 202</w:t>
      </w:r>
      <w:r>
        <w:rPr>
          <w:rFonts w:ascii="Arial" w:hAnsi="Arial" w:cs="Arial"/>
          <w:b/>
        </w:rPr>
        <w:t>3</w:t>
      </w:r>
      <w:r w:rsidRPr="00E30E40">
        <w:rPr>
          <w:rFonts w:ascii="Arial" w:hAnsi="Arial" w:cs="Arial"/>
          <w:b/>
        </w:rPr>
        <w:t>”</w:t>
      </w:r>
      <w:r>
        <w:rPr>
          <w:rFonts w:ascii="Arial" w:hAnsi="Arial" w:cs="Arial"/>
        </w:rPr>
        <w:t>, autorizadas por el Honorable Pleno de este Ayuntamiento Constitucional de Zapotlán el Grande, Jalisco,</w:t>
      </w:r>
      <w:r w:rsidR="005D4DA7">
        <w:rPr>
          <w:rFonts w:ascii="Arial" w:hAnsi="Arial" w:cs="Arial"/>
        </w:rPr>
        <w:t xml:space="preserve"> que </w:t>
      </w:r>
      <w:r w:rsidR="005D4DA7" w:rsidRPr="00AF25D4">
        <w:rPr>
          <w:rFonts w:ascii="Arial" w:hAnsi="Arial" w:cs="Arial"/>
        </w:rPr>
        <w:t>tiene como objetivo contribuir a que las familias de la zona urbana y poblaciones del municipio, cuenten con el equipamiento de un calentador solar, con el cual, las familias se ayudan en su economía, generando un ahorro considerable al reducir los gastos en energía eléctrica y gas. Además de que se contribuye en el cuidado del medio ambiente</w:t>
      </w:r>
      <w:r w:rsidR="005D4DA7">
        <w:rPr>
          <w:rFonts w:ascii="Arial" w:hAnsi="Arial" w:cs="Arial"/>
        </w:rPr>
        <w:t xml:space="preserve">; </w:t>
      </w:r>
      <w:r>
        <w:rPr>
          <w:rFonts w:ascii="Arial" w:hAnsi="Arial" w:cs="Arial"/>
        </w:rPr>
        <w:t xml:space="preserve"> así como atender la ejecución del mismo, comprobación, evaluación y cierre del programa.  </w:t>
      </w:r>
    </w:p>
    <w:p w:rsidR="00016E5D" w:rsidRDefault="00016E5D" w:rsidP="00016E5D">
      <w:pPr>
        <w:ind w:firstLine="708"/>
        <w:jc w:val="both"/>
        <w:rPr>
          <w:rFonts w:ascii="Arial" w:hAnsi="Arial" w:cs="Arial"/>
        </w:rPr>
      </w:pPr>
    </w:p>
    <w:p w:rsidR="00805179" w:rsidRDefault="00392232" w:rsidP="00392232">
      <w:pPr>
        <w:ind w:firstLine="708"/>
        <w:jc w:val="both"/>
        <w:rPr>
          <w:rFonts w:ascii="Arial" w:hAnsi="Arial" w:cs="Arial"/>
        </w:rPr>
      </w:pPr>
      <w:r>
        <w:rPr>
          <w:rFonts w:ascii="Arial" w:hAnsi="Arial" w:cs="Arial"/>
          <w:b/>
          <w:color w:val="000000" w:themeColor="text1"/>
        </w:rPr>
        <w:t>QUINT</w:t>
      </w:r>
      <w:r w:rsidR="0000704C">
        <w:rPr>
          <w:rFonts w:ascii="Arial" w:hAnsi="Arial" w:cs="Arial"/>
          <w:b/>
          <w:color w:val="000000" w:themeColor="text1"/>
        </w:rPr>
        <w:t>O</w:t>
      </w:r>
      <w:r w:rsidRPr="00BD5DD3">
        <w:rPr>
          <w:rFonts w:ascii="Arial" w:hAnsi="Arial" w:cs="Arial"/>
          <w:b/>
          <w:color w:val="000000" w:themeColor="text1"/>
        </w:rPr>
        <w:t>.-</w:t>
      </w:r>
      <w:r>
        <w:rPr>
          <w:rFonts w:ascii="Arial" w:hAnsi="Arial" w:cs="Arial"/>
          <w:color w:val="000000" w:themeColor="text1"/>
        </w:rPr>
        <w:t xml:space="preserve"> </w:t>
      </w:r>
      <w:r>
        <w:rPr>
          <w:rFonts w:ascii="Arial" w:hAnsi="Arial" w:cs="Arial"/>
          <w:color w:val="000000" w:themeColor="text1"/>
        </w:rPr>
        <w:tab/>
      </w:r>
      <w:r w:rsidRPr="00392232">
        <w:rPr>
          <w:rFonts w:ascii="Arial" w:hAnsi="Arial" w:cs="Arial"/>
          <w:b/>
        </w:rPr>
        <w:t>Se instruye</w:t>
      </w:r>
      <w:r>
        <w:rPr>
          <w:rFonts w:ascii="Arial" w:hAnsi="Arial" w:cs="Arial"/>
        </w:rPr>
        <w:t xml:space="preserve"> a la Dirección de Participación Ciudadana, para la </w:t>
      </w:r>
      <w:r w:rsidRPr="00392232">
        <w:rPr>
          <w:rFonts w:ascii="Arial" w:hAnsi="Arial" w:cs="Arial"/>
          <w:b/>
        </w:rPr>
        <w:t>ejecución</w:t>
      </w:r>
      <w:r>
        <w:rPr>
          <w:rFonts w:ascii="Arial" w:hAnsi="Arial" w:cs="Arial"/>
        </w:rPr>
        <w:t xml:space="preserve"> de las acciones señaladas al interior del cuerpo de la convocatoria y reglas de operación del programa </w:t>
      </w:r>
      <w:r w:rsidRPr="008073FD">
        <w:rPr>
          <w:rFonts w:ascii="Arial" w:hAnsi="Arial" w:cs="Arial"/>
          <w:b/>
        </w:rPr>
        <w:t>“</w:t>
      </w:r>
      <w:r w:rsidR="00977A84">
        <w:rPr>
          <w:rFonts w:ascii="Arial" w:hAnsi="Arial" w:cs="Arial"/>
          <w:b/>
        </w:rPr>
        <w:t>CALENTADOR SOLAR</w:t>
      </w:r>
      <w:r w:rsidRPr="008073FD">
        <w:rPr>
          <w:rFonts w:ascii="Arial" w:hAnsi="Arial" w:cs="Arial"/>
          <w:b/>
        </w:rPr>
        <w:t xml:space="preserve"> 202</w:t>
      </w:r>
      <w:r>
        <w:rPr>
          <w:rFonts w:ascii="Arial" w:hAnsi="Arial" w:cs="Arial"/>
          <w:b/>
        </w:rPr>
        <w:t>3</w:t>
      </w:r>
      <w:r w:rsidRPr="008073FD">
        <w:rPr>
          <w:rFonts w:ascii="Arial" w:hAnsi="Arial" w:cs="Arial"/>
          <w:b/>
        </w:rPr>
        <w:t>”</w:t>
      </w:r>
      <w:r>
        <w:rPr>
          <w:rFonts w:ascii="Arial" w:hAnsi="Arial" w:cs="Arial"/>
        </w:rPr>
        <w:t xml:space="preserve">, así como </w:t>
      </w:r>
      <w:r w:rsidR="00805179">
        <w:rPr>
          <w:rFonts w:ascii="Arial" w:hAnsi="Arial" w:cs="Arial"/>
        </w:rPr>
        <w:t>realizar</w:t>
      </w:r>
      <w:r>
        <w:rPr>
          <w:rFonts w:ascii="Arial" w:hAnsi="Arial" w:cs="Arial"/>
        </w:rPr>
        <w:t xml:space="preserve"> la divulgación a los Ciudadanos del Municipio de Zapotlán el Grande, Jalisco, para que aquellos que estén interesados en participar en el programa se adhieran a las Reglas de Operación, insertas en la presente iniciativa</w:t>
      </w:r>
      <w:r w:rsidR="00805179">
        <w:rPr>
          <w:rFonts w:ascii="Arial" w:hAnsi="Arial" w:cs="Arial"/>
        </w:rPr>
        <w:t xml:space="preserve"> de decreto</w:t>
      </w:r>
      <w:r>
        <w:rPr>
          <w:rFonts w:ascii="Arial" w:hAnsi="Arial" w:cs="Arial"/>
        </w:rPr>
        <w:t>.</w:t>
      </w:r>
    </w:p>
    <w:p w:rsidR="00977A84" w:rsidRDefault="00977A84" w:rsidP="00805179">
      <w:pPr>
        <w:ind w:firstLine="708"/>
        <w:jc w:val="center"/>
        <w:rPr>
          <w:rFonts w:ascii="Arial" w:hAnsi="Arial" w:cs="Arial"/>
          <w:b/>
        </w:rPr>
      </w:pPr>
    </w:p>
    <w:p w:rsidR="00977A84" w:rsidRDefault="00977A84" w:rsidP="00805179">
      <w:pPr>
        <w:ind w:firstLine="708"/>
        <w:jc w:val="center"/>
        <w:rPr>
          <w:rFonts w:ascii="Arial" w:hAnsi="Arial" w:cs="Arial"/>
          <w:b/>
        </w:rPr>
      </w:pPr>
    </w:p>
    <w:p w:rsidR="00805179" w:rsidRDefault="00805179" w:rsidP="00805179">
      <w:pPr>
        <w:ind w:firstLine="708"/>
        <w:jc w:val="center"/>
        <w:rPr>
          <w:rFonts w:ascii="Arial" w:hAnsi="Arial" w:cs="Arial"/>
          <w:b/>
        </w:rPr>
      </w:pPr>
    </w:p>
    <w:p w:rsidR="00805179" w:rsidRPr="00B3770E" w:rsidRDefault="00805179" w:rsidP="00805179">
      <w:pPr>
        <w:ind w:firstLine="708"/>
        <w:jc w:val="center"/>
        <w:rPr>
          <w:rFonts w:ascii="Arial" w:hAnsi="Arial" w:cs="Arial"/>
          <w:b/>
          <w:sz w:val="22"/>
        </w:rPr>
      </w:pPr>
      <w:bookmarkStart w:id="0" w:name="_GoBack"/>
      <w:bookmarkEnd w:id="0"/>
    </w:p>
    <w:p w:rsidR="001C208E" w:rsidRPr="00B3770E" w:rsidRDefault="001C208E" w:rsidP="00577C95">
      <w:pPr>
        <w:jc w:val="center"/>
        <w:rPr>
          <w:rFonts w:ascii="Arial" w:eastAsia="Calibri" w:hAnsi="Arial" w:cs="Arial"/>
          <w:color w:val="000000" w:themeColor="text1"/>
          <w:sz w:val="20"/>
          <w:szCs w:val="20"/>
          <w:lang w:val="pt-BR"/>
        </w:rPr>
      </w:pPr>
      <w:r w:rsidRPr="00B3770E">
        <w:rPr>
          <w:rFonts w:ascii="Arial" w:eastAsia="Calibri" w:hAnsi="Arial" w:cs="Arial"/>
          <w:color w:val="000000" w:themeColor="text1"/>
          <w:sz w:val="20"/>
          <w:szCs w:val="20"/>
          <w:lang w:val="pt-BR"/>
        </w:rPr>
        <w:t>A T E N T A M E N T E</w:t>
      </w:r>
    </w:p>
    <w:p w:rsidR="00805179" w:rsidRPr="00B3770E" w:rsidRDefault="00805179" w:rsidP="001C208E">
      <w:pPr>
        <w:ind w:firstLine="708"/>
        <w:jc w:val="center"/>
        <w:rPr>
          <w:rFonts w:ascii="Arial" w:eastAsia="Calibri" w:hAnsi="Arial" w:cs="Arial"/>
          <w:color w:val="000000" w:themeColor="text1"/>
          <w:sz w:val="20"/>
          <w:szCs w:val="20"/>
          <w:lang w:val="pt-BR"/>
        </w:rPr>
      </w:pPr>
    </w:p>
    <w:p w:rsidR="00B3770E" w:rsidRPr="00B3770E" w:rsidRDefault="001C208E" w:rsidP="00B3770E">
      <w:pPr>
        <w:jc w:val="center"/>
        <w:rPr>
          <w:rFonts w:ascii="Arial" w:eastAsia="Calibri" w:hAnsi="Arial" w:cs="Arial"/>
          <w:b/>
          <w:color w:val="000000" w:themeColor="text1"/>
          <w:sz w:val="20"/>
          <w:szCs w:val="20"/>
          <w:lang w:val="pt-BR"/>
        </w:rPr>
      </w:pPr>
      <w:r w:rsidRPr="00B3770E">
        <w:rPr>
          <w:rFonts w:ascii="Arial" w:eastAsia="Calibri" w:hAnsi="Arial" w:cs="Arial"/>
          <w:b/>
          <w:color w:val="000000" w:themeColor="text1"/>
          <w:sz w:val="20"/>
          <w:szCs w:val="20"/>
          <w:lang w:val="pt-BR"/>
        </w:rPr>
        <w:t>“2023, AÑO DEL BICENTENARIO DEL NACIMIENTO DEL ESTADO LIBRE Y SOBERANO DE JALISCO”</w:t>
      </w:r>
    </w:p>
    <w:p w:rsidR="00B3770E" w:rsidRPr="00B3770E" w:rsidRDefault="00B3770E" w:rsidP="00B3770E">
      <w:pPr>
        <w:jc w:val="center"/>
        <w:rPr>
          <w:rFonts w:ascii="Arial" w:eastAsia="Calibri" w:hAnsi="Arial" w:cs="Arial"/>
          <w:b/>
          <w:color w:val="000000" w:themeColor="text1"/>
          <w:sz w:val="20"/>
          <w:szCs w:val="20"/>
          <w:lang w:val="pt-BR"/>
        </w:rPr>
      </w:pPr>
    </w:p>
    <w:p w:rsidR="001C208E" w:rsidRPr="00B3770E" w:rsidRDefault="001C208E" w:rsidP="00B3770E">
      <w:pPr>
        <w:jc w:val="center"/>
        <w:rPr>
          <w:rFonts w:cs="Arial"/>
          <w:b/>
          <w:bCs/>
          <w:i/>
          <w:color w:val="000000" w:themeColor="text1"/>
          <w:sz w:val="20"/>
          <w:szCs w:val="20"/>
        </w:rPr>
      </w:pPr>
      <w:r w:rsidRPr="00B3770E">
        <w:rPr>
          <w:rFonts w:cs="Arial"/>
          <w:b/>
          <w:bCs/>
          <w:i/>
          <w:color w:val="000000" w:themeColor="text1"/>
          <w:sz w:val="20"/>
          <w:szCs w:val="20"/>
        </w:rPr>
        <w:t>“2023, AÑO DEL 140 ANIVERSARIO DEL NATALICIO DE JOSÉ CLEMENTE OROZCO”</w:t>
      </w:r>
    </w:p>
    <w:p w:rsidR="001C208E" w:rsidRPr="00B3770E" w:rsidRDefault="001C208E" w:rsidP="001C208E">
      <w:pPr>
        <w:pStyle w:val="Sinespaciado"/>
        <w:jc w:val="center"/>
        <w:rPr>
          <w:rFonts w:cs="Arial"/>
          <w:b/>
          <w:bCs/>
          <w:i/>
          <w:color w:val="000000" w:themeColor="text1"/>
          <w:sz w:val="20"/>
          <w:szCs w:val="20"/>
        </w:rPr>
      </w:pPr>
    </w:p>
    <w:p w:rsidR="001C208E" w:rsidRPr="00B3770E" w:rsidRDefault="001C208E" w:rsidP="001C208E">
      <w:pPr>
        <w:pStyle w:val="Ttulo2"/>
        <w:rPr>
          <w:rFonts w:eastAsia="Calibri"/>
          <w:b w:val="0"/>
          <w:bCs/>
          <w:color w:val="000000" w:themeColor="text1"/>
          <w:sz w:val="20"/>
          <w:szCs w:val="20"/>
        </w:rPr>
      </w:pPr>
      <w:r w:rsidRPr="00B3770E">
        <w:rPr>
          <w:rFonts w:eastAsia="Calibri"/>
          <w:color w:val="000000" w:themeColor="text1"/>
          <w:sz w:val="20"/>
          <w:szCs w:val="20"/>
        </w:rPr>
        <w:t xml:space="preserve">Ciudad Guzmán, </w:t>
      </w:r>
      <w:proofErr w:type="spellStart"/>
      <w:r w:rsidRPr="00B3770E">
        <w:rPr>
          <w:rFonts w:eastAsia="Calibri"/>
          <w:color w:val="000000" w:themeColor="text1"/>
          <w:sz w:val="20"/>
          <w:szCs w:val="20"/>
        </w:rPr>
        <w:t>Mpio</w:t>
      </w:r>
      <w:proofErr w:type="spellEnd"/>
      <w:r w:rsidRPr="00B3770E">
        <w:rPr>
          <w:rFonts w:eastAsia="Calibri"/>
          <w:color w:val="000000" w:themeColor="text1"/>
          <w:sz w:val="20"/>
          <w:szCs w:val="20"/>
        </w:rPr>
        <w:t xml:space="preserve">. de Zapotlán el Grande, Jalisco, </w:t>
      </w:r>
      <w:r w:rsidR="0026373C" w:rsidRPr="00B3770E">
        <w:rPr>
          <w:rFonts w:eastAsia="Calibri"/>
          <w:color w:val="000000" w:themeColor="text1"/>
          <w:sz w:val="20"/>
          <w:szCs w:val="20"/>
        </w:rPr>
        <w:t>11 de agosto</w:t>
      </w:r>
      <w:r w:rsidRPr="00B3770E">
        <w:rPr>
          <w:rFonts w:eastAsia="Calibri"/>
          <w:color w:val="000000" w:themeColor="text1"/>
          <w:sz w:val="20"/>
          <w:szCs w:val="20"/>
        </w:rPr>
        <w:t xml:space="preserve"> del año 2023.</w:t>
      </w:r>
    </w:p>
    <w:p w:rsidR="001C208E" w:rsidRPr="00C63681" w:rsidRDefault="001C208E" w:rsidP="001C208E">
      <w:pPr>
        <w:rPr>
          <w:rFonts w:ascii="Arial" w:hAnsi="Arial" w:cs="Arial"/>
          <w:highlight w:val="yellow"/>
          <w:lang w:val="es-ES"/>
        </w:rPr>
      </w:pPr>
    </w:p>
    <w:p w:rsidR="001C208E" w:rsidRDefault="001C208E" w:rsidP="001C208E">
      <w:pPr>
        <w:rPr>
          <w:rFonts w:ascii="Arial" w:hAnsi="Arial" w:cs="Arial"/>
          <w:highlight w:val="yellow"/>
          <w:lang w:val="es-ES"/>
        </w:rPr>
      </w:pPr>
    </w:p>
    <w:p w:rsidR="00B3770E" w:rsidRDefault="00B3770E" w:rsidP="001C208E">
      <w:pPr>
        <w:rPr>
          <w:rFonts w:ascii="Arial" w:hAnsi="Arial" w:cs="Arial"/>
          <w:highlight w:val="yellow"/>
          <w:lang w:val="es-ES"/>
        </w:rPr>
      </w:pPr>
    </w:p>
    <w:p w:rsidR="00B3770E" w:rsidRPr="00C63681" w:rsidRDefault="00B3770E" w:rsidP="001C208E">
      <w:pPr>
        <w:rPr>
          <w:rFonts w:ascii="Arial" w:hAnsi="Arial" w:cs="Arial"/>
          <w:highlight w:val="yellow"/>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791"/>
      </w:tblGrid>
      <w:tr w:rsidR="001C208E" w:rsidRPr="00C63681" w:rsidTr="0026373C">
        <w:tc>
          <w:tcPr>
            <w:tcW w:w="9322" w:type="dxa"/>
            <w:gridSpan w:val="2"/>
          </w:tcPr>
          <w:p w:rsidR="001C208E" w:rsidRPr="0026373C" w:rsidRDefault="001C208E" w:rsidP="004E0EED">
            <w:pPr>
              <w:pStyle w:val="Textoindependiente2"/>
              <w:spacing w:line="276" w:lineRule="auto"/>
              <w:jc w:val="center"/>
              <w:rPr>
                <w:b/>
                <w:bCs/>
                <w:color w:val="000000" w:themeColor="text1"/>
              </w:rPr>
            </w:pPr>
            <w:r w:rsidRPr="0026373C">
              <w:rPr>
                <w:b/>
                <w:bCs/>
                <w:color w:val="000000" w:themeColor="text1"/>
              </w:rPr>
              <w:t xml:space="preserve">COMISIÓN EDILICIA DE </w:t>
            </w:r>
            <w:r w:rsidR="0026373C" w:rsidRPr="0026373C">
              <w:rPr>
                <w:b/>
                <w:bCs/>
                <w:color w:val="000000" w:themeColor="text1"/>
              </w:rPr>
              <w:t>PARTICIPACIÓN CIUDADANA Y VECINAL</w:t>
            </w:r>
          </w:p>
          <w:p w:rsidR="001C208E" w:rsidRDefault="001C208E" w:rsidP="004E0EED">
            <w:pPr>
              <w:pStyle w:val="Textoindependiente2"/>
              <w:spacing w:line="276" w:lineRule="auto"/>
              <w:jc w:val="center"/>
              <w:rPr>
                <w:b/>
                <w:bCs/>
                <w:color w:val="000000" w:themeColor="text1"/>
              </w:rPr>
            </w:pPr>
          </w:p>
          <w:p w:rsidR="00B3770E" w:rsidRDefault="00B3770E" w:rsidP="004E0EED">
            <w:pPr>
              <w:pStyle w:val="Textoindependiente2"/>
              <w:spacing w:line="276" w:lineRule="auto"/>
              <w:jc w:val="center"/>
              <w:rPr>
                <w:b/>
                <w:bCs/>
                <w:color w:val="000000" w:themeColor="text1"/>
              </w:rPr>
            </w:pPr>
          </w:p>
          <w:p w:rsidR="00B3770E" w:rsidRDefault="00B3770E" w:rsidP="004E0EED">
            <w:pPr>
              <w:pStyle w:val="Textoindependiente2"/>
              <w:spacing w:line="276" w:lineRule="auto"/>
              <w:jc w:val="center"/>
              <w:rPr>
                <w:b/>
                <w:bCs/>
                <w:color w:val="000000" w:themeColor="text1"/>
              </w:rPr>
            </w:pPr>
          </w:p>
          <w:p w:rsidR="00B3770E" w:rsidRDefault="00B3770E" w:rsidP="004E0EED">
            <w:pPr>
              <w:pStyle w:val="Textoindependiente2"/>
              <w:spacing w:line="276" w:lineRule="auto"/>
              <w:jc w:val="center"/>
              <w:rPr>
                <w:b/>
                <w:bCs/>
                <w:color w:val="000000" w:themeColor="text1"/>
              </w:rPr>
            </w:pPr>
          </w:p>
          <w:p w:rsidR="001C208E" w:rsidRPr="0026373C" w:rsidRDefault="001C208E" w:rsidP="004E0EED">
            <w:pPr>
              <w:pStyle w:val="Textoindependiente2"/>
              <w:spacing w:line="276" w:lineRule="auto"/>
              <w:jc w:val="center"/>
              <w:rPr>
                <w:b/>
                <w:bCs/>
                <w:color w:val="000000" w:themeColor="text1"/>
              </w:rPr>
            </w:pPr>
          </w:p>
          <w:p w:rsidR="001C208E" w:rsidRPr="0026373C" w:rsidRDefault="001C208E" w:rsidP="0026373C">
            <w:pPr>
              <w:pStyle w:val="Textoindependiente2"/>
              <w:spacing w:line="276" w:lineRule="auto"/>
              <w:jc w:val="center"/>
              <w:rPr>
                <w:b/>
                <w:bCs/>
                <w:color w:val="000000" w:themeColor="text1"/>
              </w:rPr>
            </w:pPr>
            <w:r w:rsidRPr="0026373C">
              <w:rPr>
                <w:b/>
                <w:bCs/>
                <w:color w:val="000000" w:themeColor="text1"/>
              </w:rPr>
              <w:t xml:space="preserve">LIC. </w:t>
            </w:r>
            <w:r w:rsidR="0026373C" w:rsidRPr="0026373C">
              <w:rPr>
                <w:b/>
                <w:bCs/>
                <w:color w:val="000000" w:themeColor="text1"/>
              </w:rPr>
              <w:t xml:space="preserve"> ERNESTO SÁNCHEZ </w:t>
            </w:r>
            <w:proofErr w:type="spellStart"/>
            <w:r w:rsidR="0026373C" w:rsidRPr="0026373C">
              <w:rPr>
                <w:b/>
                <w:bCs/>
                <w:color w:val="000000" w:themeColor="text1"/>
              </w:rPr>
              <w:t>SÁNCHEZ</w:t>
            </w:r>
            <w:proofErr w:type="spellEnd"/>
          </w:p>
        </w:tc>
      </w:tr>
      <w:tr w:rsidR="001C208E" w:rsidRPr="00C63681" w:rsidTr="0026373C">
        <w:tc>
          <w:tcPr>
            <w:tcW w:w="9322" w:type="dxa"/>
            <w:gridSpan w:val="2"/>
          </w:tcPr>
          <w:p w:rsidR="001C208E" w:rsidRPr="0026373C" w:rsidRDefault="001C208E" w:rsidP="0026373C">
            <w:pPr>
              <w:pStyle w:val="Textoindependiente2"/>
              <w:spacing w:line="276" w:lineRule="auto"/>
              <w:jc w:val="center"/>
              <w:rPr>
                <w:bCs/>
                <w:color w:val="000000" w:themeColor="text1"/>
                <w:lang w:val="es-ES"/>
              </w:rPr>
            </w:pPr>
            <w:r w:rsidRPr="0026373C">
              <w:rPr>
                <w:bCs/>
                <w:color w:val="000000" w:themeColor="text1"/>
              </w:rPr>
              <w:t>Regidor</w:t>
            </w:r>
            <w:r w:rsidR="0026373C" w:rsidRPr="0026373C">
              <w:rPr>
                <w:bCs/>
                <w:color w:val="000000" w:themeColor="text1"/>
              </w:rPr>
              <w:t xml:space="preserve"> Presidente</w:t>
            </w:r>
          </w:p>
        </w:tc>
      </w:tr>
      <w:tr w:rsidR="001C208E" w:rsidRPr="00C63681" w:rsidTr="0026373C">
        <w:trPr>
          <w:trHeight w:val="881"/>
        </w:trPr>
        <w:tc>
          <w:tcPr>
            <w:tcW w:w="4531" w:type="dxa"/>
          </w:tcPr>
          <w:p w:rsidR="001C208E" w:rsidRPr="0026373C" w:rsidRDefault="001C208E" w:rsidP="004E0EED">
            <w:pPr>
              <w:pStyle w:val="Textoindependiente2"/>
              <w:spacing w:line="276" w:lineRule="auto"/>
              <w:rPr>
                <w:b/>
                <w:bCs/>
                <w:color w:val="000000" w:themeColor="text1"/>
                <w:lang w:val="es-ES"/>
              </w:rPr>
            </w:pPr>
          </w:p>
        </w:tc>
        <w:tc>
          <w:tcPr>
            <w:tcW w:w="4791" w:type="dxa"/>
          </w:tcPr>
          <w:p w:rsidR="001C208E" w:rsidRDefault="001C208E" w:rsidP="004E0EED">
            <w:pPr>
              <w:pStyle w:val="Textoindependiente2"/>
              <w:spacing w:line="276" w:lineRule="auto"/>
              <w:rPr>
                <w:b/>
                <w:bCs/>
                <w:color w:val="000000" w:themeColor="text1"/>
                <w:lang w:val="es-ES"/>
              </w:rPr>
            </w:pPr>
          </w:p>
          <w:p w:rsidR="00B3770E" w:rsidRDefault="00B3770E" w:rsidP="004E0EED">
            <w:pPr>
              <w:pStyle w:val="Textoindependiente2"/>
              <w:spacing w:line="276" w:lineRule="auto"/>
              <w:rPr>
                <w:b/>
                <w:bCs/>
                <w:color w:val="000000" w:themeColor="text1"/>
                <w:lang w:val="es-ES"/>
              </w:rPr>
            </w:pPr>
          </w:p>
          <w:p w:rsidR="00B3770E" w:rsidRDefault="00B3770E" w:rsidP="004E0EED">
            <w:pPr>
              <w:pStyle w:val="Textoindependiente2"/>
              <w:spacing w:line="276" w:lineRule="auto"/>
              <w:rPr>
                <w:b/>
                <w:bCs/>
                <w:color w:val="000000" w:themeColor="text1"/>
                <w:lang w:val="es-ES"/>
              </w:rPr>
            </w:pPr>
          </w:p>
          <w:p w:rsidR="00B3770E" w:rsidRDefault="00B3770E" w:rsidP="004E0EED">
            <w:pPr>
              <w:pStyle w:val="Textoindependiente2"/>
              <w:spacing w:line="276" w:lineRule="auto"/>
              <w:rPr>
                <w:b/>
                <w:bCs/>
                <w:color w:val="000000" w:themeColor="text1"/>
                <w:lang w:val="es-ES"/>
              </w:rPr>
            </w:pPr>
          </w:p>
          <w:p w:rsidR="00B3770E" w:rsidRDefault="00B3770E" w:rsidP="004E0EED">
            <w:pPr>
              <w:pStyle w:val="Textoindependiente2"/>
              <w:spacing w:line="276" w:lineRule="auto"/>
              <w:rPr>
                <w:b/>
                <w:bCs/>
                <w:color w:val="000000" w:themeColor="text1"/>
                <w:lang w:val="es-ES"/>
              </w:rPr>
            </w:pPr>
          </w:p>
          <w:p w:rsidR="00B3770E" w:rsidRPr="0026373C" w:rsidRDefault="00B3770E" w:rsidP="004E0EED">
            <w:pPr>
              <w:pStyle w:val="Textoindependiente2"/>
              <w:spacing w:line="276" w:lineRule="auto"/>
              <w:rPr>
                <w:b/>
                <w:bCs/>
                <w:color w:val="000000" w:themeColor="text1"/>
                <w:lang w:val="es-ES"/>
              </w:rPr>
            </w:pPr>
          </w:p>
        </w:tc>
      </w:tr>
      <w:tr w:rsidR="001C208E" w:rsidRPr="00C63681" w:rsidTr="0026373C">
        <w:tc>
          <w:tcPr>
            <w:tcW w:w="4531" w:type="dxa"/>
          </w:tcPr>
          <w:p w:rsidR="001C208E" w:rsidRPr="0026373C" w:rsidRDefault="001C208E" w:rsidP="0026373C">
            <w:pPr>
              <w:pStyle w:val="Textoindependiente2"/>
              <w:spacing w:line="276" w:lineRule="auto"/>
              <w:jc w:val="center"/>
              <w:rPr>
                <w:b/>
                <w:bCs/>
                <w:color w:val="000000" w:themeColor="text1"/>
                <w:lang w:val="es-ES"/>
              </w:rPr>
            </w:pPr>
            <w:r w:rsidRPr="0026373C">
              <w:rPr>
                <w:b/>
                <w:bCs/>
                <w:color w:val="000000" w:themeColor="text1"/>
                <w:lang w:val="es-ES"/>
              </w:rPr>
              <w:t xml:space="preserve">LIC. </w:t>
            </w:r>
            <w:r w:rsidR="0026373C" w:rsidRPr="0026373C">
              <w:rPr>
                <w:b/>
                <w:bCs/>
                <w:color w:val="000000" w:themeColor="text1"/>
                <w:lang w:val="es-ES"/>
              </w:rPr>
              <w:t>EVA MARÍA DE JESÚS BARRETO</w:t>
            </w:r>
          </w:p>
        </w:tc>
        <w:tc>
          <w:tcPr>
            <w:tcW w:w="4791" w:type="dxa"/>
          </w:tcPr>
          <w:p w:rsidR="001C208E" w:rsidRPr="0026373C" w:rsidRDefault="0026373C" w:rsidP="004E0EED">
            <w:pPr>
              <w:pStyle w:val="Textoindependiente2"/>
              <w:spacing w:line="276" w:lineRule="auto"/>
              <w:ind w:right="-234"/>
              <w:jc w:val="center"/>
              <w:rPr>
                <w:b/>
                <w:bCs/>
                <w:color w:val="000000" w:themeColor="text1"/>
                <w:lang w:val="es-ES"/>
              </w:rPr>
            </w:pPr>
            <w:r w:rsidRPr="0026373C">
              <w:rPr>
                <w:b/>
                <w:bCs/>
                <w:color w:val="000000" w:themeColor="text1"/>
                <w:lang w:val="es-ES"/>
              </w:rPr>
              <w:t>TAE. MÓNICA REYNOSO ROMERO</w:t>
            </w:r>
          </w:p>
        </w:tc>
      </w:tr>
      <w:tr w:rsidR="001C208E" w:rsidRPr="00C63681" w:rsidTr="0026373C">
        <w:trPr>
          <w:trHeight w:val="60"/>
        </w:trPr>
        <w:tc>
          <w:tcPr>
            <w:tcW w:w="4531" w:type="dxa"/>
          </w:tcPr>
          <w:p w:rsidR="001C208E" w:rsidRPr="0026373C" w:rsidRDefault="001C208E" w:rsidP="004E0EED">
            <w:pPr>
              <w:pStyle w:val="Textoindependiente2"/>
              <w:spacing w:line="276" w:lineRule="auto"/>
              <w:jc w:val="center"/>
              <w:rPr>
                <w:bCs/>
                <w:color w:val="000000" w:themeColor="text1"/>
                <w:lang w:val="es-ES"/>
              </w:rPr>
            </w:pPr>
            <w:r w:rsidRPr="0026373C">
              <w:rPr>
                <w:bCs/>
                <w:color w:val="000000" w:themeColor="text1"/>
                <w:lang w:val="es-ES"/>
              </w:rPr>
              <w:t>Regidora Vocal</w:t>
            </w:r>
          </w:p>
        </w:tc>
        <w:tc>
          <w:tcPr>
            <w:tcW w:w="4791" w:type="dxa"/>
          </w:tcPr>
          <w:p w:rsidR="001C208E" w:rsidRPr="0026373C" w:rsidRDefault="001C208E" w:rsidP="0026373C">
            <w:pPr>
              <w:pStyle w:val="Textoindependiente2"/>
              <w:spacing w:line="276" w:lineRule="auto"/>
              <w:jc w:val="center"/>
              <w:rPr>
                <w:bCs/>
                <w:color w:val="000000" w:themeColor="text1"/>
                <w:lang w:val="es-ES"/>
              </w:rPr>
            </w:pPr>
            <w:r w:rsidRPr="0026373C">
              <w:rPr>
                <w:bCs/>
                <w:color w:val="000000" w:themeColor="text1"/>
                <w:lang w:val="es-ES"/>
              </w:rPr>
              <w:t>Regidor Vocal</w:t>
            </w:r>
          </w:p>
        </w:tc>
      </w:tr>
    </w:tbl>
    <w:p w:rsidR="001C208E" w:rsidRPr="00C63681" w:rsidRDefault="001C208E" w:rsidP="001C208E">
      <w:pPr>
        <w:jc w:val="center"/>
        <w:rPr>
          <w:rFonts w:ascii="Arial" w:hAnsi="Arial" w:cs="Arial"/>
          <w:sz w:val="18"/>
          <w:highlight w:val="yellow"/>
        </w:rPr>
      </w:pPr>
    </w:p>
    <w:p w:rsidR="001C208E" w:rsidRPr="00C63681" w:rsidRDefault="001C208E" w:rsidP="001C208E">
      <w:pPr>
        <w:jc w:val="center"/>
        <w:rPr>
          <w:rFonts w:ascii="Arial" w:hAnsi="Arial" w:cs="Arial"/>
          <w:sz w:val="18"/>
          <w:highlight w:val="yellow"/>
        </w:rPr>
      </w:pPr>
    </w:p>
    <w:p w:rsidR="001C208E" w:rsidRPr="00C63681" w:rsidRDefault="001C208E" w:rsidP="001C208E">
      <w:pPr>
        <w:jc w:val="center"/>
        <w:rPr>
          <w:rFonts w:ascii="Arial" w:hAnsi="Arial" w:cs="Arial"/>
          <w:sz w:val="18"/>
          <w:highlight w:val="yellow"/>
        </w:rPr>
      </w:pPr>
    </w:p>
    <w:p w:rsidR="001C208E" w:rsidRPr="00C63681" w:rsidRDefault="001C208E" w:rsidP="001C208E">
      <w:pPr>
        <w:jc w:val="center"/>
        <w:rPr>
          <w:rFonts w:ascii="Arial" w:hAnsi="Arial" w:cs="Arial"/>
          <w:sz w:val="18"/>
          <w:highlight w:val="yellow"/>
        </w:rPr>
      </w:pPr>
    </w:p>
    <w:p w:rsidR="001C208E" w:rsidRPr="00C63681" w:rsidRDefault="001C208E" w:rsidP="001C208E">
      <w:pPr>
        <w:jc w:val="center"/>
        <w:rPr>
          <w:rFonts w:ascii="Arial" w:hAnsi="Arial" w:cs="Arial"/>
          <w:sz w:val="18"/>
          <w:highlight w:val="yellow"/>
        </w:rPr>
      </w:pPr>
    </w:p>
    <w:p w:rsidR="001C208E" w:rsidRPr="00B3770E" w:rsidRDefault="001C208E" w:rsidP="001C208E">
      <w:pPr>
        <w:jc w:val="center"/>
        <w:rPr>
          <w:rFonts w:ascii="Arial" w:hAnsi="Arial" w:cs="Arial"/>
          <w:sz w:val="18"/>
          <w:szCs w:val="18"/>
        </w:rPr>
      </w:pPr>
    </w:p>
    <w:p w:rsidR="001C208E" w:rsidRPr="00B3770E" w:rsidRDefault="001C208E" w:rsidP="001C208E">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r w:rsidRPr="00B3770E">
        <w:rPr>
          <w:rFonts w:ascii="Arial" w:eastAsia="Calibri" w:hAnsi="Arial" w:cs="Arial"/>
          <w:bCs/>
          <w:color w:val="000000" w:themeColor="text1"/>
          <w:sz w:val="18"/>
          <w:szCs w:val="18"/>
          <w:u w:color="000000"/>
          <w:bdr w:val="nil"/>
          <w:lang w:val="es-ES"/>
        </w:rPr>
        <w:t xml:space="preserve">La presente foja de firmas pertenece a la </w:t>
      </w:r>
      <w:r w:rsidR="00B3770E" w:rsidRPr="00B3770E">
        <w:rPr>
          <w:rFonts w:ascii="Arial" w:hAnsi="Arial" w:cs="Arial"/>
          <w:sz w:val="18"/>
          <w:szCs w:val="18"/>
        </w:rPr>
        <w:t>INICIATIVA DE DECRETO MUNICIPAL QUE AUTORIZA LAS REGLAS DE OPERACIÓN PARA EL PROGRAMA “</w:t>
      </w:r>
      <w:r w:rsidR="00977A84">
        <w:rPr>
          <w:rFonts w:ascii="Arial" w:hAnsi="Arial" w:cs="Arial"/>
          <w:sz w:val="18"/>
          <w:szCs w:val="18"/>
        </w:rPr>
        <w:t>CALENTADOR SOLAR</w:t>
      </w:r>
      <w:r w:rsidR="00B3770E" w:rsidRPr="00B3770E">
        <w:rPr>
          <w:rFonts w:ascii="Arial" w:hAnsi="Arial" w:cs="Arial"/>
          <w:sz w:val="18"/>
          <w:szCs w:val="18"/>
        </w:rPr>
        <w:t xml:space="preserve"> 2023” Y EMITE LA CONVOCATORIA RESPECTIVA</w:t>
      </w:r>
      <w:r w:rsidR="00B3770E" w:rsidRPr="00B3770E">
        <w:rPr>
          <w:rFonts w:ascii="Arial" w:hAnsi="Arial" w:cs="Arial"/>
          <w:color w:val="000000" w:themeColor="text1"/>
          <w:sz w:val="18"/>
          <w:szCs w:val="18"/>
        </w:rPr>
        <w:t>, por la Comisión Edilicia</w:t>
      </w:r>
      <w:r w:rsidRPr="00B3770E">
        <w:rPr>
          <w:rFonts w:ascii="Arial" w:hAnsi="Arial" w:cs="Arial"/>
          <w:color w:val="000000" w:themeColor="text1"/>
          <w:sz w:val="18"/>
          <w:szCs w:val="18"/>
        </w:rPr>
        <w:t xml:space="preserve"> de </w:t>
      </w:r>
      <w:r w:rsidR="00B3770E" w:rsidRPr="00B3770E">
        <w:rPr>
          <w:rFonts w:ascii="Arial" w:hAnsi="Arial" w:cs="Arial"/>
          <w:color w:val="000000" w:themeColor="text1"/>
          <w:sz w:val="18"/>
          <w:szCs w:val="18"/>
        </w:rPr>
        <w:t>Participación Ciudadana y Vecinal</w:t>
      </w:r>
      <w:r w:rsidRPr="00B3770E">
        <w:rPr>
          <w:rFonts w:ascii="Arial" w:hAnsi="Arial" w:cs="Arial"/>
          <w:color w:val="000000" w:themeColor="text1"/>
          <w:sz w:val="18"/>
          <w:szCs w:val="18"/>
        </w:rPr>
        <w:t xml:space="preserve">, de fecha </w:t>
      </w:r>
      <w:r w:rsidR="00B3770E" w:rsidRPr="00B3770E">
        <w:rPr>
          <w:rFonts w:ascii="Arial" w:hAnsi="Arial" w:cs="Arial"/>
          <w:color w:val="000000" w:themeColor="text1"/>
          <w:sz w:val="18"/>
          <w:szCs w:val="18"/>
        </w:rPr>
        <w:t>11 de agosto</w:t>
      </w:r>
      <w:r w:rsidRPr="00B3770E">
        <w:rPr>
          <w:rFonts w:ascii="Arial" w:hAnsi="Arial" w:cs="Arial"/>
          <w:color w:val="000000" w:themeColor="text1"/>
          <w:sz w:val="18"/>
          <w:szCs w:val="18"/>
        </w:rPr>
        <w:t xml:space="preserve"> del 2023.</w:t>
      </w:r>
    </w:p>
    <w:p w:rsidR="001C208E" w:rsidRPr="00B50BB1" w:rsidRDefault="001C208E" w:rsidP="001C208E">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rsidR="001C208E" w:rsidRPr="00B50BB1" w:rsidRDefault="001C208E" w:rsidP="001C208E">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rsidR="00AF52E8" w:rsidRPr="005875F7" w:rsidRDefault="00AF52E8" w:rsidP="00AF52E8">
      <w:pPr>
        <w:spacing w:after="139" w:line="259" w:lineRule="auto"/>
        <w:ind w:left="62"/>
        <w:jc w:val="center"/>
        <w:rPr>
          <w:rFonts w:cstheme="minorHAnsi"/>
          <w:sz w:val="22"/>
          <w:szCs w:val="22"/>
        </w:rPr>
      </w:pPr>
      <w:r w:rsidRPr="005875F7">
        <w:rPr>
          <w:rFonts w:cstheme="minorHAnsi"/>
          <w:b/>
          <w:sz w:val="22"/>
          <w:szCs w:val="22"/>
        </w:rPr>
        <w:t xml:space="preserve"> </w:t>
      </w:r>
    </w:p>
    <w:p w:rsidR="00554125" w:rsidRPr="00B3770E" w:rsidRDefault="00B3770E" w:rsidP="00554125">
      <w:pPr>
        <w:jc w:val="both"/>
        <w:rPr>
          <w:rFonts w:cstheme="minorHAnsi"/>
          <w:sz w:val="16"/>
          <w:szCs w:val="22"/>
        </w:rPr>
      </w:pPr>
      <w:r w:rsidRPr="00B3770E">
        <w:rPr>
          <w:rFonts w:cstheme="minorHAnsi"/>
          <w:sz w:val="16"/>
          <w:szCs w:val="22"/>
        </w:rPr>
        <w:t>ESS/lggp</w:t>
      </w:r>
    </w:p>
    <w:sectPr w:rsidR="00554125" w:rsidRPr="00B3770E" w:rsidSect="00954BD7">
      <w:headerReference w:type="default" r:id="rId11"/>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C95" w:rsidRDefault="00577C95" w:rsidP="00577C95">
      <w:r>
        <w:separator/>
      </w:r>
    </w:p>
  </w:endnote>
  <w:endnote w:type="continuationSeparator" w:id="0">
    <w:p w:rsidR="00577C95" w:rsidRDefault="00577C95" w:rsidP="0057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C95" w:rsidRDefault="00577C95" w:rsidP="00577C95">
      <w:r>
        <w:separator/>
      </w:r>
    </w:p>
  </w:footnote>
  <w:footnote w:type="continuationSeparator" w:id="0">
    <w:p w:rsidR="00577C95" w:rsidRDefault="00577C95" w:rsidP="00577C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95" w:rsidRDefault="00577C95">
    <w:pPr>
      <w:pStyle w:val="Encabezado"/>
    </w:pPr>
    <w:r>
      <w:rPr>
        <w:lang w:val="es-MX" w:eastAsia="es-MX"/>
      </w:rPr>
      <w:drawing>
        <wp:anchor distT="0" distB="0" distL="114300" distR="114300" simplePos="0" relativeHeight="251661312" behindDoc="0" locked="0" layoutInCell="1" allowOverlap="1" wp14:anchorId="344E1C30" wp14:editId="339C2538">
          <wp:simplePos x="0" y="0"/>
          <wp:positionH relativeFrom="column">
            <wp:posOffset>3358515</wp:posOffset>
          </wp:positionH>
          <wp:positionV relativeFrom="paragraph">
            <wp:posOffset>-240030</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lang w:val="es-MX" w:eastAsia="es-MX"/>
      </w:rPr>
      <w:drawing>
        <wp:anchor distT="0" distB="0" distL="114300" distR="114300" simplePos="0" relativeHeight="251659264" behindDoc="0" locked="0" layoutInCell="1" allowOverlap="1" wp14:anchorId="1C0899AA" wp14:editId="10FBDCE9">
          <wp:simplePos x="0" y="0"/>
          <wp:positionH relativeFrom="column">
            <wp:posOffset>-1057275</wp:posOffset>
          </wp:positionH>
          <wp:positionV relativeFrom="paragraph">
            <wp:posOffset>-429260</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577C95" w:rsidRDefault="00577C95">
    <w:pPr>
      <w:pStyle w:val="Encabezado"/>
    </w:pPr>
  </w:p>
  <w:p w:rsidR="00577C95" w:rsidRDefault="00577C95">
    <w:pPr>
      <w:pStyle w:val="Encabezado"/>
    </w:pPr>
  </w:p>
  <w:p w:rsidR="00577C95" w:rsidRDefault="00577C95">
    <w:pPr>
      <w:pStyle w:val="Encabezado"/>
    </w:pPr>
  </w:p>
  <w:p w:rsidR="00577C95" w:rsidRDefault="00577C9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078"/>
    <w:multiLevelType w:val="hybridMultilevel"/>
    <w:tmpl w:val="8AFC9182"/>
    <w:lvl w:ilvl="0" w:tplc="A48ABCD0">
      <w:start w:val="1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9E6E729E">
      <w:start w:val="1"/>
      <w:numFmt w:val="lowerLetter"/>
      <w:lvlText w:val="%2)"/>
      <w:lvlJc w:val="left"/>
      <w:pPr>
        <w:ind w:left="198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E402D4F4">
      <w:start w:val="1"/>
      <w:numFmt w:val="decimal"/>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4814A04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2583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34198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A3B2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015B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60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0F1CA8"/>
    <w:multiLevelType w:val="hybridMultilevel"/>
    <w:tmpl w:val="15EEAE10"/>
    <w:lvl w:ilvl="0" w:tplc="10E8D7EA">
      <w:start w:val="1"/>
      <w:numFmt w:val="upperRoman"/>
      <w:lvlText w:val="%1."/>
      <w:lvlJc w:val="left"/>
      <w:pPr>
        <w:ind w:left="1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E23836">
      <w:start w:val="1"/>
      <w:numFmt w:val="lowerLetter"/>
      <w:lvlText w:val="%2"/>
      <w:lvlJc w:val="left"/>
      <w:pPr>
        <w:ind w:left="1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C0578E">
      <w:start w:val="1"/>
      <w:numFmt w:val="lowerRoman"/>
      <w:lvlText w:val="%3"/>
      <w:lvlJc w:val="left"/>
      <w:pPr>
        <w:ind w:left="2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2C479A">
      <w:start w:val="1"/>
      <w:numFmt w:val="decimal"/>
      <w:lvlText w:val="%4"/>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8AB1EE">
      <w:start w:val="1"/>
      <w:numFmt w:val="lowerLetter"/>
      <w:lvlText w:val="%5"/>
      <w:lvlJc w:val="left"/>
      <w:pPr>
        <w:ind w:left="3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CA217C">
      <w:start w:val="1"/>
      <w:numFmt w:val="lowerRoman"/>
      <w:lvlText w:val="%6"/>
      <w:lvlJc w:val="left"/>
      <w:pPr>
        <w:ind w:left="4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EC28EC">
      <w:start w:val="1"/>
      <w:numFmt w:val="decimal"/>
      <w:lvlText w:val="%7"/>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A861F4">
      <w:start w:val="1"/>
      <w:numFmt w:val="lowerLetter"/>
      <w:lvlText w:val="%8"/>
      <w:lvlJc w:val="left"/>
      <w:pPr>
        <w:ind w:left="5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C85FF2">
      <w:start w:val="1"/>
      <w:numFmt w:val="lowerRoman"/>
      <w:lvlText w:val="%9"/>
      <w:lvlJc w:val="left"/>
      <w:pPr>
        <w:ind w:left="6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9F1DF0"/>
    <w:multiLevelType w:val="hybridMultilevel"/>
    <w:tmpl w:val="7CBE17E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111C35"/>
    <w:multiLevelType w:val="hybridMultilevel"/>
    <w:tmpl w:val="CD827012"/>
    <w:lvl w:ilvl="0" w:tplc="E21A99AC">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72122AE"/>
    <w:multiLevelType w:val="hybridMultilevel"/>
    <w:tmpl w:val="1D967636"/>
    <w:lvl w:ilvl="0" w:tplc="E0720D64">
      <w:start w:val="6"/>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5F78D74A">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6C4067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4A3A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0AA8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60BE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760D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031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0A30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A25A7C"/>
    <w:multiLevelType w:val="hybridMultilevel"/>
    <w:tmpl w:val="FBC4551C"/>
    <w:lvl w:ilvl="0" w:tplc="8A8802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CCF9B6">
      <w:start w:val="1"/>
      <w:numFmt w:val="bullet"/>
      <w:lvlText w:val="o"/>
      <w:lvlJc w:val="left"/>
      <w:pPr>
        <w:ind w:left="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0AF394">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E46504">
      <w:start w:val="1"/>
      <w:numFmt w:val="bullet"/>
      <w:lvlText w:val="•"/>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805934">
      <w:start w:val="1"/>
      <w:numFmt w:val="bullet"/>
      <w:lvlText w:val="o"/>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02C4C8">
      <w:start w:val="1"/>
      <w:numFmt w:val="bullet"/>
      <w:lvlText w:val="▪"/>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09564">
      <w:start w:val="1"/>
      <w:numFmt w:val="bullet"/>
      <w:lvlText w:val="•"/>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E5878">
      <w:start w:val="1"/>
      <w:numFmt w:val="bullet"/>
      <w:lvlText w:val="o"/>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A0ABE">
      <w:start w:val="1"/>
      <w:numFmt w:val="bullet"/>
      <w:lvlText w:val="▪"/>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465EC8"/>
    <w:multiLevelType w:val="hybridMultilevel"/>
    <w:tmpl w:val="D882A18A"/>
    <w:lvl w:ilvl="0" w:tplc="936C0D1A">
      <w:start w:val="1"/>
      <w:numFmt w:val="lowerLetter"/>
      <w:lvlText w:val="%1)"/>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2FAAE">
      <w:start w:val="1"/>
      <w:numFmt w:val="upperRoman"/>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EFE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2071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6DC0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46B94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0E4A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E6E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4C82B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481A79"/>
    <w:multiLevelType w:val="hybridMultilevel"/>
    <w:tmpl w:val="9AA65866"/>
    <w:lvl w:ilvl="0" w:tplc="C300687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4039C2">
      <w:start w:val="1"/>
      <w:numFmt w:val="bullet"/>
      <w:lvlText w:val="o"/>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CA5EEA">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B40EA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01D9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438F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2983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068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18891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6438B5"/>
    <w:multiLevelType w:val="hybridMultilevel"/>
    <w:tmpl w:val="C0AAC554"/>
    <w:lvl w:ilvl="0" w:tplc="B1407E64">
      <w:start w:val="1"/>
      <w:numFmt w:val="bullet"/>
      <w:lvlText w:val="▪"/>
      <w:lvlJc w:val="left"/>
      <w:pPr>
        <w:ind w:left="2767"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10" w15:restartNumberingAfterBreak="0">
    <w:nsid w:val="13583FB4"/>
    <w:multiLevelType w:val="hybridMultilevel"/>
    <w:tmpl w:val="2A50AD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0441DF"/>
    <w:multiLevelType w:val="hybridMultilevel"/>
    <w:tmpl w:val="89D8B1B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316F6D"/>
    <w:multiLevelType w:val="hybridMultilevel"/>
    <w:tmpl w:val="D7242F50"/>
    <w:lvl w:ilvl="0" w:tplc="1E90E9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CC9A6">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9A6F20">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0A0013">
      <w:start w:val="1"/>
      <w:numFmt w:val="upperRoman"/>
      <w:lvlText w:val="%4."/>
      <w:lvlJc w:val="right"/>
      <w:pPr>
        <w:ind w:left="2782"/>
      </w:pPr>
      <w:rPr>
        <w:b w:val="0"/>
        <w:i w:val="0"/>
        <w:strike w:val="0"/>
        <w:dstrike w:val="0"/>
        <w:color w:val="000000"/>
        <w:sz w:val="22"/>
        <w:szCs w:val="22"/>
        <w:u w:val="none" w:color="000000"/>
        <w:bdr w:val="none" w:sz="0" w:space="0" w:color="auto"/>
        <w:shd w:val="clear" w:color="auto" w:fill="auto"/>
        <w:vertAlign w:val="baseline"/>
      </w:rPr>
    </w:lvl>
    <w:lvl w:ilvl="4" w:tplc="1804BA78">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AED7E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B4882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3A572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542EA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DD51C5D"/>
    <w:multiLevelType w:val="hybridMultilevel"/>
    <w:tmpl w:val="A7444EE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14" w15:restartNumberingAfterBreak="0">
    <w:nsid w:val="20B62D78"/>
    <w:multiLevelType w:val="hybridMultilevel"/>
    <w:tmpl w:val="9226636E"/>
    <w:lvl w:ilvl="0" w:tplc="38B627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EEAAE">
      <w:start w:val="1"/>
      <w:numFmt w:val="lowerLetter"/>
      <w:lvlText w:val="%2"/>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9C275E">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818DF2E">
      <w:start w:val="1"/>
      <w:numFmt w:val="decimal"/>
      <w:lvlText w:val="%4"/>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063B8">
      <w:start w:val="1"/>
      <w:numFmt w:val="lowerLetter"/>
      <w:lvlText w:val="%5"/>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C463B2">
      <w:start w:val="1"/>
      <w:numFmt w:val="lowerRoman"/>
      <w:lvlText w:val="%6"/>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4C53C">
      <w:start w:val="1"/>
      <w:numFmt w:val="decimal"/>
      <w:lvlText w:val="%7"/>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49B74">
      <w:start w:val="1"/>
      <w:numFmt w:val="lowerLetter"/>
      <w:lvlText w:val="%8"/>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BC83BE">
      <w:start w:val="1"/>
      <w:numFmt w:val="lowerRoman"/>
      <w:lvlText w:val="%9"/>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5B1099"/>
    <w:multiLevelType w:val="hybridMultilevel"/>
    <w:tmpl w:val="FA30B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A52E53"/>
    <w:multiLevelType w:val="hybridMultilevel"/>
    <w:tmpl w:val="D6342E06"/>
    <w:lvl w:ilvl="0" w:tplc="F5E61F28">
      <w:start w:val="100"/>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4CE440">
      <w:start w:val="1"/>
      <w:numFmt w:val="lowerLetter"/>
      <w:lvlText w:val="%2"/>
      <w:lvlJc w:val="left"/>
      <w:pPr>
        <w:ind w:left="47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581CA6">
      <w:start w:val="1"/>
      <w:numFmt w:val="lowerRoman"/>
      <w:lvlText w:val="%3"/>
      <w:lvlJc w:val="left"/>
      <w:pPr>
        <w:ind w:left="54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E0B3B8">
      <w:start w:val="1"/>
      <w:numFmt w:val="decimal"/>
      <w:lvlText w:val="%4"/>
      <w:lvlJc w:val="left"/>
      <w:pPr>
        <w:ind w:left="6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B20EC3E">
      <w:start w:val="1"/>
      <w:numFmt w:val="lowerLetter"/>
      <w:lvlText w:val="%5"/>
      <w:lvlJc w:val="left"/>
      <w:pPr>
        <w:ind w:left="6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55457A8">
      <w:start w:val="1"/>
      <w:numFmt w:val="lowerRoman"/>
      <w:lvlText w:val="%6"/>
      <w:lvlJc w:val="left"/>
      <w:pPr>
        <w:ind w:left="7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342BA4">
      <w:start w:val="1"/>
      <w:numFmt w:val="decimal"/>
      <w:lvlText w:val="%7"/>
      <w:lvlJc w:val="left"/>
      <w:pPr>
        <w:ind w:left="8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CEA386">
      <w:start w:val="1"/>
      <w:numFmt w:val="lowerLetter"/>
      <w:lvlText w:val="%8"/>
      <w:lvlJc w:val="left"/>
      <w:pPr>
        <w:ind w:left="9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0B041F4">
      <w:start w:val="1"/>
      <w:numFmt w:val="lowerRoman"/>
      <w:lvlText w:val="%9"/>
      <w:lvlJc w:val="left"/>
      <w:pPr>
        <w:ind w:left="9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C12E4F"/>
    <w:multiLevelType w:val="hybridMultilevel"/>
    <w:tmpl w:val="83BAD85E"/>
    <w:lvl w:ilvl="0" w:tplc="48AC55D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6640C">
      <w:start w:val="1"/>
      <w:numFmt w:val="bullet"/>
      <w:lvlText w:val="●"/>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407E6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FC8ED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DA4D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C859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2A06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C4FF7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0A86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1A30B7"/>
    <w:multiLevelType w:val="hybridMultilevel"/>
    <w:tmpl w:val="4B3E21E2"/>
    <w:lvl w:ilvl="0" w:tplc="687E30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811E0">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EC7950">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DD6104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CEA6F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DC657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02CAE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A721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F2C4D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E85A50"/>
    <w:multiLevelType w:val="hybridMultilevel"/>
    <w:tmpl w:val="0BE21C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0D3321"/>
    <w:multiLevelType w:val="hybridMultilevel"/>
    <w:tmpl w:val="4F82A346"/>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4D640">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FD21190"/>
    <w:multiLevelType w:val="hybridMultilevel"/>
    <w:tmpl w:val="CEC4CD8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40E84CCF"/>
    <w:multiLevelType w:val="hybridMultilevel"/>
    <w:tmpl w:val="0FB63030"/>
    <w:lvl w:ilvl="0" w:tplc="3D1836EC">
      <w:start w:val="12"/>
      <w:numFmt w:val="upperRoman"/>
      <w:lvlText w:val="%1."/>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849CC">
      <w:start w:val="1"/>
      <w:numFmt w:val="upperRoman"/>
      <w:lvlText w:val="%2."/>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2" w:tplc="FC0AD322">
      <w:start w:val="1"/>
      <w:numFmt w:val="lowerRoman"/>
      <w:lvlText w:val="%3"/>
      <w:lvlJc w:val="left"/>
      <w:pPr>
        <w:ind w:left="1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9E80B6A">
      <w:start w:val="1"/>
      <w:numFmt w:val="decimal"/>
      <w:lvlText w:val="%4"/>
      <w:lvlJc w:val="left"/>
      <w:pPr>
        <w:ind w:left="22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783118">
      <w:start w:val="1"/>
      <w:numFmt w:val="lowerLetter"/>
      <w:lvlText w:val="%5"/>
      <w:lvlJc w:val="left"/>
      <w:pPr>
        <w:ind w:left="29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CA87DC8">
      <w:start w:val="1"/>
      <w:numFmt w:val="lowerRoman"/>
      <w:lvlText w:val="%6"/>
      <w:lvlJc w:val="left"/>
      <w:pPr>
        <w:ind w:left="36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68EF21E">
      <w:start w:val="1"/>
      <w:numFmt w:val="decimal"/>
      <w:lvlText w:val="%7"/>
      <w:lvlJc w:val="left"/>
      <w:pPr>
        <w:ind w:left="43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A02486">
      <w:start w:val="1"/>
      <w:numFmt w:val="lowerLetter"/>
      <w:lvlText w:val="%8"/>
      <w:lvlJc w:val="left"/>
      <w:pPr>
        <w:ind w:left="50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5728EAC">
      <w:start w:val="1"/>
      <w:numFmt w:val="lowerRoman"/>
      <w:lvlText w:val="%9"/>
      <w:lvlJc w:val="left"/>
      <w:pPr>
        <w:ind w:left="5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1896879"/>
    <w:multiLevelType w:val="hybridMultilevel"/>
    <w:tmpl w:val="8518528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CC593A"/>
    <w:multiLevelType w:val="hybridMultilevel"/>
    <w:tmpl w:val="BEAA35C4"/>
    <w:lvl w:ilvl="0" w:tplc="E402D4F4">
      <w:start w:val="1"/>
      <w:numFmt w:val="decimal"/>
      <w:lvlText w:val="%1."/>
      <w:lvlJc w:val="left"/>
      <w:pPr>
        <w:ind w:left="98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25" w15:restartNumberingAfterBreak="0">
    <w:nsid w:val="4A653D73"/>
    <w:multiLevelType w:val="hybridMultilevel"/>
    <w:tmpl w:val="1AE6687E"/>
    <w:lvl w:ilvl="0" w:tplc="184C7928">
      <w:start w:val="1"/>
      <w:numFmt w:val="lowerLetter"/>
      <w:lvlText w:val="%1)"/>
      <w:lvlJc w:val="left"/>
      <w:pPr>
        <w:ind w:left="134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02275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86F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528F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422C4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7EFA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B411A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A9F6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AA3A4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DB14597"/>
    <w:multiLevelType w:val="hybridMultilevel"/>
    <w:tmpl w:val="02ACEA7C"/>
    <w:lvl w:ilvl="0" w:tplc="94C254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1AD414">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70A50E">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69E5E">
      <w:start w:val="1"/>
      <w:numFmt w:val="decimal"/>
      <w:lvlRestart w:val="0"/>
      <w:lvlText w:val="%4."/>
      <w:lvlJc w:val="left"/>
      <w:pPr>
        <w:ind w:left="24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4E1260A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4FDF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A06FF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652E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52DC7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04126C4"/>
    <w:multiLevelType w:val="hybridMultilevel"/>
    <w:tmpl w:val="C0A868A6"/>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28" w15:restartNumberingAfterBreak="0">
    <w:nsid w:val="507F60D0"/>
    <w:multiLevelType w:val="hybridMultilevel"/>
    <w:tmpl w:val="ADC616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D2222C"/>
    <w:multiLevelType w:val="hybridMultilevel"/>
    <w:tmpl w:val="B3E265FE"/>
    <w:lvl w:ilvl="0" w:tplc="575CF0DA">
      <w:start w:val="1"/>
      <w:numFmt w:val="decimal"/>
      <w:lvlText w:val="%1."/>
      <w:lvlJc w:val="left"/>
      <w:pPr>
        <w:ind w:left="6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13A3A6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AEA5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A455E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B68DF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24A27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067E9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D4A87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EA38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12542E"/>
    <w:multiLevelType w:val="hybridMultilevel"/>
    <w:tmpl w:val="386E2FA0"/>
    <w:lvl w:ilvl="0" w:tplc="8D6CE02C">
      <w:start w:val="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BA2844A2">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8ACE632">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370C04E">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3AD2EC">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8147D32">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ABEA62A">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42307C">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DC45CDA">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0E873E8"/>
    <w:multiLevelType w:val="hybridMultilevel"/>
    <w:tmpl w:val="7F5A1524"/>
    <w:lvl w:ilvl="0" w:tplc="B1407E64">
      <w:start w:val="1"/>
      <w:numFmt w:val="bullet"/>
      <w:lvlText w:val="▪"/>
      <w:lvlJc w:val="left"/>
      <w:pPr>
        <w:ind w:left="128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64376C0A"/>
    <w:multiLevelType w:val="hybridMultilevel"/>
    <w:tmpl w:val="0ECE5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B2A6CE6"/>
    <w:multiLevelType w:val="hybridMultilevel"/>
    <w:tmpl w:val="DCAAF7FA"/>
    <w:lvl w:ilvl="0" w:tplc="F0EC1F86">
      <w:start w:val="1"/>
      <w:numFmt w:val="decimal"/>
      <w:lvlText w:val="%1."/>
      <w:lvlJc w:val="left"/>
      <w:pPr>
        <w:ind w:left="222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0AE291C">
      <w:start w:val="1"/>
      <w:numFmt w:val="lowerLetter"/>
      <w:lvlText w:val="%2"/>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74157A">
      <w:start w:val="1"/>
      <w:numFmt w:val="lowerRoman"/>
      <w:lvlText w:val="%3"/>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285A78">
      <w:start w:val="1"/>
      <w:numFmt w:val="decimal"/>
      <w:lvlText w:val="%4"/>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A1CAC">
      <w:start w:val="1"/>
      <w:numFmt w:val="lowerLetter"/>
      <w:lvlText w:val="%5"/>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7472AC">
      <w:start w:val="1"/>
      <w:numFmt w:val="lowerRoman"/>
      <w:lvlText w:val="%6"/>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90E5CC">
      <w:start w:val="1"/>
      <w:numFmt w:val="decimal"/>
      <w:lvlText w:val="%7"/>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A5AEA">
      <w:start w:val="1"/>
      <w:numFmt w:val="lowerLetter"/>
      <w:lvlText w:val="%8"/>
      <w:lvlJc w:val="left"/>
      <w:pPr>
        <w:ind w:left="6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24B4B0">
      <w:start w:val="1"/>
      <w:numFmt w:val="lowerRoman"/>
      <w:lvlText w:val="%9"/>
      <w:lvlJc w:val="left"/>
      <w:pPr>
        <w:ind w:left="7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EB72499"/>
    <w:multiLevelType w:val="hybridMultilevel"/>
    <w:tmpl w:val="7130992A"/>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A0001">
      <w:start w:val="1"/>
      <w:numFmt w:val="bullet"/>
      <w:lvlText w:val=""/>
      <w:lvlJc w:val="left"/>
      <w:pPr>
        <w:ind w:left="204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0606391"/>
    <w:multiLevelType w:val="hybridMultilevel"/>
    <w:tmpl w:val="FF18081A"/>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36" w15:restartNumberingAfterBreak="0">
    <w:nsid w:val="70FA79C7"/>
    <w:multiLevelType w:val="hybridMultilevel"/>
    <w:tmpl w:val="2F4601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2C64C3"/>
    <w:multiLevelType w:val="hybridMultilevel"/>
    <w:tmpl w:val="BFA812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23"/>
  </w:num>
  <w:num w:numId="4">
    <w:abstractNumId w:val="29"/>
  </w:num>
  <w:num w:numId="5">
    <w:abstractNumId w:val="7"/>
  </w:num>
  <w:num w:numId="6">
    <w:abstractNumId w:val="22"/>
  </w:num>
  <w:num w:numId="7">
    <w:abstractNumId w:val="30"/>
  </w:num>
  <w:num w:numId="8">
    <w:abstractNumId w:val="25"/>
  </w:num>
  <w:num w:numId="9">
    <w:abstractNumId w:val="5"/>
  </w:num>
  <w:num w:numId="10">
    <w:abstractNumId w:val="14"/>
  </w:num>
  <w:num w:numId="11">
    <w:abstractNumId w:val="26"/>
  </w:num>
  <w:num w:numId="12">
    <w:abstractNumId w:val="12"/>
  </w:num>
  <w:num w:numId="13">
    <w:abstractNumId w:val="17"/>
  </w:num>
  <w:num w:numId="14">
    <w:abstractNumId w:val="18"/>
  </w:num>
  <w:num w:numId="15">
    <w:abstractNumId w:val="8"/>
  </w:num>
  <w:num w:numId="16">
    <w:abstractNumId w:val="6"/>
  </w:num>
  <w:num w:numId="17">
    <w:abstractNumId w:val="20"/>
  </w:num>
  <w:num w:numId="18">
    <w:abstractNumId w:val="0"/>
  </w:num>
  <w:num w:numId="19">
    <w:abstractNumId w:val="33"/>
  </w:num>
  <w:num w:numId="20">
    <w:abstractNumId w:val="16"/>
  </w:num>
  <w:num w:numId="21">
    <w:abstractNumId w:val="35"/>
  </w:num>
  <w:num w:numId="22">
    <w:abstractNumId w:val="27"/>
  </w:num>
  <w:num w:numId="23">
    <w:abstractNumId w:val="24"/>
  </w:num>
  <w:num w:numId="24">
    <w:abstractNumId w:val="21"/>
  </w:num>
  <w:num w:numId="25">
    <w:abstractNumId w:val="34"/>
  </w:num>
  <w:num w:numId="26">
    <w:abstractNumId w:val="31"/>
  </w:num>
  <w:num w:numId="27">
    <w:abstractNumId w:val="4"/>
  </w:num>
  <w:num w:numId="28">
    <w:abstractNumId w:val="16"/>
    <w:lvlOverride w:ilvl="0">
      <w:startOverride w:val="100"/>
    </w:lvlOverride>
  </w:num>
  <w:num w:numId="29">
    <w:abstractNumId w:val="11"/>
  </w:num>
  <w:num w:numId="30">
    <w:abstractNumId w:val="19"/>
  </w:num>
  <w:num w:numId="31">
    <w:abstractNumId w:val="36"/>
  </w:num>
  <w:num w:numId="32">
    <w:abstractNumId w:val="28"/>
  </w:num>
  <w:num w:numId="33">
    <w:abstractNumId w:val="15"/>
  </w:num>
  <w:num w:numId="34">
    <w:abstractNumId w:val="1"/>
  </w:num>
  <w:num w:numId="35">
    <w:abstractNumId w:val="37"/>
  </w:num>
  <w:num w:numId="36">
    <w:abstractNumId w:val="13"/>
  </w:num>
  <w:num w:numId="37">
    <w:abstractNumId w:val="32"/>
  </w:num>
  <w:num w:numId="38">
    <w:abstractNumId w:val="1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25"/>
    <w:rsid w:val="0000704C"/>
    <w:rsid w:val="0001220C"/>
    <w:rsid w:val="00016E5D"/>
    <w:rsid w:val="00045C91"/>
    <w:rsid w:val="000A40F8"/>
    <w:rsid w:val="00113FE6"/>
    <w:rsid w:val="00147E4C"/>
    <w:rsid w:val="001C208E"/>
    <w:rsid w:val="002074B6"/>
    <w:rsid w:val="002329C5"/>
    <w:rsid w:val="00257E0F"/>
    <w:rsid w:val="0026373C"/>
    <w:rsid w:val="00392232"/>
    <w:rsid w:val="0045741C"/>
    <w:rsid w:val="00460770"/>
    <w:rsid w:val="004E0EED"/>
    <w:rsid w:val="0050578A"/>
    <w:rsid w:val="00554125"/>
    <w:rsid w:val="00577C95"/>
    <w:rsid w:val="005875F7"/>
    <w:rsid w:val="005D4DA7"/>
    <w:rsid w:val="006311AD"/>
    <w:rsid w:val="0073619D"/>
    <w:rsid w:val="007B3CCB"/>
    <w:rsid w:val="00805179"/>
    <w:rsid w:val="008C1DF4"/>
    <w:rsid w:val="00954BD7"/>
    <w:rsid w:val="00977A84"/>
    <w:rsid w:val="009E47F8"/>
    <w:rsid w:val="00AF25D4"/>
    <w:rsid w:val="00AF52E8"/>
    <w:rsid w:val="00B033FA"/>
    <w:rsid w:val="00B3770E"/>
    <w:rsid w:val="00B6456F"/>
    <w:rsid w:val="00BD5DD3"/>
    <w:rsid w:val="00C63681"/>
    <w:rsid w:val="00CA664C"/>
    <w:rsid w:val="00D7302B"/>
    <w:rsid w:val="00DB54A2"/>
    <w:rsid w:val="00E7195F"/>
    <w:rsid w:val="00F34DC9"/>
    <w:rsid w:val="00F66E77"/>
    <w:rsid w:val="00FA5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E13E"/>
  <w15:chartTrackingRefBased/>
  <w15:docId w15:val="{94219F47-DF22-4AFD-A32A-10495A33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25"/>
    <w:pPr>
      <w:spacing w:after="0" w:line="240" w:lineRule="auto"/>
    </w:pPr>
    <w:rPr>
      <w:rFonts w:eastAsiaTheme="minorEastAsia"/>
      <w:noProof/>
      <w:sz w:val="24"/>
      <w:szCs w:val="24"/>
      <w:lang w:val="es-ES_tradnl" w:eastAsia="es-ES"/>
    </w:rPr>
  </w:style>
  <w:style w:type="paragraph" w:styleId="Ttulo1">
    <w:name w:val="heading 1"/>
    <w:next w:val="Normal"/>
    <w:link w:val="Ttulo1Car"/>
    <w:uiPriority w:val="9"/>
    <w:unhideWhenUsed/>
    <w:qFormat/>
    <w:rsid w:val="00AF52E8"/>
    <w:pPr>
      <w:keepNext/>
      <w:keepLines/>
      <w:numPr>
        <w:numId w:val="20"/>
      </w:numPr>
      <w:spacing w:after="0"/>
      <w:ind w:left="1599"/>
      <w:outlineLvl w:val="0"/>
    </w:pPr>
    <w:rPr>
      <w:rFonts w:ascii="Calibri" w:eastAsia="Calibri" w:hAnsi="Calibri" w:cs="Calibri"/>
      <w:color w:val="000000"/>
      <w:sz w:val="72"/>
      <w:lang w:eastAsia="es-MX"/>
    </w:rPr>
  </w:style>
  <w:style w:type="paragraph" w:styleId="Ttulo2">
    <w:name w:val="heading 2"/>
    <w:next w:val="Normal"/>
    <w:link w:val="Ttulo2Car"/>
    <w:uiPriority w:val="9"/>
    <w:unhideWhenUsed/>
    <w:qFormat/>
    <w:rsid w:val="00AF52E8"/>
    <w:pPr>
      <w:keepNext/>
      <w:keepLines/>
      <w:spacing w:after="0"/>
      <w:ind w:left="639" w:right="309" w:hanging="10"/>
      <w:jc w:val="center"/>
      <w:outlineLvl w:val="1"/>
    </w:pPr>
    <w:rPr>
      <w:rFonts w:ascii="Arial" w:eastAsia="Arial" w:hAnsi="Arial" w:cs="Arial"/>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125"/>
    <w:pPr>
      <w:ind w:left="720"/>
      <w:contextualSpacing/>
    </w:pPr>
  </w:style>
  <w:style w:type="paragraph" w:styleId="Sinespaciado">
    <w:name w:val="No Spacing"/>
    <w:link w:val="SinespaciadoCar"/>
    <w:uiPriority w:val="1"/>
    <w:qFormat/>
    <w:rsid w:val="00554125"/>
    <w:pPr>
      <w:spacing w:after="0" w:line="240" w:lineRule="auto"/>
    </w:pPr>
  </w:style>
  <w:style w:type="character" w:customStyle="1" w:styleId="SinespaciadoCar">
    <w:name w:val="Sin espaciado Car"/>
    <w:basedOn w:val="Fuentedeprrafopredeter"/>
    <w:link w:val="Sinespaciado"/>
    <w:uiPriority w:val="1"/>
    <w:rsid w:val="00554125"/>
  </w:style>
  <w:style w:type="paragraph" w:styleId="Encabezado">
    <w:name w:val="header"/>
    <w:basedOn w:val="Normal"/>
    <w:link w:val="EncabezadoCar"/>
    <w:uiPriority w:val="99"/>
    <w:unhideWhenUsed/>
    <w:rsid w:val="007B3CCB"/>
    <w:pPr>
      <w:tabs>
        <w:tab w:val="center" w:pos="4252"/>
        <w:tab w:val="right" w:pos="8504"/>
      </w:tabs>
    </w:pPr>
  </w:style>
  <w:style w:type="character" w:customStyle="1" w:styleId="EncabezadoCar">
    <w:name w:val="Encabezado Car"/>
    <w:basedOn w:val="Fuentedeprrafopredeter"/>
    <w:link w:val="Encabezado"/>
    <w:uiPriority w:val="99"/>
    <w:rsid w:val="007B3CCB"/>
    <w:rPr>
      <w:rFonts w:eastAsiaTheme="minorEastAsia"/>
      <w:noProof/>
      <w:sz w:val="24"/>
      <w:szCs w:val="24"/>
      <w:lang w:val="es-ES_tradnl" w:eastAsia="es-ES"/>
    </w:rPr>
  </w:style>
  <w:style w:type="character" w:customStyle="1" w:styleId="Ttulo1Car">
    <w:name w:val="Título 1 Car"/>
    <w:basedOn w:val="Fuentedeprrafopredeter"/>
    <w:link w:val="Ttulo1"/>
    <w:uiPriority w:val="9"/>
    <w:rsid w:val="00AF52E8"/>
    <w:rPr>
      <w:rFonts w:ascii="Calibri" w:eastAsia="Calibri" w:hAnsi="Calibri" w:cs="Calibri"/>
      <w:color w:val="000000"/>
      <w:sz w:val="72"/>
      <w:lang w:eastAsia="es-MX"/>
    </w:rPr>
  </w:style>
  <w:style w:type="character" w:customStyle="1" w:styleId="Ttulo2Car">
    <w:name w:val="Título 2 Car"/>
    <w:basedOn w:val="Fuentedeprrafopredeter"/>
    <w:link w:val="Ttulo2"/>
    <w:uiPriority w:val="9"/>
    <w:rsid w:val="00AF52E8"/>
    <w:rPr>
      <w:rFonts w:ascii="Arial" w:eastAsia="Arial" w:hAnsi="Arial" w:cs="Arial"/>
      <w:b/>
      <w:color w:val="000000"/>
      <w:lang w:eastAsia="es-MX"/>
    </w:rPr>
  </w:style>
  <w:style w:type="paragraph" w:styleId="Textocomentario">
    <w:name w:val="annotation text"/>
    <w:basedOn w:val="Normal"/>
    <w:link w:val="TextocomentarioCar"/>
    <w:uiPriority w:val="99"/>
    <w:semiHidden/>
    <w:unhideWhenUsed/>
    <w:rsid w:val="00AF52E8"/>
    <w:pPr>
      <w:spacing w:after="5"/>
      <w:ind w:left="632" w:right="617" w:hanging="10"/>
      <w:jc w:val="both"/>
    </w:pPr>
    <w:rPr>
      <w:rFonts w:ascii="Arial" w:eastAsia="Arial" w:hAnsi="Arial" w:cs="Arial"/>
      <w:noProof w:val="0"/>
      <w:color w:val="000000"/>
      <w:sz w:val="20"/>
      <w:szCs w:val="20"/>
      <w:lang w:val="es-MX" w:eastAsia="es-MX"/>
    </w:rPr>
  </w:style>
  <w:style w:type="character" w:customStyle="1" w:styleId="TextocomentarioCar">
    <w:name w:val="Texto comentario Car"/>
    <w:basedOn w:val="Fuentedeprrafopredeter"/>
    <w:link w:val="Textocomentario"/>
    <w:uiPriority w:val="99"/>
    <w:semiHidden/>
    <w:rsid w:val="00AF52E8"/>
    <w:rPr>
      <w:rFonts w:ascii="Arial" w:eastAsia="Arial" w:hAnsi="Arial" w:cs="Arial"/>
      <w:color w:val="000000"/>
      <w:sz w:val="20"/>
      <w:szCs w:val="20"/>
      <w:lang w:eastAsia="es-MX"/>
    </w:rPr>
  </w:style>
  <w:style w:type="character" w:styleId="Hipervnculo">
    <w:name w:val="Hyperlink"/>
    <w:basedOn w:val="Fuentedeprrafopredeter"/>
    <w:uiPriority w:val="99"/>
    <w:unhideWhenUsed/>
    <w:rsid w:val="00AF52E8"/>
    <w:rPr>
      <w:color w:val="0563C1" w:themeColor="hyperlink"/>
      <w:u w:val="single"/>
    </w:rPr>
  </w:style>
  <w:style w:type="table" w:styleId="Tablaconcuadrcula">
    <w:name w:val="Table Grid"/>
    <w:basedOn w:val="Tablanormal"/>
    <w:uiPriority w:val="59"/>
    <w:rsid w:val="001C208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1C208E"/>
    <w:pPr>
      <w:jc w:val="both"/>
    </w:pPr>
    <w:rPr>
      <w:rFonts w:ascii="Arial" w:eastAsia="Times New Roman" w:hAnsi="Arial" w:cs="Arial"/>
      <w:noProof w:val="0"/>
    </w:rPr>
  </w:style>
  <w:style w:type="character" w:customStyle="1" w:styleId="Textoindependiente2Car">
    <w:name w:val="Texto independiente 2 Car"/>
    <w:basedOn w:val="Fuentedeprrafopredeter"/>
    <w:link w:val="Textoindependiente2"/>
    <w:uiPriority w:val="99"/>
    <w:rsid w:val="001C208E"/>
    <w:rPr>
      <w:rFonts w:ascii="Arial" w:eastAsia="Times New Roman" w:hAnsi="Arial" w:cs="Arial"/>
      <w:sz w:val="24"/>
      <w:szCs w:val="24"/>
      <w:lang w:val="es-ES_tradnl" w:eastAsia="es-ES"/>
    </w:rPr>
  </w:style>
  <w:style w:type="paragraph" w:styleId="Piedepgina">
    <w:name w:val="footer"/>
    <w:basedOn w:val="Normal"/>
    <w:link w:val="PiedepginaCar"/>
    <w:uiPriority w:val="99"/>
    <w:unhideWhenUsed/>
    <w:rsid w:val="00577C95"/>
    <w:pPr>
      <w:tabs>
        <w:tab w:val="center" w:pos="4419"/>
        <w:tab w:val="right" w:pos="8838"/>
      </w:tabs>
    </w:pPr>
  </w:style>
  <w:style w:type="character" w:customStyle="1" w:styleId="PiedepginaCar">
    <w:name w:val="Pie de página Car"/>
    <w:basedOn w:val="Fuentedeprrafopredeter"/>
    <w:link w:val="Piedepgina"/>
    <w:uiPriority w:val="99"/>
    <w:rsid w:val="00577C95"/>
    <w:rPr>
      <w:rFonts w:eastAsiaTheme="minorEastAsia"/>
      <w:noProof/>
      <w:sz w:val="24"/>
      <w:szCs w:val="24"/>
      <w:lang w:val="es-ES_tradnl" w:eastAsia="es-ES"/>
    </w:rPr>
  </w:style>
  <w:style w:type="paragraph" w:styleId="Textodeglobo">
    <w:name w:val="Balloon Text"/>
    <w:basedOn w:val="Normal"/>
    <w:link w:val="TextodegloboCar"/>
    <w:uiPriority w:val="99"/>
    <w:semiHidden/>
    <w:unhideWhenUsed/>
    <w:rsid w:val="00577C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C95"/>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iudadguzman.gob.mx/" TargetMode="External"/><Relationship Id="rId4" Type="http://schemas.openxmlformats.org/officeDocument/2006/relationships/webSettings" Target="webSettings.xml"/><Relationship Id="rId9" Type="http://schemas.openxmlformats.org/officeDocument/2006/relationships/hyperlink" Target="http://www.ciudadguzman.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5769</Words>
  <Characters>31732</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Guillermina Yasmín Vargas Galván</cp:lastModifiedBy>
  <cp:revision>10</cp:revision>
  <cp:lastPrinted>2023-08-11T15:45:00Z</cp:lastPrinted>
  <dcterms:created xsi:type="dcterms:W3CDTF">2023-08-11T04:32:00Z</dcterms:created>
  <dcterms:modified xsi:type="dcterms:W3CDTF">2023-08-11T15:45:00Z</dcterms:modified>
</cp:coreProperties>
</file>