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66063A" w:rsidRDefault="00AB6FAA" w:rsidP="0066063A">
      <w:pPr>
        <w:spacing w:line="276" w:lineRule="auto"/>
        <w:jc w:val="both"/>
        <w:rPr>
          <w:rFonts w:ascii="Franklin Gothic Book" w:hAnsi="Franklin Gothic Book" w:cstheme="minorHAnsi"/>
          <w:b/>
          <w:sz w:val="22"/>
          <w:szCs w:val="24"/>
          <w:lang w:val="es-MX"/>
        </w:rPr>
      </w:pPr>
    </w:p>
    <w:p w:rsidR="00120BC3" w:rsidRPr="0066063A" w:rsidRDefault="00120BC3" w:rsidP="0066063A">
      <w:pPr>
        <w:spacing w:line="276" w:lineRule="auto"/>
        <w:jc w:val="both"/>
        <w:rPr>
          <w:rFonts w:ascii="Franklin Gothic Book" w:hAnsi="Franklin Gothic Book" w:cstheme="minorHAnsi"/>
          <w:b/>
          <w:sz w:val="22"/>
          <w:szCs w:val="24"/>
          <w:lang w:val="es-MX"/>
        </w:rPr>
      </w:pPr>
    </w:p>
    <w:p w:rsidR="009769DA" w:rsidRPr="0066063A" w:rsidRDefault="009769DA" w:rsidP="0066063A">
      <w:pPr>
        <w:spacing w:line="276" w:lineRule="auto"/>
        <w:jc w:val="both"/>
        <w:rPr>
          <w:rFonts w:ascii="Franklin Gothic Book" w:hAnsi="Franklin Gothic Book" w:cstheme="minorHAnsi"/>
          <w:b/>
          <w:sz w:val="22"/>
          <w:szCs w:val="24"/>
          <w:lang w:val="es-MX"/>
        </w:rPr>
      </w:pP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 xml:space="preserve">MIEMBROS DEL HONORABLE AYUNTAMIENTO </w:t>
      </w: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DE ZAPOTLÁN EL GRANDE, JALISCO.</w:t>
      </w:r>
    </w:p>
    <w:p w:rsidR="00120BC3" w:rsidRPr="00921784" w:rsidRDefault="00120BC3" w:rsidP="0066063A">
      <w:pPr>
        <w:spacing w:line="276" w:lineRule="auto"/>
        <w:jc w:val="both"/>
        <w:rPr>
          <w:rFonts w:cs="Arial"/>
          <w:b/>
          <w:sz w:val="24"/>
          <w:szCs w:val="24"/>
          <w:lang w:val="es-MX"/>
        </w:rPr>
      </w:pPr>
      <w:r w:rsidRPr="00921784">
        <w:rPr>
          <w:rFonts w:cs="Arial"/>
          <w:b/>
          <w:sz w:val="24"/>
          <w:szCs w:val="24"/>
          <w:lang w:val="es-MX"/>
        </w:rPr>
        <w:t>P R E S E N T E.</w:t>
      </w:r>
    </w:p>
    <w:p w:rsidR="00120BC3" w:rsidRPr="0066063A" w:rsidRDefault="00120BC3" w:rsidP="0066063A">
      <w:pPr>
        <w:spacing w:line="276" w:lineRule="auto"/>
        <w:ind w:firstLine="708"/>
        <w:jc w:val="both"/>
        <w:rPr>
          <w:rFonts w:ascii="Franklin Gothic Book" w:hAnsi="Franklin Gothic Book" w:cstheme="minorHAnsi"/>
          <w:b/>
          <w:sz w:val="22"/>
          <w:szCs w:val="24"/>
          <w:lang w:val="es-MX"/>
        </w:rPr>
      </w:pPr>
    </w:p>
    <w:p w:rsidR="001F2DFC" w:rsidRPr="0066063A" w:rsidRDefault="001F2DFC" w:rsidP="0066063A">
      <w:pPr>
        <w:spacing w:line="276" w:lineRule="auto"/>
        <w:jc w:val="both"/>
        <w:rPr>
          <w:rFonts w:ascii="Franklin Gothic Book" w:hAnsi="Franklin Gothic Book" w:cstheme="minorHAnsi"/>
          <w:b/>
          <w:sz w:val="22"/>
          <w:szCs w:val="24"/>
          <w:lang w:val="es-MX"/>
        </w:rPr>
      </w:pPr>
    </w:p>
    <w:p w:rsidR="00AB6FAA" w:rsidRPr="0066063A" w:rsidRDefault="001A2AF2" w:rsidP="0066063A">
      <w:pPr>
        <w:spacing w:line="276" w:lineRule="auto"/>
        <w:ind w:firstLine="708"/>
        <w:jc w:val="both"/>
        <w:rPr>
          <w:rFonts w:ascii="Franklin Gothic Book" w:hAnsi="Franklin Gothic Book" w:cstheme="minorHAnsi"/>
          <w:b/>
          <w:sz w:val="22"/>
          <w:szCs w:val="24"/>
          <w:lang w:val="es-MX"/>
        </w:rPr>
      </w:pPr>
      <w:r>
        <w:rPr>
          <w:rFonts w:cs="Arial"/>
          <w:b/>
          <w:sz w:val="24"/>
          <w:szCs w:val="24"/>
          <w:lang w:val="es-MX"/>
        </w:rPr>
        <w:t xml:space="preserve">MTRA. MARÍA OLGA GARCÍA AYALA, </w:t>
      </w:r>
      <w:r w:rsidR="00921784">
        <w:rPr>
          <w:rFonts w:ascii="Franklin Gothic Book" w:hAnsi="Franklin Gothic Book" w:cstheme="minorHAnsi"/>
          <w:b/>
          <w:sz w:val="22"/>
          <w:szCs w:val="24"/>
          <w:lang w:val="es-MX"/>
        </w:rPr>
        <w:t xml:space="preserve"> </w:t>
      </w:r>
      <w:r w:rsidR="00A300A4" w:rsidRPr="00597A92">
        <w:rPr>
          <w:rFonts w:cs="Arial"/>
          <w:sz w:val="24"/>
          <w:szCs w:val="24"/>
          <w:lang w:val="es-MX"/>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w:t>
      </w:r>
      <w:r w:rsidR="00A300A4">
        <w:rPr>
          <w:rFonts w:cs="Arial"/>
          <w:sz w:val="24"/>
          <w:szCs w:val="24"/>
          <w:lang w:val="es-MX"/>
        </w:rPr>
        <w:t xml:space="preserve">, </w:t>
      </w:r>
      <w:r w:rsidR="003F4DA5">
        <w:rPr>
          <w:rFonts w:cs="Arial"/>
          <w:sz w:val="24"/>
          <w:szCs w:val="24"/>
          <w:lang w:val="es-MX"/>
        </w:rPr>
        <w:t>así</w:t>
      </w:r>
      <w:r w:rsidR="00A300A4">
        <w:rPr>
          <w:rFonts w:cs="Arial"/>
          <w:sz w:val="24"/>
          <w:szCs w:val="24"/>
          <w:lang w:val="es-MX"/>
        </w:rPr>
        <w:t xml:space="preserve"> como los artículos 87 </w:t>
      </w:r>
      <w:r w:rsidR="003F4DA5">
        <w:rPr>
          <w:rFonts w:cs="Arial"/>
          <w:sz w:val="24"/>
          <w:szCs w:val="24"/>
          <w:lang w:val="es-MX"/>
        </w:rPr>
        <w:t>fracción</w:t>
      </w:r>
      <w:r w:rsidR="00A300A4">
        <w:rPr>
          <w:rFonts w:cs="Arial"/>
          <w:sz w:val="24"/>
          <w:szCs w:val="24"/>
          <w:lang w:val="es-MX"/>
        </w:rPr>
        <w:t xml:space="preserve"> II, </w:t>
      </w:r>
      <w:r w:rsidR="003E745A">
        <w:rPr>
          <w:rFonts w:cs="Arial"/>
          <w:sz w:val="24"/>
          <w:szCs w:val="24"/>
          <w:lang w:val="es-MX"/>
        </w:rPr>
        <w:t xml:space="preserve">92, </w:t>
      </w:r>
      <w:r w:rsidR="00A300A4">
        <w:rPr>
          <w:rFonts w:cs="Arial"/>
          <w:sz w:val="24"/>
          <w:szCs w:val="24"/>
          <w:lang w:val="es-MX"/>
        </w:rPr>
        <w:t>9</w:t>
      </w:r>
      <w:r w:rsidR="003E745A">
        <w:rPr>
          <w:rFonts w:cs="Arial"/>
          <w:sz w:val="24"/>
          <w:szCs w:val="24"/>
          <w:lang w:val="es-MX"/>
        </w:rPr>
        <w:t>6</w:t>
      </w:r>
      <w:r w:rsidR="00A300A4">
        <w:rPr>
          <w:rFonts w:cs="Arial"/>
          <w:sz w:val="24"/>
          <w:szCs w:val="24"/>
          <w:lang w:val="es-MX"/>
        </w:rPr>
        <w:t xml:space="preserve">, </w:t>
      </w:r>
      <w:r w:rsidR="003F4DA5">
        <w:rPr>
          <w:rFonts w:cs="Arial"/>
          <w:sz w:val="24"/>
          <w:szCs w:val="24"/>
          <w:lang w:val="es-MX"/>
        </w:rPr>
        <w:t>100</w:t>
      </w:r>
      <w:r w:rsidR="003F4DA5" w:rsidRPr="003F4DA5">
        <w:rPr>
          <w:rFonts w:cs="Arial"/>
          <w:sz w:val="24"/>
          <w:szCs w:val="24"/>
          <w:lang w:val="es-MX"/>
        </w:rPr>
        <w:t xml:space="preserve"> </w:t>
      </w:r>
      <w:r w:rsidR="003F4DA5" w:rsidRPr="00597A92">
        <w:rPr>
          <w:rFonts w:cs="Arial"/>
          <w:sz w:val="24"/>
          <w:szCs w:val="24"/>
          <w:lang w:val="es-MX"/>
        </w:rPr>
        <w:t xml:space="preserve">y demás relativos del Reglamento Interior de Zapotlán el Grande, Jalisco; en uso de la facultad conferida en las disposiciones citadas, presento ante ustedes compañeros integrantes de este Órgano de Gobierno Municipal la </w:t>
      </w:r>
      <w:r w:rsidR="003F4DA5" w:rsidRPr="003F4DA5">
        <w:rPr>
          <w:rFonts w:cs="Arial"/>
          <w:sz w:val="24"/>
          <w:szCs w:val="24"/>
          <w:lang w:val="es-MX"/>
        </w:rPr>
        <w:t>siguiente</w:t>
      </w:r>
      <w:r w:rsidR="00A300A4" w:rsidRPr="003F4DA5">
        <w:rPr>
          <w:rFonts w:cs="Arial"/>
          <w:b/>
          <w:sz w:val="24"/>
          <w:szCs w:val="24"/>
          <w:lang w:val="es-MX"/>
        </w:rPr>
        <w:t xml:space="preserve"> </w:t>
      </w:r>
      <w:r w:rsidR="00FB02FB" w:rsidRPr="003F4DA5">
        <w:rPr>
          <w:rFonts w:cs="Arial"/>
          <w:b/>
          <w:sz w:val="24"/>
          <w:szCs w:val="24"/>
          <w:lang w:val="es-MX"/>
        </w:rPr>
        <w:t xml:space="preserve">INICIATIVA </w:t>
      </w:r>
      <w:r w:rsidR="003E745A">
        <w:rPr>
          <w:rFonts w:cs="Arial"/>
          <w:b/>
          <w:sz w:val="24"/>
          <w:szCs w:val="24"/>
          <w:lang w:val="es-MX"/>
        </w:rPr>
        <w:t>DE ACUERDO ECONÓMICO</w:t>
      </w:r>
      <w:r w:rsidR="00FB02FB" w:rsidRPr="003F4DA5">
        <w:rPr>
          <w:rFonts w:cs="Arial"/>
          <w:b/>
          <w:sz w:val="24"/>
          <w:szCs w:val="24"/>
          <w:lang w:val="es-MX"/>
        </w:rPr>
        <w:t xml:space="preserve"> QUE AUTORIZA EL ENCENDIDO DE LUCES DE COLOR AZUL EN LOS EDIFICIOS PÚBLICOS EL DÍA 2 DE ABRIL PARA CONMEMORAR LA </w:t>
      </w:r>
      <w:r w:rsidR="00DE43B9">
        <w:rPr>
          <w:rFonts w:cs="Arial"/>
          <w:b/>
          <w:sz w:val="24"/>
          <w:szCs w:val="24"/>
          <w:lang w:val="es-MX"/>
        </w:rPr>
        <w:t>CONCIENTIZACIÓN</w:t>
      </w:r>
      <w:r w:rsidR="00FB02FB" w:rsidRPr="003F4DA5">
        <w:rPr>
          <w:rFonts w:cs="Arial"/>
          <w:b/>
          <w:sz w:val="24"/>
          <w:szCs w:val="24"/>
          <w:lang w:val="es-MX"/>
        </w:rPr>
        <w:t xml:space="preserve"> DEL DÍA MUNDIAL DEL AUTISMO</w:t>
      </w:r>
      <w:r w:rsidR="00A671BD" w:rsidRPr="003F4DA5">
        <w:rPr>
          <w:rFonts w:cs="Arial"/>
          <w:sz w:val="24"/>
          <w:szCs w:val="24"/>
          <w:lang w:val="es-MX"/>
        </w:rPr>
        <w:t>,</w:t>
      </w:r>
      <w:r w:rsidR="00A671BD" w:rsidRPr="0066063A">
        <w:rPr>
          <w:rFonts w:ascii="Franklin Gothic Book" w:hAnsi="Franklin Gothic Book" w:cstheme="minorHAnsi"/>
          <w:b/>
          <w:sz w:val="22"/>
          <w:szCs w:val="24"/>
          <w:lang w:val="es-MX"/>
        </w:rPr>
        <w:t xml:space="preserve"> </w:t>
      </w:r>
      <w:r w:rsidR="00AB6FAA" w:rsidRPr="003F4DA5">
        <w:rPr>
          <w:rFonts w:cs="Arial"/>
          <w:sz w:val="24"/>
          <w:szCs w:val="24"/>
          <w:lang w:val="es-MX"/>
        </w:rPr>
        <w:t xml:space="preserve">de conformidad con los siguientes: </w:t>
      </w:r>
    </w:p>
    <w:p w:rsidR="00AB6FAA" w:rsidRPr="0066063A" w:rsidRDefault="00AB6FAA" w:rsidP="0066063A">
      <w:pPr>
        <w:spacing w:line="276" w:lineRule="auto"/>
        <w:jc w:val="center"/>
        <w:rPr>
          <w:rFonts w:ascii="Franklin Gothic Book" w:hAnsi="Franklin Gothic Book" w:cstheme="minorHAnsi"/>
          <w:b/>
          <w:sz w:val="22"/>
          <w:szCs w:val="24"/>
          <w:lang w:val="es-MX"/>
        </w:rPr>
      </w:pPr>
    </w:p>
    <w:p w:rsidR="001F2DFC" w:rsidRDefault="001F2DFC" w:rsidP="0066063A">
      <w:pPr>
        <w:spacing w:line="276" w:lineRule="auto"/>
        <w:jc w:val="center"/>
        <w:rPr>
          <w:rFonts w:ascii="Franklin Gothic Book" w:hAnsi="Franklin Gothic Book" w:cstheme="minorHAnsi"/>
          <w:b/>
          <w:sz w:val="22"/>
          <w:szCs w:val="24"/>
          <w:lang w:val="es-MX"/>
        </w:rPr>
      </w:pPr>
      <w:bookmarkStart w:id="0" w:name="_GoBack"/>
      <w:bookmarkEnd w:id="0"/>
    </w:p>
    <w:p w:rsidR="006E2BD9" w:rsidRPr="0066063A" w:rsidRDefault="006E2BD9" w:rsidP="0066063A">
      <w:pPr>
        <w:spacing w:line="276" w:lineRule="auto"/>
        <w:jc w:val="center"/>
        <w:rPr>
          <w:rFonts w:ascii="Franklin Gothic Book" w:hAnsi="Franklin Gothic Book" w:cstheme="minorHAnsi"/>
          <w:b/>
          <w:sz w:val="22"/>
          <w:szCs w:val="24"/>
          <w:lang w:val="es-MX"/>
        </w:rPr>
      </w:pPr>
    </w:p>
    <w:p w:rsidR="00AB6FAA" w:rsidRPr="00502923" w:rsidRDefault="003E745A" w:rsidP="003E745A">
      <w:pPr>
        <w:spacing w:line="276" w:lineRule="auto"/>
        <w:ind w:firstLine="708"/>
        <w:jc w:val="center"/>
        <w:rPr>
          <w:rFonts w:cs="Arial"/>
          <w:b/>
          <w:sz w:val="24"/>
          <w:szCs w:val="24"/>
          <w:lang w:val="es-MX"/>
        </w:rPr>
      </w:pPr>
      <w:r>
        <w:rPr>
          <w:rFonts w:cs="Arial"/>
          <w:b/>
          <w:sz w:val="24"/>
          <w:szCs w:val="24"/>
          <w:lang w:val="es-MX"/>
        </w:rPr>
        <w:t xml:space="preserve">E X P O S I C I </w:t>
      </w:r>
      <w:proofErr w:type="spellStart"/>
      <w:r>
        <w:rPr>
          <w:rFonts w:cs="Arial"/>
          <w:b/>
          <w:sz w:val="24"/>
          <w:szCs w:val="24"/>
          <w:lang w:val="es-MX"/>
        </w:rPr>
        <w:t>Ó</w:t>
      </w:r>
      <w:proofErr w:type="spellEnd"/>
      <w:r>
        <w:rPr>
          <w:rFonts w:cs="Arial"/>
          <w:b/>
          <w:sz w:val="24"/>
          <w:szCs w:val="24"/>
          <w:lang w:val="es-MX"/>
        </w:rPr>
        <w:t xml:space="preserve"> N   D E   M O T I V O S</w:t>
      </w:r>
    </w:p>
    <w:p w:rsidR="00AB6FAA" w:rsidRPr="003F4DA5" w:rsidRDefault="00AB6FAA" w:rsidP="003F4DA5">
      <w:pPr>
        <w:spacing w:line="276" w:lineRule="auto"/>
        <w:ind w:firstLine="708"/>
        <w:jc w:val="both"/>
        <w:rPr>
          <w:rFonts w:cs="Arial"/>
          <w:sz w:val="24"/>
          <w:szCs w:val="24"/>
          <w:lang w:val="es-MX"/>
        </w:rPr>
      </w:pPr>
    </w:p>
    <w:p w:rsidR="00B501DB" w:rsidRPr="003F4DA5" w:rsidRDefault="00B501DB"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 xml:space="preserve">El trastorno del espectro autista (TEA) es una afección relacionada con el desarrollo del cerebro que afecta la manera en la que una persona percibe y socializa con otras personas, lo que causa problemas en la interacción social y la comunicación. </w:t>
      </w:r>
      <w:r w:rsidR="00E60540" w:rsidRPr="003F4DA5">
        <w:rPr>
          <w:rFonts w:cs="Arial"/>
          <w:sz w:val="24"/>
          <w:szCs w:val="24"/>
          <w:lang w:val="es-MX"/>
        </w:rPr>
        <w:t xml:space="preserve">El autismo es un trastorno del </w:t>
      </w:r>
      <w:proofErr w:type="spellStart"/>
      <w:r w:rsidR="00E60540" w:rsidRPr="003F4DA5">
        <w:rPr>
          <w:rFonts w:cs="Arial"/>
          <w:sz w:val="24"/>
          <w:szCs w:val="24"/>
          <w:lang w:val="es-MX"/>
        </w:rPr>
        <w:t>neurodesarrollo</w:t>
      </w:r>
      <w:proofErr w:type="spellEnd"/>
      <w:r w:rsidR="00E60540" w:rsidRPr="003F4DA5">
        <w:rPr>
          <w:rFonts w:cs="Arial"/>
          <w:sz w:val="24"/>
          <w:szCs w:val="24"/>
          <w:lang w:val="es-MX"/>
        </w:rPr>
        <w:t xml:space="preserve"> que afecta las habilidades socioemocionales y la contención de la conducta repetitiva. No existen marcadores biológicos, por lo tanto, el diagnóstico se fundamenta en el juicio clínico. Los síntomas aparecen de forma variable a partir de los 18 meses y se consolidan a los 36 meses de edad. La etiología es multifactorial y, con frecuencia, los pacientes tienen antecedentes familiares de trastornos del desarrollo, así como historial de riesgo neurológico perinatal y epilepsia. El tratamiento es sintomático, los pacientes requieren atención médica continua e intervenciones terapéuticas intensivas. Las personas con trastorno del espectro del autismo (TEA) requieren más recursos humanos, económicos, de salud y educación</w:t>
      </w:r>
      <w:r w:rsidRPr="003F4DA5">
        <w:rPr>
          <w:rFonts w:cs="Arial"/>
          <w:sz w:val="24"/>
          <w:szCs w:val="24"/>
          <w:lang w:val="es-MX"/>
        </w:rPr>
        <w:t>.</w:t>
      </w:r>
    </w:p>
    <w:p w:rsidR="006E2BD9" w:rsidRDefault="006E2BD9" w:rsidP="0066063A">
      <w:pPr>
        <w:pStyle w:val="NormalWeb"/>
        <w:shd w:val="clear" w:color="auto" w:fill="FFFFFF"/>
        <w:spacing w:line="276" w:lineRule="auto"/>
        <w:jc w:val="both"/>
        <w:rPr>
          <w:rFonts w:ascii="Franklin Gothic Book" w:hAnsi="Franklin Gothic Book" w:cstheme="minorHAnsi"/>
          <w:spacing w:val="-5"/>
          <w:sz w:val="22"/>
        </w:rPr>
      </w:pPr>
    </w:p>
    <w:p w:rsidR="003E745A" w:rsidRDefault="003E745A"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El sistema de las Naciones Unidas ha celebrado la diversidad a lo largo de toda su historia y ha promovido los derechos y el bienestar de las personas con discapacidad, incluidos los niños con diferencias en el aprendizaje y discapacidad del desarrollo. En 200</w:t>
      </w:r>
      <w:r w:rsidR="006E2BD9" w:rsidRPr="003F4DA5">
        <w:rPr>
          <w:rFonts w:cs="Arial"/>
          <w:sz w:val="24"/>
          <w:szCs w:val="24"/>
          <w:lang w:val="es-MX"/>
        </w:rPr>
        <w:t xml:space="preserve">8, entró en vigor la Convención </w:t>
      </w:r>
      <w:r w:rsidRPr="003F4DA5">
        <w:rPr>
          <w:rFonts w:cs="Arial"/>
          <w:sz w:val="24"/>
          <w:szCs w:val="24"/>
          <w:lang w:val="es-MX"/>
        </w:rPr>
        <w:t>sobre los Derechos de las Personas con Discapacidad, lo que reafirmó el principio fundamental de los derechos humanos universales para todos. El propósito de la Convención es “promover, proteger y asegurar el goce pleno y en condiciones de igualdad de todos los derechos humanos y libertades fundamentales por todas las personas con discapacidad, y promover el respeto de su dignidad inherente”. Se trata de una herramienta infalible para fomentar una sociedad inclusiva que cuide a todos sus miembros y garantizar que todos los niños y adultos con autismo puedan llevar una vida plena y gratificante. La Asamblea General de las Naciones Unidas declaró el 2 de abril como Día Mundial de Concien</w:t>
      </w:r>
      <w:r w:rsidR="003E15D5" w:rsidRPr="003F4DA5">
        <w:rPr>
          <w:rFonts w:cs="Arial"/>
          <w:sz w:val="24"/>
          <w:szCs w:val="24"/>
          <w:lang w:val="es-MX"/>
        </w:rPr>
        <w:t>t</w:t>
      </w:r>
      <w:r w:rsidRPr="003F4DA5">
        <w:rPr>
          <w:rFonts w:cs="Arial"/>
          <w:sz w:val="24"/>
          <w:szCs w:val="24"/>
          <w:lang w:val="es-MX"/>
        </w:rPr>
        <w:t>i</w:t>
      </w:r>
      <w:r w:rsidR="003E15D5" w:rsidRPr="003F4DA5">
        <w:rPr>
          <w:rFonts w:cs="Arial"/>
          <w:sz w:val="24"/>
          <w:szCs w:val="24"/>
          <w:lang w:val="es-MX"/>
        </w:rPr>
        <w:t>z</w:t>
      </w:r>
      <w:r w:rsidRPr="003F4DA5">
        <w:rPr>
          <w:rFonts w:cs="Arial"/>
          <w:sz w:val="24"/>
          <w:szCs w:val="24"/>
          <w:lang w:val="es-MX"/>
        </w:rPr>
        <w:t>ación sobre el Autismo.</w:t>
      </w:r>
      <w:r w:rsidR="0066063A" w:rsidRPr="003F4DA5">
        <w:rPr>
          <w:rFonts w:cs="Arial"/>
          <w:sz w:val="24"/>
          <w:szCs w:val="24"/>
          <w:lang w:val="es-MX"/>
        </w:rPr>
        <w:footnoteReference w:id="1"/>
      </w:r>
    </w:p>
    <w:p w:rsidR="003E745A" w:rsidRDefault="003E745A" w:rsidP="003F4DA5">
      <w:pPr>
        <w:spacing w:line="276" w:lineRule="auto"/>
        <w:ind w:firstLine="708"/>
        <w:jc w:val="both"/>
        <w:rPr>
          <w:rFonts w:cs="Arial"/>
          <w:sz w:val="24"/>
          <w:szCs w:val="24"/>
          <w:lang w:val="es-MX"/>
        </w:rPr>
      </w:pPr>
    </w:p>
    <w:p w:rsidR="00E56ACC" w:rsidRPr="003F4DA5" w:rsidRDefault="003E15D5" w:rsidP="003F4DA5">
      <w:pPr>
        <w:spacing w:line="276" w:lineRule="auto"/>
        <w:ind w:firstLine="708"/>
        <w:jc w:val="both"/>
        <w:rPr>
          <w:rFonts w:cs="Arial"/>
          <w:sz w:val="24"/>
          <w:szCs w:val="24"/>
          <w:lang w:val="es-MX"/>
        </w:rPr>
      </w:pPr>
      <w:r w:rsidRPr="003F4DA5">
        <w:rPr>
          <w:rFonts w:cs="Arial"/>
          <w:sz w:val="24"/>
          <w:szCs w:val="24"/>
          <w:lang w:val="es-MX"/>
        </w:rPr>
        <w:t>E</w:t>
      </w:r>
      <w:r w:rsidR="00E56ACC" w:rsidRPr="003F4DA5">
        <w:rPr>
          <w:rFonts w:cs="Arial"/>
          <w:sz w:val="24"/>
          <w:szCs w:val="24"/>
          <w:lang w:val="es-MX"/>
        </w:rPr>
        <w:t>s un reto para el gobierno en todos los niveles, así como para la ciudadanía, reconocer y solucionar</w:t>
      </w:r>
      <w:r w:rsidR="0066063A" w:rsidRPr="003F4DA5">
        <w:rPr>
          <w:rFonts w:cs="Arial"/>
          <w:sz w:val="24"/>
          <w:szCs w:val="24"/>
          <w:lang w:val="es-MX"/>
        </w:rPr>
        <w:t xml:space="preserve"> </w:t>
      </w:r>
      <w:r w:rsidR="00E56ACC" w:rsidRPr="003F4DA5">
        <w:rPr>
          <w:rFonts w:cs="Arial"/>
          <w:sz w:val="24"/>
          <w:szCs w:val="24"/>
          <w:lang w:val="es-MX"/>
        </w:rPr>
        <w:t xml:space="preserve">las deficiencias en las oportunidades de educación, laborales y sociales, además de la correcta aplicación del marco jurídico en personas con autismo, </w:t>
      </w:r>
      <w:r w:rsidRPr="003F4DA5">
        <w:rPr>
          <w:rFonts w:cs="Arial"/>
          <w:sz w:val="24"/>
          <w:szCs w:val="24"/>
          <w:lang w:val="es-MX"/>
        </w:rPr>
        <w:t>puesto que la compresión de este trastorno</w:t>
      </w:r>
      <w:r w:rsidR="0066063A" w:rsidRPr="003F4DA5">
        <w:rPr>
          <w:rFonts w:cs="Arial"/>
          <w:sz w:val="24"/>
          <w:szCs w:val="24"/>
          <w:lang w:val="es-MX"/>
        </w:rPr>
        <w:t xml:space="preserve"> </w:t>
      </w:r>
      <w:r w:rsidRPr="003F4DA5">
        <w:rPr>
          <w:rFonts w:cs="Arial"/>
          <w:sz w:val="24"/>
          <w:szCs w:val="24"/>
          <w:lang w:val="es-MX"/>
        </w:rPr>
        <w:t xml:space="preserve">dentro del núcleo familiar y social aun no es </w:t>
      </w:r>
      <w:r w:rsidR="003F4DA5" w:rsidRPr="003F4DA5">
        <w:rPr>
          <w:rFonts w:cs="Arial"/>
          <w:sz w:val="24"/>
          <w:szCs w:val="24"/>
          <w:lang w:val="es-MX"/>
        </w:rPr>
        <w:t>concientizada</w:t>
      </w:r>
      <w:r w:rsidR="0066063A" w:rsidRPr="003F4DA5">
        <w:rPr>
          <w:rFonts w:cs="Arial"/>
          <w:sz w:val="24"/>
          <w:szCs w:val="24"/>
          <w:lang w:val="es-MX"/>
        </w:rPr>
        <w:t xml:space="preserve"> en su totalidad en México</w:t>
      </w:r>
      <w:r w:rsidRPr="003F4DA5">
        <w:rPr>
          <w:rFonts w:cs="Arial"/>
          <w:sz w:val="24"/>
          <w:szCs w:val="24"/>
          <w:lang w:val="es-MX"/>
        </w:rPr>
        <w:t>.</w:t>
      </w:r>
    </w:p>
    <w:p w:rsidR="00E56ACC" w:rsidRPr="003F4DA5" w:rsidRDefault="00E56ACC" w:rsidP="003F4DA5">
      <w:pPr>
        <w:spacing w:line="276" w:lineRule="auto"/>
        <w:ind w:firstLine="708"/>
        <w:jc w:val="both"/>
        <w:rPr>
          <w:rFonts w:cs="Arial"/>
          <w:sz w:val="24"/>
          <w:szCs w:val="24"/>
          <w:lang w:val="es-MX"/>
        </w:rPr>
      </w:pPr>
    </w:p>
    <w:p w:rsidR="00A5724C" w:rsidRPr="003F4DA5" w:rsidRDefault="00A5724C" w:rsidP="003F4DA5">
      <w:pPr>
        <w:spacing w:line="276" w:lineRule="auto"/>
        <w:ind w:firstLine="708"/>
        <w:jc w:val="both"/>
        <w:rPr>
          <w:rFonts w:cs="Arial"/>
          <w:sz w:val="24"/>
          <w:szCs w:val="24"/>
          <w:lang w:val="es-MX"/>
        </w:rPr>
      </w:pPr>
      <w:r w:rsidRPr="003F4DA5">
        <w:rPr>
          <w:rFonts w:cs="Arial"/>
          <w:sz w:val="24"/>
          <w:szCs w:val="24"/>
          <w:lang w:val="es-MX"/>
        </w:rPr>
        <w:t xml:space="preserve">Durante </w:t>
      </w:r>
      <w:r w:rsidR="001A2AF2">
        <w:rPr>
          <w:rFonts w:cs="Arial"/>
          <w:sz w:val="24"/>
          <w:szCs w:val="24"/>
          <w:lang w:val="es-MX"/>
        </w:rPr>
        <w:t>varias A</w:t>
      </w:r>
      <w:r w:rsidRPr="003F4DA5">
        <w:rPr>
          <w:rFonts w:cs="Arial"/>
          <w:sz w:val="24"/>
          <w:szCs w:val="24"/>
          <w:lang w:val="es-MX"/>
        </w:rPr>
        <w:t>d</w:t>
      </w:r>
      <w:r w:rsidR="001A2AF2">
        <w:rPr>
          <w:rFonts w:cs="Arial"/>
          <w:sz w:val="24"/>
          <w:szCs w:val="24"/>
          <w:lang w:val="es-MX"/>
        </w:rPr>
        <w:t>ministraciones</w:t>
      </w:r>
      <w:r w:rsidR="003E745A">
        <w:rPr>
          <w:rFonts w:cs="Arial"/>
          <w:sz w:val="24"/>
          <w:szCs w:val="24"/>
          <w:lang w:val="es-MX"/>
        </w:rPr>
        <w:t xml:space="preserve"> Pública</w:t>
      </w:r>
      <w:r w:rsidR="001A2AF2">
        <w:rPr>
          <w:rFonts w:cs="Arial"/>
          <w:sz w:val="24"/>
          <w:szCs w:val="24"/>
          <w:lang w:val="es-MX"/>
        </w:rPr>
        <w:t>s</w:t>
      </w:r>
      <w:r w:rsidR="003E745A">
        <w:rPr>
          <w:rFonts w:cs="Arial"/>
          <w:sz w:val="24"/>
          <w:szCs w:val="24"/>
          <w:lang w:val="es-MX"/>
        </w:rPr>
        <w:t xml:space="preserve"> Municipal</w:t>
      </w:r>
      <w:r w:rsidR="001A2AF2">
        <w:rPr>
          <w:rFonts w:cs="Arial"/>
          <w:sz w:val="24"/>
          <w:szCs w:val="24"/>
          <w:lang w:val="es-MX"/>
        </w:rPr>
        <w:t>es, se ha priorizado</w:t>
      </w:r>
      <w:r w:rsidRPr="003F4DA5">
        <w:rPr>
          <w:rFonts w:cs="Arial"/>
          <w:sz w:val="24"/>
          <w:szCs w:val="24"/>
          <w:lang w:val="es-MX"/>
        </w:rPr>
        <w:t xml:space="preserve"> la inclusión de personas con discapacidad</w:t>
      </w:r>
      <w:r w:rsidR="00E56ACC" w:rsidRPr="003F4DA5">
        <w:rPr>
          <w:rFonts w:cs="Arial"/>
          <w:sz w:val="24"/>
          <w:szCs w:val="24"/>
          <w:lang w:val="es-MX"/>
        </w:rPr>
        <w:t xml:space="preserve"> y el autismo no debe ser diferente a esta inclusi</w:t>
      </w:r>
      <w:r w:rsidR="003E15D5" w:rsidRPr="003F4DA5">
        <w:rPr>
          <w:rFonts w:cs="Arial"/>
          <w:sz w:val="24"/>
          <w:szCs w:val="24"/>
          <w:lang w:val="es-MX"/>
        </w:rPr>
        <w:t xml:space="preserve">ón, es por ello que se requiere que este gobierno municipal sea percusor de la concientización e inclusión de personas con trastorno del espectro autista, </w:t>
      </w:r>
      <w:r w:rsidR="003F4DA5" w:rsidRPr="003F4DA5">
        <w:rPr>
          <w:rFonts w:cs="Arial"/>
          <w:sz w:val="24"/>
          <w:szCs w:val="24"/>
          <w:lang w:val="es-MX"/>
        </w:rPr>
        <w:t>primeramente,</w:t>
      </w:r>
      <w:r w:rsidR="003E15D5" w:rsidRPr="003F4DA5">
        <w:rPr>
          <w:rFonts w:cs="Arial"/>
          <w:sz w:val="24"/>
          <w:szCs w:val="24"/>
          <w:lang w:val="es-MX"/>
        </w:rPr>
        <w:t xml:space="preserve"> sumándose a la iniciativa en todo el mundo de encender con luces azules los edificios públicos el día 2 de abril.  </w:t>
      </w:r>
    </w:p>
    <w:p w:rsidR="003E15D5" w:rsidRPr="003F4DA5" w:rsidRDefault="003E15D5" w:rsidP="003F4DA5">
      <w:pPr>
        <w:spacing w:line="276" w:lineRule="auto"/>
        <w:ind w:firstLine="708"/>
        <w:jc w:val="both"/>
        <w:rPr>
          <w:rFonts w:cs="Arial"/>
          <w:sz w:val="24"/>
          <w:szCs w:val="24"/>
          <w:lang w:val="es-MX"/>
        </w:rPr>
      </w:pPr>
    </w:p>
    <w:p w:rsidR="00A5724C" w:rsidRPr="0066063A" w:rsidRDefault="00A5724C" w:rsidP="0066063A">
      <w:pPr>
        <w:pStyle w:val="NormalWeb"/>
        <w:shd w:val="clear" w:color="auto" w:fill="FFFFFF"/>
        <w:spacing w:before="0" w:beforeAutospacing="0" w:after="0" w:afterAutospacing="0" w:line="276" w:lineRule="auto"/>
        <w:rPr>
          <w:rFonts w:ascii="Franklin Gothic Book" w:hAnsi="Franklin Gothic Book" w:cstheme="minorHAnsi"/>
          <w:color w:val="454545"/>
          <w:spacing w:val="-5"/>
          <w:sz w:val="22"/>
        </w:rPr>
      </w:pPr>
    </w:p>
    <w:p w:rsidR="00A5724C" w:rsidRPr="0066063A" w:rsidRDefault="00A5724C" w:rsidP="0066063A">
      <w:pPr>
        <w:pStyle w:val="NormalWeb"/>
        <w:shd w:val="clear" w:color="auto" w:fill="FFFFFF"/>
        <w:spacing w:before="0" w:beforeAutospacing="0" w:after="0" w:afterAutospacing="0" w:line="276" w:lineRule="auto"/>
        <w:rPr>
          <w:rFonts w:ascii="Franklin Gothic Book" w:hAnsi="Franklin Gothic Book" w:cstheme="minorHAnsi"/>
          <w:color w:val="454545"/>
          <w:spacing w:val="-5"/>
          <w:sz w:val="22"/>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F4DA5" w:rsidRDefault="003F4DA5" w:rsidP="0066063A">
      <w:pPr>
        <w:spacing w:line="276" w:lineRule="auto"/>
        <w:jc w:val="center"/>
        <w:rPr>
          <w:rFonts w:ascii="Franklin Gothic Book" w:hAnsi="Franklin Gothic Book" w:cstheme="minorHAnsi"/>
          <w:b/>
          <w:i/>
          <w:iCs/>
          <w:sz w:val="22"/>
          <w:szCs w:val="24"/>
          <w:lang w:val="es-MX"/>
        </w:rPr>
      </w:pPr>
    </w:p>
    <w:p w:rsidR="003E745A" w:rsidRDefault="003E745A" w:rsidP="003E745A">
      <w:pPr>
        <w:spacing w:line="276" w:lineRule="auto"/>
        <w:ind w:firstLine="708"/>
        <w:rPr>
          <w:rFonts w:cs="Arial"/>
          <w:b/>
          <w:sz w:val="24"/>
          <w:szCs w:val="24"/>
          <w:lang w:val="es-MX"/>
        </w:rPr>
      </w:pPr>
    </w:p>
    <w:p w:rsidR="003E745A" w:rsidRDefault="003E745A" w:rsidP="003E745A">
      <w:pPr>
        <w:spacing w:line="276" w:lineRule="auto"/>
        <w:ind w:firstLine="708"/>
        <w:jc w:val="center"/>
        <w:rPr>
          <w:rFonts w:cs="Arial"/>
          <w:b/>
          <w:sz w:val="24"/>
          <w:szCs w:val="24"/>
          <w:lang w:val="es-MX"/>
        </w:rPr>
      </w:pPr>
    </w:p>
    <w:p w:rsidR="001A2AF2" w:rsidRDefault="001A2AF2" w:rsidP="003E745A">
      <w:pPr>
        <w:spacing w:line="276" w:lineRule="auto"/>
        <w:ind w:firstLine="708"/>
        <w:jc w:val="center"/>
        <w:rPr>
          <w:rFonts w:cs="Arial"/>
          <w:b/>
          <w:sz w:val="24"/>
          <w:szCs w:val="24"/>
          <w:lang w:val="es-MX"/>
        </w:rPr>
      </w:pPr>
    </w:p>
    <w:p w:rsidR="00A5724C" w:rsidRPr="003F4DA5" w:rsidRDefault="003E745A" w:rsidP="003E745A">
      <w:pPr>
        <w:spacing w:line="276" w:lineRule="auto"/>
        <w:ind w:firstLine="708"/>
        <w:jc w:val="center"/>
        <w:rPr>
          <w:rFonts w:cs="Arial"/>
          <w:b/>
          <w:sz w:val="24"/>
          <w:szCs w:val="24"/>
          <w:lang w:val="es-MX"/>
        </w:rPr>
      </w:pPr>
      <w:r>
        <w:rPr>
          <w:rFonts w:cs="Arial"/>
          <w:b/>
          <w:sz w:val="24"/>
          <w:szCs w:val="24"/>
          <w:lang w:val="es-MX"/>
        </w:rPr>
        <w:t>C O N S I D E R A N D O S</w:t>
      </w:r>
    </w:p>
    <w:p w:rsidR="00E60540" w:rsidRPr="003F4DA5" w:rsidRDefault="00E60540"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r w:rsidRPr="003F4DA5">
        <w:rPr>
          <w:rFonts w:cs="Arial"/>
          <w:sz w:val="24"/>
          <w:szCs w:val="24"/>
          <w:lang w:val="es-MX"/>
        </w:rPr>
        <w:t>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E60540" w:rsidRPr="0066063A" w:rsidRDefault="00E60540" w:rsidP="0066063A">
      <w:pPr>
        <w:spacing w:line="276" w:lineRule="auto"/>
        <w:jc w:val="both"/>
        <w:rPr>
          <w:rFonts w:ascii="Franklin Gothic Book" w:hAnsi="Franklin Gothic Book" w:cstheme="minorHAnsi"/>
          <w:b/>
          <w:color w:val="000000"/>
          <w:sz w:val="22"/>
          <w:szCs w:val="24"/>
          <w:lang w:val="es-MX" w:eastAsia="es-MX"/>
        </w:rPr>
      </w:pPr>
    </w:p>
    <w:p w:rsidR="00E60540" w:rsidRPr="003F4DA5" w:rsidRDefault="00E60540" w:rsidP="003F4DA5">
      <w:pPr>
        <w:spacing w:line="276" w:lineRule="auto"/>
        <w:ind w:firstLine="708"/>
        <w:jc w:val="both"/>
        <w:rPr>
          <w:rFonts w:cs="Arial"/>
          <w:sz w:val="24"/>
          <w:szCs w:val="24"/>
          <w:lang w:val="es-MX"/>
        </w:rPr>
      </w:pPr>
      <w:r w:rsidRPr="003F4DA5">
        <w:rPr>
          <w:rFonts w:cs="Arial"/>
          <w:sz w:val="24"/>
          <w:szCs w:val="24"/>
          <w:lang w:val="es-MX"/>
        </w:rPr>
        <w:t xml:space="preserve">II.- </w:t>
      </w:r>
      <w:r w:rsidR="00146051" w:rsidRPr="003F4DA5">
        <w:rPr>
          <w:rFonts w:cs="Arial"/>
          <w:sz w:val="24"/>
          <w:szCs w:val="24"/>
          <w:lang w:val="es-MX"/>
        </w:rPr>
        <w:t>Que,</w:t>
      </w:r>
      <w:r w:rsidRPr="003F4DA5">
        <w:rPr>
          <w:rFonts w:cs="Arial"/>
          <w:sz w:val="24"/>
          <w:szCs w:val="24"/>
          <w:lang w:val="es-MX"/>
        </w:rPr>
        <w:t xml:space="preserve"> conforme a lo establecido en la Constitución Política del Estado de Jalisco, en su artículo 77 reconoce e</w:t>
      </w:r>
      <w:r w:rsidR="003F4DA5">
        <w:rPr>
          <w:rFonts w:cs="Arial"/>
          <w:sz w:val="24"/>
          <w:szCs w:val="24"/>
          <w:lang w:val="es-MX"/>
        </w:rPr>
        <w:t>l municipio libre como</w:t>
      </w:r>
      <w:r w:rsidRPr="003F4DA5">
        <w:rPr>
          <w:rFonts w:cs="Arial"/>
          <w:sz w:val="24"/>
          <w:szCs w:val="24"/>
          <w:lang w:val="es-MX"/>
        </w:rPr>
        <w:t xml:space="preserve"> base de la división territorial y de la organización política y administrativa del Estado de Jalisco, investido de personalidad jurídica y patrimonio propios, con las facultades y limitaciones establecidas en la Constitución Política de los Estados Unidos </w:t>
      </w:r>
      <w:r w:rsidR="006E2BD9" w:rsidRPr="003F4DA5">
        <w:rPr>
          <w:rFonts w:cs="Arial"/>
          <w:sz w:val="24"/>
          <w:szCs w:val="24"/>
          <w:lang w:val="es-MX"/>
        </w:rPr>
        <w:t>mexicanos</w:t>
      </w:r>
      <w:r w:rsidRPr="003F4DA5">
        <w:rPr>
          <w:rFonts w:cs="Arial"/>
          <w:sz w:val="24"/>
          <w:szCs w:val="24"/>
          <w:lang w:val="es-MX"/>
        </w:rPr>
        <w:t xml:space="preserve">. Así </w:t>
      </w:r>
      <w:r w:rsidR="006E2BD9" w:rsidRPr="003F4DA5">
        <w:rPr>
          <w:rFonts w:cs="Arial"/>
          <w:sz w:val="24"/>
          <w:szCs w:val="24"/>
          <w:lang w:val="es-MX"/>
        </w:rPr>
        <w:t>como</w:t>
      </w:r>
      <w:r w:rsidRPr="003F4DA5">
        <w:rPr>
          <w:rFonts w:cs="Arial"/>
          <w:sz w:val="24"/>
          <w:szCs w:val="24"/>
          <w:lang w:val="es-MX"/>
        </w:rPr>
        <w:t xml:space="preserve"> en la Ley de Gobierno y la Administración Pública del Estado de Jalisco se establecen las bases generales de la Administración Pública Municipal. </w:t>
      </w:r>
    </w:p>
    <w:p w:rsidR="003E15D5" w:rsidRPr="003F4DA5" w:rsidRDefault="003E15D5" w:rsidP="003F4DA5">
      <w:pPr>
        <w:spacing w:line="276" w:lineRule="auto"/>
        <w:ind w:firstLine="708"/>
        <w:jc w:val="both"/>
        <w:rPr>
          <w:rFonts w:cs="Arial"/>
          <w:sz w:val="24"/>
          <w:szCs w:val="24"/>
          <w:lang w:val="es-MX"/>
        </w:rPr>
      </w:pPr>
    </w:p>
    <w:p w:rsidR="00E60540" w:rsidRPr="003F4DA5" w:rsidRDefault="00E60540" w:rsidP="003F4DA5">
      <w:pPr>
        <w:spacing w:line="276" w:lineRule="auto"/>
        <w:ind w:firstLine="708"/>
        <w:jc w:val="both"/>
        <w:rPr>
          <w:rFonts w:cs="Arial"/>
          <w:sz w:val="24"/>
          <w:szCs w:val="24"/>
          <w:lang w:val="es-MX"/>
        </w:rPr>
      </w:pPr>
    </w:p>
    <w:p w:rsidR="001839E7" w:rsidRPr="003F4DA5" w:rsidRDefault="003E745A" w:rsidP="003F4DA5">
      <w:pPr>
        <w:spacing w:line="276" w:lineRule="auto"/>
        <w:ind w:firstLine="708"/>
        <w:jc w:val="both"/>
        <w:rPr>
          <w:rFonts w:cs="Arial"/>
          <w:sz w:val="24"/>
          <w:szCs w:val="24"/>
          <w:lang w:val="es-MX"/>
        </w:rPr>
      </w:pPr>
      <w:r>
        <w:rPr>
          <w:rFonts w:cs="Arial"/>
          <w:sz w:val="24"/>
          <w:szCs w:val="24"/>
          <w:lang w:val="es-MX"/>
        </w:rPr>
        <w:t xml:space="preserve">III.- </w:t>
      </w:r>
      <w:r w:rsidR="001839E7" w:rsidRPr="003F4DA5">
        <w:rPr>
          <w:rFonts w:cs="Arial"/>
          <w:sz w:val="24"/>
          <w:szCs w:val="24"/>
          <w:lang w:val="es-MX"/>
        </w:rPr>
        <w:t xml:space="preserve">Por lo anteriormente expuesto y de conformidad a lo dispuesto por el artículo </w:t>
      </w:r>
      <w:r w:rsidR="0066063A" w:rsidRPr="003F4DA5">
        <w:rPr>
          <w:rFonts w:cs="Arial"/>
          <w:sz w:val="24"/>
          <w:szCs w:val="24"/>
          <w:lang w:val="es-MX"/>
        </w:rPr>
        <w:t>87 fracción II</w:t>
      </w:r>
      <w:r w:rsidR="001839E7" w:rsidRPr="003F4DA5">
        <w:rPr>
          <w:rFonts w:cs="Arial"/>
          <w:sz w:val="24"/>
          <w:szCs w:val="24"/>
          <w:lang w:val="es-MX"/>
        </w:rPr>
        <w:t xml:space="preserve"> del Reglamento Interior del Ayuntamiento de Zapotlán el Grande, presento para su aprobación </w:t>
      </w:r>
      <w:r w:rsidR="00FB02FB" w:rsidRPr="003F4DA5">
        <w:rPr>
          <w:rFonts w:cs="Arial"/>
          <w:b/>
          <w:sz w:val="24"/>
          <w:szCs w:val="24"/>
          <w:lang w:val="es-MX"/>
        </w:rPr>
        <w:t xml:space="preserve">INICIATIVA </w:t>
      </w:r>
      <w:r>
        <w:rPr>
          <w:rFonts w:cs="Arial"/>
          <w:b/>
          <w:sz w:val="24"/>
          <w:szCs w:val="24"/>
          <w:lang w:val="es-MX"/>
        </w:rPr>
        <w:t xml:space="preserve">DE ACUERDO ECONÓMICO </w:t>
      </w:r>
      <w:r w:rsidR="00FB02FB" w:rsidRPr="003F4DA5">
        <w:rPr>
          <w:rFonts w:cs="Arial"/>
          <w:b/>
          <w:sz w:val="24"/>
          <w:szCs w:val="24"/>
          <w:lang w:val="es-MX"/>
        </w:rPr>
        <w:t xml:space="preserve">QUE AUTORIZA EL ENCENDIDO DE LUCES DE COLOR AZUL EN LOS EDIFICIOS PÚBLICOS EL DÍA 2 DE ABRIL PARA CONMEMORAR LA </w:t>
      </w:r>
      <w:r w:rsidR="00DE43B9">
        <w:rPr>
          <w:rFonts w:cs="Arial"/>
          <w:b/>
          <w:sz w:val="24"/>
          <w:szCs w:val="24"/>
          <w:lang w:val="es-MX"/>
        </w:rPr>
        <w:t>CONCIENTIZACIÓN</w:t>
      </w:r>
      <w:r w:rsidR="00FB02FB" w:rsidRPr="003F4DA5">
        <w:rPr>
          <w:rFonts w:cs="Arial"/>
          <w:b/>
          <w:sz w:val="24"/>
          <w:szCs w:val="24"/>
          <w:lang w:val="es-MX"/>
        </w:rPr>
        <w:t xml:space="preserve"> DEL DÍA MUNDIAL DEL AUTISMO</w:t>
      </w:r>
      <w:r w:rsidR="003E15D5" w:rsidRPr="003F4DA5">
        <w:rPr>
          <w:rFonts w:cs="Arial"/>
          <w:sz w:val="24"/>
          <w:szCs w:val="24"/>
          <w:lang w:val="es-MX"/>
        </w:rPr>
        <w:t>, bajo los siguientes:</w:t>
      </w:r>
    </w:p>
    <w:p w:rsidR="003E15D5" w:rsidRPr="0066063A" w:rsidRDefault="003E15D5" w:rsidP="0066063A">
      <w:pPr>
        <w:spacing w:line="276" w:lineRule="auto"/>
        <w:jc w:val="both"/>
        <w:rPr>
          <w:rFonts w:ascii="Franklin Gothic Book" w:hAnsi="Franklin Gothic Book" w:cstheme="minorHAnsi"/>
          <w:bCs/>
          <w:sz w:val="22"/>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F4DA5" w:rsidRDefault="003F4DA5" w:rsidP="003F4DA5">
      <w:pPr>
        <w:spacing w:line="276" w:lineRule="auto"/>
        <w:ind w:firstLine="708"/>
        <w:jc w:val="center"/>
        <w:rPr>
          <w:rFonts w:cs="Arial"/>
          <w:b/>
          <w:sz w:val="24"/>
          <w:szCs w:val="24"/>
          <w:lang w:val="es-MX"/>
        </w:rPr>
      </w:pPr>
    </w:p>
    <w:p w:rsidR="003E745A" w:rsidRDefault="003E745A" w:rsidP="003F4DA5">
      <w:pPr>
        <w:spacing w:line="276" w:lineRule="auto"/>
        <w:ind w:firstLine="708"/>
        <w:jc w:val="center"/>
        <w:rPr>
          <w:rFonts w:cs="Arial"/>
          <w:b/>
          <w:sz w:val="24"/>
          <w:szCs w:val="24"/>
          <w:lang w:val="es-MX"/>
        </w:rPr>
      </w:pPr>
    </w:p>
    <w:p w:rsidR="003E745A" w:rsidRDefault="003E745A" w:rsidP="003F4DA5">
      <w:pPr>
        <w:spacing w:line="276" w:lineRule="auto"/>
        <w:ind w:firstLine="708"/>
        <w:jc w:val="center"/>
        <w:rPr>
          <w:rFonts w:cs="Arial"/>
          <w:b/>
          <w:sz w:val="24"/>
          <w:szCs w:val="24"/>
          <w:lang w:val="es-MX"/>
        </w:rPr>
      </w:pPr>
    </w:p>
    <w:p w:rsidR="001839E7" w:rsidRPr="003F4DA5" w:rsidRDefault="003E745A" w:rsidP="003F4DA5">
      <w:pPr>
        <w:spacing w:line="276" w:lineRule="auto"/>
        <w:ind w:firstLine="708"/>
        <w:jc w:val="center"/>
        <w:rPr>
          <w:rFonts w:cs="Arial"/>
          <w:b/>
          <w:sz w:val="24"/>
          <w:szCs w:val="24"/>
          <w:lang w:val="es-MX"/>
        </w:rPr>
      </w:pPr>
      <w:r>
        <w:rPr>
          <w:rFonts w:cs="Arial"/>
          <w:b/>
          <w:sz w:val="24"/>
          <w:szCs w:val="24"/>
          <w:lang w:val="es-MX"/>
        </w:rPr>
        <w:t xml:space="preserve">A C U E R D O S </w:t>
      </w:r>
    </w:p>
    <w:p w:rsidR="001839E7" w:rsidRPr="0066063A" w:rsidRDefault="001839E7" w:rsidP="0066063A">
      <w:pPr>
        <w:spacing w:line="276" w:lineRule="auto"/>
        <w:jc w:val="both"/>
        <w:rPr>
          <w:rFonts w:ascii="Franklin Gothic Book" w:hAnsi="Franklin Gothic Book" w:cstheme="minorHAnsi"/>
          <w:bCs/>
          <w:sz w:val="22"/>
          <w:szCs w:val="24"/>
          <w:lang w:val="es-MX"/>
        </w:rPr>
      </w:pPr>
    </w:p>
    <w:p w:rsidR="001839E7" w:rsidRPr="0066063A" w:rsidRDefault="001839E7" w:rsidP="0066063A">
      <w:pPr>
        <w:spacing w:line="276" w:lineRule="auto"/>
        <w:jc w:val="both"/>
        <w:rPr>
          <w:rFonts w:ascii="Franklin Gothic Book" w:hAnsi="Franklin Gothic Book" w:cstheme="minorHAnsi"/>
          <w:bCs/>
          <w:sz w:val="22"/>
          <w:szCs w:val="24"/>
          <w:lang w:val="es-MX"/>
        </w:rPr>
      </w:pPr>
    </w:p>
    <w:p w:rsidR="00AB6FAA"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PRIMERO</w:t>
      </w:r>
      <w:r w:rsidRPr="003F4DA5">
        <w:rPr>
          <w:rFonts w:cs="Arial"/>
          <w:sz w:val="24"/>
          <w:szCs w:val="24"/>
          <w:lang w:val="es-MX"/>
        </w:rPr>
        <w:t>. -</w:t>
      </w:r>
      <w:r w:rsidR="001839E7" w:rsidRPr="003F4DA5">
        <w:rPr>
          <w:rFonts w:cs="Arial"/>
          <w:sz w:val="24"/>
          <w:szCs w:val="24"/>
          <w:lang w:val="es-MX"/>
        </w:rPr>
        <w:t xml:space="preserve"> Se autorice</w:t>
      </w:r>
      <w:r w:rsidR="00FB02FB" w:rsidRPr="003F4DA5">
        <w:rPr>
          <w:rFonts w:cs="Arial"/>
          <w:sz w:val="24"/>
          <w:szCs w:val="24"/>
          <w:lang w:val="es-MX"/>
        </w:rPr>
        <w:t xml:space="preserve"> y se apruebe </w:t>
      </w:r>
      <w:r w:rsidR="00FB02FB" w:rsidRPr="003F4DA5">
        <w:rPr>
          <w:rFonts w:cs="Arial"/>
          <w:b/>
          <w:sz w:val="24"/>
          <w:szCs w:val="24"/>
          <w:lang w:val="es-MX"/>
        </w:rPr>
        <w:t xml:space="preserve">INICIATIVA </w:t>
      </w:r>
      <w:r w:rsidR="0011175F">
        <w:rPr>
          <w:rFonts w:cs="Arial"/>
          <w:b/>
          <w:sz w:val="24"/>
          <w:szCs w:val="24"/>
          <w:lang w:val="es-MX"/>
        </w:rPr>
        <w:t xml:space="preserve">DE ACUERDO ECONÓMICO </w:t>
      </w:r>
      <w:r w:rsidR="00FB02FB" w:rsidRPr="003F4DA5">
        <w:rPr>
          <w:rFonts w:cs="Arial"/>
          <w:b/>
          <w:sz w:val="24"/>
          <w:szCs w:val="24"/>
          <w:lang w:val="es-MX"/>
        </w:rPr>
        <w:t xml:space="preserve">QUE AUTORIZA EL ENCENDIDO DE LUCES DE COLOR AZUL EN </w:t>
      </w:r>
      <w:r w:rsidR="003E745A">
        <w:rPr>
          <w:rFonts w:cs="Arial"/>
          <w:b/>
          <w:sz w:val="24"/>
          <w:szCs w:val="24"/>
          <w:lang w:val="es-MX"/>
        </w:rPr>
        <w:t>L</w:t>
      </w:r>
      <w:r w:rsidR="00FB02FB" w:rsidRPr="003F4DA5">
        <w:rPr>
          <w:rFonts w:cs="Arial"/>
          <w:b/>
          <w:sz w:val="24"/>
          <w:szCs w:val="24"/>
          <w:lang w:val="es-MX"/>
        </w:rPr>
        <w:t xml:space="preserve">OS EDIFICIOS PÚBLICOS EL DÍA 2 DE ABRIL PARA CONMEMORAR LA </w:t>
      </w:r>
      <w:r w:rsidR="00DE43B9">
        <w:rPr>
          <w:rFonts w:cs="Arial"/>
          <w:b/>
          <w:sz w:val="24"/>
          <w:szCs w:val="24"/>
          <w:lang w:val="es-MX"/>
        </w:rPr>
        <w:t>CONCIENTIZACIÓN</w:t>
      </w:r>
      <w:r w:rsidR="00FB02FB" w:rsidRPr="003F4DA5">
        <w:rPr>
          <w:rFonts w:cs="Arial"/>
          <w:b/>
          <w:sz w:val="24"/>
          <w:szCs w:val="24"/>
          <w:lang w:val="es-MX"/>
        </w:rPr>
        <w:t xml:space="preserve"> DEL DÍA MUNDIAL DEL AUTISMO</w:t>
      </w:r>
      <w:r w:rsidR="00FB02FB" w:rsidRPr="003F4DA5">
        <w:rPr>
          <w:rFonts w:cs="Arial"/>
          <w:sz w:val="24"/>
          <w:szCs w:val="24"/>
          <w:lang w:val="es-MX"/>
        </w:rPr>
        <w:t>.</w:t>
      </w:r>
    </w:p>
    <w:p w:rsidR="00AB6FAA" w:rsidRPr="003F4DA5" w:rsidRDefault="00AB6FAA" w:rsidP="003F4DA5">
      <w:pPr>
        <w:spacing w:line="276" w:lineRule="auto"/>
        <w:ind w:firstLine="708"/>
        <w:jc w:val="both"/>
        <w:rPr>
          <w:rFonts w:cs="Arial"/>
          <w:sz w:val="24"/>
          <w:szCs w:val="24"/>
          <w:lang w:val="es-MX"/>
        </w:rPr>
      </w:pPr>
    </w:p>
    <w:p w:rsidR="001839E7" w:rsidRPr="003F4DA5" w:rsidRDefault="003F4DA5" w:rsidP="003F4DA5">
      <w:pPr>
        <w:spacing w:line="276" w:lineRule="auto"/>
        <w:ind w:firstLine="708"/>
        <w:jc w:val="both"/>
        <w:rPr>
          <w:rFonts w:cs="Arial"/>
          <w:sz w:val="24"/>
          <w:szCs w:val="24"/>
          <w:lang w:val="es-MX"/>
        </w:rPr>
      </w:pPr>
      <w:r w:rsidRPr="003F4DA5">
        <w:rPr>
          <w:rFonts w:cs="Arial"/>
          <w:b/>
          <w:sz w:val="24"/>
          <w:szCs w:val="24"/>
          <w:lang w:val="es-MX"/>
        </w:rPr>
        <w:t>SEGUNDO</w:t>
      </w:r>
      <w:r w:rsidRPr="003F4DA5">
        <w:rPr>
          <w:rFonts w:cs="Arial"/>
          <w:sz w:val="24"/>
          <w:szCs w:val="24"/>
          <w:lang w:val="es-MX"/>
        </w:rPr>
        <w:t>. -</w:t>
      </w:r>
      <w:r w:rsidR="001839E7" w:rsidRPr="003F4DA5">
        <w:rPr>
          <w:rFonts w:cs="Arial"/>
          <w:sz w:val="24"/>
          <w:szCs w:val="24"/>
          <w:lang w:val="es-MX"/>
        </w:rPr>
        <w:t xml:space="preserve"> Se </w:t>
      </w:r>
      <w:r w:rsidR="00FB02FB" w:rsidRPr="003F4DA5">
        <w:rPr>
          <w:rFonts w:cs="Arial"/>
          <w:sz w:val="24"/>
          <w:szCs w:val="24"/>
          <w:lang w:val="es-MX"/>
        </w:rPr>
        <w:t>instruya al departamento de Servicios Generales para que ejecuten las actividades necesarias al encendido de las luces azules objeto de esta iniciativa.</w:t>
      </w:r>
    </w:p>
    <w:p w:rsidR="001839E7" w:rsidRPr="003F4DA5" w:rsidRDefault="001839E7" w:rsidP="003F4DA5">
      <w:pPr>
        <w:spacing w:line="276" w:lineRule="auto"/>
        <w:ind w:firstLine="708"/>
        <w:jc w:val="both"/>
        <w:rPr>
          <w:rFonts w:cs="Arial"/>
          <w:sz w:val="24"/>
          <w:szCs w:val="24"/>
          <w:lang w:val="es-MX"/>
        </w:rPr>
      </w:pPr>
    </w:p>
    <w:p w:rsidR="00AB6FAA" w:rsidRPr="0066063A" w:rsidRDefault="00AB6FAA" w:rsidP="0066063A">
      <w:pPr>
        <w:spacing w:line="276" w:lineRule="auto"/>
        <w:jc w:val="both"/>
        <w:rPr>
          <w:rFonts w:ascii="Franklin Gothic Book" w:hAnsi="Franklin Gothic Book" w:cstheme="minorHAnsi"/>
          <w:bCs/>
          <w:sz w:val="22"/>
          <w:szCs w:val="24"/>
          <w:lang w:val="es-MX"/>
        </w:rPr>
      </w:pPr>
    </w:p>
    <w:p w:rsidR="00AB6FAA" w:rsidRDefault="00AB6FAA" w:rsidP="0066063A">
      <w:pPr>
        <w:pStyle w:val="Ttulo2"/>
        <w:tabs>
          <w:tab w:val="left" w:pos="3439"/>
          <w:tab w:val="center" w:pos="4419"/>
        </w:tabs>
        <w:spacing w:line="276" w:lineRule="auto"/>
        <w:rPr>
          <w:rFonts w:ascii="Franklin Gothic Book" w:eastAsia="Calibri" w:hAnsi="Franklin Gothic Book" w:cstheme="minorHAnsi"/>
          <w:sz w:val="22"/>
          <w:lang w:val="pt-BR"/>
        </w:rPr>
      </w:pPr>
    </w:p>
    <w:p w:rsidR="00146051" w:rsidRDefault="00146051" w:rsidP="00146051">
      <w:pPr>
        <w:rPr>
          <w:rFonts w:eastAsia="Calibri"/>
          <w:lang w:val="pt-BR" w:eastAsia="es-ES"/>
        </w:rPr>
      </w:pPr>
    </w:p>
    <w:p w:rsidR="00146051" w:rsidRPr="00146051" w:rsidRDefault="00146051" w:rsidP="00146051">
      <w:pPr>
        <w:rPr>
          <w:rFonts w:eastAsia="Calibri"/>
          <w:lang w:val="pt-BR" w:eastAsia="es-ES"/>
        </w:rPr>
      </w:pPr>
    </w:p>
    <w:p w:rsidR="003F4DA5" w:rsidRPr="003F4DA5" w:rsidRDefault="003F4DA5" w:rsidP="003F4DA5">
      <w:pPr>
        <w:rPr>
          <w:rFonts w:eastAsia="Calibri"/>
          <w:lang w:val="pt-BR" w:eastAsia="es-ES"/>
        </w:rPr>
      </w:pPr>
    </w:p>
    <w:p w:rsidR="001A2AF2" w:rsidRPr="008205B8" w:rsidRDefault="001A2AF2" w:rsidP="001A2AF2">
      <w:pPr>
        <w:jc w:val="center"/>
        <w:rPr>
          <w:rFonts w:cs="Arial"/>
          <w:b/>
          <w:bCs/>
          <w:lang w:val="es-MX"/>
        </w:rPr>
      </w:pPr>
      <w:r w:rsidRPr="008205B8">
        <w:rPr>
          <w:rFonts w:cs="Arial"/>
          <w:b/>
          <w:bCs/>
          <w:lang w:val="es-MX"/>
        </w:rPr>
        <w:t>ATENTAMENTE</w:t>
      </w:r>
    </w:p>
    <w:p w:rsidR="001A2AF2" w:rsidRPr="008205B8" w:rsidRDefault="001A2AF2" w:rsidP="001A2AF2">
      <w:pPr>
        <w:pStyle w:val="Sinespaciado"/>
        <w:spacing w:line="276" w:lineRule="auto"/>
        <w:jc w:val="center"/>
        <w:rPr>
          <w:rFonts w:cs="Arial"/>
          <w:b/>
          <w:bCs/>
          <w:i/>
          <w:sz w:val="18"/>
          <w:szCs w:val="22"/>
          <w:lang w:val="es-ES"/>
        </w:rPr>
      </w:pPr>
      <w:r w:rsidRPr="008205B8">
        <w:rPr>
          <w:rFonts w:cs="Arial"/>
          <w:b/>
          <w:bCs/>
          <w:i/>
          <w:sz w:val="18"/>
          <w:szCs w:val="22"/>
          <w:lang w:val="es-ES"/>
        </w:rPr>
        <w:t>“2025, AÑO DEL 130 ANIVERSARIO DEL NATALICIO DE LA MUSA Y ESCRITORA ZAPOTLENSE MARIA GUADALUPE MARIN PRECIADO”</w:t>
      </w:r>
    </w:p>
    <w:p w:rsidR="001A2AF2" w:rsidRPr="008205B8" w:rsidRDefault="001A2AF2" w:rsidP="001A2AF2">
      <w:pPr>
        <w:jc w:val="center"/>
        <w:rPr>
          <w:rFonts w:eastAsia="Arial" w:cs="Arial"/>
          <w:sz w:val="18"/>
          <w:szCs w:val="18"/>
        </w:rPr>
      </w:pPr>
      <w:r w:rsidRPr="008205B8">
        <w:rPr>
          <w:rFonts w:eastAsia="Arial" w:cs="Arial"/>
          <w:sz w:val="18"/>
          <w:szCs w:val="18"/>
        </w:rPr>
        <w:t xml:space="preserve">Ciudad </w:t>
      </w:r>
      <w:proofErr w:type="spellStart"/>
      <w:r w:rsidRPr="008205B8">
        <w:rPr>
          <w:rFonts w:eastAsia="Arial" w:cs="Arial"/>
          <w:sz w:val="18"/>
          <w:szCs w:val="18"/>
        </w:rPr>
        <w:t>Guzmán</w:t>
      </w:r>
      <w:proofErr w:type="spellEnd"/>
      <w:r w:rsidRPr="008205B8">
        <w:rPr>
          <w:rFonts w:eastAsia="Arial" w:cs="Arial"/>
          <w:sz w:val="18"/>
          <w:szCs w:val="18"/>
        </w:rPr>
        <w:t xml:space="preserve">, </w:t>
      </w:r>
      <w:proofErr w:type="spellStart"/>
      <w:r w:rsidRPr="008205B8">
        <w:rPr>
          <w:rFonts w:eastAsia="Arial" w:cs="Arial"/>
          <w:sz w:val="18"/>
          <w:szCs w:val="18"/>
        </w:rPr>
        <w:t>Mpio</w:t>
      </w:r>
      <w:proofErr w:type="spellEnd"/>
      <w:r w:rsidRPr="008205B8">
        <w:rPr>
          <w:rFonts w:eastAsia="Arial" w:cs="Arial"/>
          <w:sz w:val="18"/>
          <w:szCs w:val="18"/>
        </w:rPr>
        <w:t>. d</w:t>
      </w:r>
      <w:r>
        <w:rPr>
          <w:rFonts w:eastAsia="Arial" w:cs="Arial"/>
          <w:sz w:val="18"/>
          <w:szCs w:val="18"/>
        </w:rPr>
        <w:t xml:space="preserve">e </w:t>
      </w:r>
      <w:proofErr w:type="spellStart"/>
      <w:r>
        <w:rPr>
          <w:rFonts w:eastAsia="Arial" w:cs="Arial"/>
          <w:sz w:val="18"/>
          <w:szCs w:val="18"/>
        </w:rPr>
        <w:t>Zapotlán</w:t>
      </w:r>
      <w:proofErr w:type="spellEnd"/>
      <w:r>
        <w:rPr>
          <w:rFonts w:eastAsia="Arial" w:cs="Arial"/>
          <w:sz w:val="18"/>
          <w:szCs w:val="18"/>
        </w:rPr>
        <w:t xml:space="preserve"> el Grande, Jalisco, 05 de </w:t>
      </w:r>
      <w:proofErr w:type="spellStart"/>
      <w:r>
        <w:rPr>
          <w:rFonts w:eastAsia="Arial" w:cs="Arial"/>
          <w:sz w:val="18"/>
          <w:szCs w:val="18"/>
        </w:rPr>
        <w:t>febrero</w:t>
      </w:r>
      <w:proofErr w:type="spellEnd"/>
      <w:r w:rsidRPr="008205B8">
        <w:rPr>
          <w:rFonts w:eastAsia="Arial" w:cs="Arial"/>
          <w:sz w:val="18"/>
          <w:szCs w:val="18"/>
        </w:rPr>
        <w:t xml:space="preserve"> del 2025.</w:t>
      </w:r>
    </w:p>
    <w:p w:rsidR="0066063A" w:rsidRPr="003E745A" w:rsidRDefault="0066063A" w:rsidP="003E745A">
      <w:pPr>
        <w:pStyle w:val="Sinespaciado"/>
        <w:jc w:val="center"/>
        <w:rPr>
          <w:rFonts w:ascii="Franklin Gothic Book" w:hAnsi="Franklin Gothic Book" w:cstheme="minorHAnsi"/>
          <w:b/>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Default="003F4DA5" w:rsidP="0066063A">
      <w:pPr>
        <w:spacing w:line="276" w:lineRule="auto"/>
        <w:rPr>
          <w:rFonts w:ascii="Franklin Gothic Book" w:hAnsi="Franklin Gothic Book" w:cstheme="minorHAnsi"/>
          <w:sz w:val="22"/>
          <w:szCs w:val="24"/>
          <w:lang w:val="es-MX"/>
        </w:rPr>
      </w:pPr>
    </w:p>
    <w:p w:rsidR="003F4DA5" w:rsidRPr="003E745A" w:rsidRDefault="003F4DA5" w:rsidP="0066063A">
      <w:pPr>
        <w:spacing w:line="276" w:lineRule="auto"/>
        <w:rPr>
          <w:rFonts w:ascii="Franklin Gothic Book" w:hAnsi="Franklin Gothic Book" w:cstheme="minorHAnsi"/>
          <w:b/>
          <w:sz w:val="22"/>
          <w:szCs w:val="24"/>
          <w:lang w:val="es-MX"/>
        </w:rPr>
      </w:pPr>
    </w:p>
    <w:p w:rsidR="003F4DA5" w:rsidRPr="003E745A" w:rsidRDefault="003F4DA5" w:rsidP="0066063A">
      <w:pPr>
        <w:spacing w:line="276" w:lineRule="auto"/>
        <w:rPr>
          <w:rFonts w:ascii="Franklin Gothic Book" w:hAnsi="Franklin Gothic Book" w:cstheme="minorHAnsi"/>
          <w:b/>
          <w:sz w:val="22"/>
          <w:szCs w:val="24"/>
          <w:lang w:val="es-MX"/>
        </w:rPr>
      </w:pPr>
    </w:p>
    <w:p w:rsidR="003F4DA5" w:rsidRPr="003E745A" w:rsidRDefault="001A2AF2" w:rsidP="00146051">
      <w:pPr>
        <w:pStyle w:val="Sinespaciado"/>
        <w:spacing w:line="276" w:lineRule="auto"/>
        <w:jc w:val="center"/>
        <w:rPr>
          <w:rFonts w:cs="Arial"/>
          <w:b/>
          <w:sz w:val="22"/>
          <w:szCs w:val="22"/>
          <w:lang w:val="es-MX"/>
        </w:rPr>
      </w:pPr>
      <w:r>
        <w:rPr>
          <w:rFonts w:cs="Arial"/>
          <w:b/>
          <w:sz w:val="22"/>
          <w:szCs w:val="22"/>
          <w:lang w:val="es-MX"/>
        </w:rPr>
        <w:t>MTRA. MARÍA OLGA GARCÍA AYALA</w:t>
      </w:r>
    </w:p>
    <w:p w:rsidR="00146051" w:rsidRDefault="00146051" w:rsidP="00146051">
      <w:pPr>
        <w:pStyle w:val="Sinespaciado"/>
        <w:spacing w:line="276" w:lineRule="auto"/>
        <w:jc w:val="center"/>
        <w:rPr>
          <w:rFonts w:cs="Arial"/>
          <w:b/>
          <w:sz w:val="22"/>
          <w:szCs w:val="22"/>
          <w:lang w:val="es-MX"/>
        </w:rPr>
      </w:pPr>
      <w:r w:rsidRPr="003E745A">
        <w:rPr>
          <w:rFonts w:cs="Arial"/>
          <w:b/>
          <w:sz w:val="22"/>
          <w:szCs w:val="22"/>
          <w:lang w:val="es-MX"/>
        </w:rPr>
        <w:t xml:space="preserve">Regidora </w:t>
      </w: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Default="003E745A" w:rsidP="00146051">
      <w:pPr>
        <w:pStyle w:val="Sinespaciado"/>
        <w:spacing w:line="276" w:lineRule="auto"/>
        <w:jc w:val="center"/>
        <w:rPr>
          <w:rFonts w:cs="Arial"/>
          <w:b/>
          <w:sz w:val="22"/>
          <w:szCs w:val="22"/>
          <w:lang w:val="es-MX"/>
        </w:rPr>
      </w:pPr>
    </w:p>
    <w:p w:rsidR="003E745A" w:rsidRPr="003E745A" w:rsidRDefault="003E745A" w:rsidP="00146051">
      <w:pPr>
        <w:pStyle w:val="Sinespaciado"/>
        <w:spacing w:line="276" w:lineRule="auto"/>
        <w:jc w:val="center"/>
        <w:rPr>
          <w:rFonts w:cs="Arial"/>
          <w:b/>
          <w:sz w:val="22"/>
          <w:szCs w:val="22"/>
          <w:lang w:val="es-MX"/>
        </w:rPr>
      </w:pPr>
    </w:p>
    <w:p w:rsidR="00146051" w:rsidRDefault="00146051" w:rsidP="00146051">
      <w:pPr>
        <w:pStyle w:val="Sinespaciado"/>
        <w:spacing w:line="276" w:lineRule="auto"/>
        <w:jc w:val="center"/>
        <w:rPr>
          <w:rFonts w:cs="Arial"/>
          <w:sz w:val="22"/>
          <w:szCs w:val="22"/>
          <w:lang w:val="es-MX"/>
        </w:rPr>
      </w:pPr>
    </w:p>
    <w:p w:rsidR="00146051" w:rsidRPr="003E745A" w:rsidRDefault="001A2AF2" w:rsidP="00146051">
      <w:pPr>
        <w:pStyle w:val="Sinespaciado"/>
        <w:spacing w:line="276" w:lineRule="auto"/>
        <w:rPr>
          <w:rFonts w:cs="Arial"/>
          <w:sz w:val="18"/>
          <w:szCs w:val="22"/>
          <w:lang w:val="es-MX"/>
        </w:rPr>
      </w:pPr>
      <w:r>
        <w:rPr>
          <w:rFonts w:cs="Arial"/>
          <w:sz w:val="18"/>
          <w:szCs w:val="22"/>
          <w:lang w:val="es-MX"/>
        </w:rPr>
        <w:t>MOGA</w:t>
      </w:r>
      <w:r w:rsidR="00146051" w:rsidRPr="003E745A">
        <w:rPr>
          <w:rFonts w:cs="Arial"/>
          <w:sz w:val="18"/>
          <w:szCs w:val="22"/>
          <w:lang w:val="es-MX"/>
        </w:rPr>
        <w:t>/</w:t>
      </w:r>
      <w:proofErr w:type="spellStart"/>
      <w:r w:rsidR="00146051" w:rsidRPr="003E745A">
        <w:rPr>
          <w:rFonts w:cs="Arial"/>
          <w:sz w:val="18"/>
          <w:szCs w:val="22"/>
          <w:lang w:val="es-MX"/>
        </w:rPr>
        <w:t>lggp</w:t>
      </w:r>
      <w:proofErr w:type="spellEnd"/>
    </w:p>
    <w:sectPr w:rsidR="00146051" w:rsidRPr="003E745A">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AC" w:rsidRDefault="00F80DAC" w:rsidP="00120BC3">
      <w:r>
        <w:separator/>
      </w:r>
    </w:p>
  </w:endnote>
  <w:endnote w:type="continuationSeparator" w:id="0">
    <w:p w:rsidR="00F80DAC" w:rsidRDefault="00F80DAC"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altName w:val="Baskervill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F80DAC" w:rsidP="007A60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782">
      <w:rPr>
        <w:rStyle w:val="Nmerodepgina"/>
        <w:noProof/>
      </w:rPr>
      <w:t>4</w:t>
    </w:r>
    <w:r>
      <w:rPr>
        <w:rStyle w:val="Nmerodepgina"/>
      </w:rPr>
      <w:fldChar w:fldCharType="end"/>
    </w:r>
  </w:p>
  <w:p w:rsidR="002876D6" w:rsidRDefault="00F80DAC" w:rsidP="007A60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AC" w:rsidRDefault="00F80DAC" w:rsidP="00120BC3">
      <w:r>
        <w:separator/>
      </w:r>
    </w:p>
  </w:footnote>
  <w:footnote w:type="continuationSeparator" w:id="0">
    <w:p w:rsidR="00F80DAC" w:rsidRDefault="00F80DAC" w:rsidP="00120BC3">
      <w:r>
        <w:continuationSeparator/>
      </w:r>
    </w:p>
  </w:footnote>
  <w:footnote w:id="1">
    <w:p w:rsidR="0066063A" w:rsidRPr="0066063A" w:rsidRDefault="0066063A" w:rsidP="0066063A">
      <w:pPr>
        <w:spacing w:line="276" w:lineRule="auto"/>
        <w:rPr>
          <w:rFonts w:asciiTheme="minorHAnsi" w:hAnsiTheme="minorHAnsi" w:cstheme="minorHAnsi"/>
          <w:i/>
          <w:sz w:val="16"/>
          <w:szCs w:val="24"/>
          <w:lang w:val="es-MX"/>
        </w:rPr>
      </w:pPr>
      <w:r>
        <w:rPr>
          <w:rStyle w:val="Refdenotaalpie"/>
        </w:rPr>
        <w:footnoteRef/>
      </w:r>
      <w:r w:rsidRPr="0066063A">
        <w:rPr>
          <w:lang w:val="es-MX"/>
        </w:rPr>
        <w:t xml:space="preserve"> </w:t>
      </w:r>
      <w:r w:rsidRPr="0066063A">
        <w:rPr>
          <w:rFonts w:asciiTheme="minorHAnsi" w:hAnsiTheme="minorHAnsi" w:cstheme="minorHAnsi"/>
          <w:i/>
          <w:sz w:val="18"/>
          <w:lang w:val="es-MX"/>
        </w:rPr>
        <w:t xml:space="preserve">Organización de las Naciones Unidas   </w:t>
      </w:r>
      <w:hyperlink r:id="rId1" w:anchor=":~:text=La%20Asamblea%20General%20de%20las,RES%2F62%2F139" w:history="1">
        <w:r w:rsidRPr="0066063A">
          <w:rPr>
            <w:rStyle w:val="Hipervnculo"/>
            <w:rFonts w:asciiTheme="minorHAnsi" w:hAnsiTheme="minorHAnsi" w:cstheme="minorHAnsi"/>
            <w:i/>
            <w:spacing w:val="-5"/>
            <w:sz w:val="18"/>
            <w:szCs w:val="24"/>
            <w:lang w:val="es-MX"/>
          </w:rPr>
          <w:t>https://www.un.org/es/observances/autism-day/background#:~:text=La%20Asamblea%20General%20de%20las,RES%2F62%2F139</w:t>
        </w:r>
      </w:hyperlink>
      <w:r w:rsidRPr="0066063A">
        <w:rPr>
          <w:rFonts w:asciiTheme="minorHAnsi" w:hAnsiTheme="minorHAnsi" w:cstheme="minorHAnsi"/>
          <w:i/>
          <w:color w:val="454545"/>
          <w:spacing w:val="-5"/>
          <w:sz w:val="18"/>
          <w:szCs w:val="24"/>
          <w:lang w:val="es-MX"/>
        </w:rPr>
        <w:t>).</w:t>
      </w:r>
    </w:p>
    <w:p w:rsidR="0066063A" w:rsidRPr="0066063A" w:rsidRDefault="0066063A">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BC3" w:rsidRDefault="001A2AF2">
    <w:pPr>
      <w:pStyle w:val="Encabezado"/>
    </w:pPr>
    <w:r>
      <w:rPr>
        <w:noProof/>
        <w:lang w:val="es-MX" w:eastAsia="es-MX"/>
      </w:rPr>
      <w:drawing>
        <wp:anchor distT="0" distB="0" distL="114300" distR="114300" simplePos="0" relativeHeight="251659264" behindDoc="1" locked="0" layoutInCell="0" allowOverlap="1" wp14:anchorId="54206D92" wp14:editId="7B185560">
          <wp:simplePos x="0" y="0"/>
          <wp:positionH relativeFrom="margin">
            <wp:posOffset>-1143000</wp:posOffset>
          </wp:positionH>
          <wp:positionV relativeFrom="margin">
            <wp:posOffset>-895350</wp:posOffset>
          </wp:positionV>
          <wp:extent cx="7776845" cy="10062845"/>
          <wp:effectExtent l="0" t="0" r="0" b="0"/>
          <wp:wrapNone/>
          <wp:docPr id="2" name="WordPictureWatermark322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45" cy="100628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62670"/>
    <w:rsid w:val="000F608F"/>
    <w:rsid w:val="0011175F"/>
    <w:rsid w:val="00111FEA"/>
    <w:rsid w:val="00120BC3"/>
    <w:rsid w:val="0012460F"/>
    <w:rsid w:val="00144C7C"/>
    <w:rsid w:val="00146051"/>
    <w:rsid w:val="001839E7"/>
    <w:rsid w:val="001A2AF2"/>
    <w:rsid w:val="001B77D3"/>
    <w:rsid w:val="001C47E2"/>
    <w:rsid w:val="001F2DFC"/>
    <w:rsid w:val="0022685C"/>
    <w:rsid w:val="00232D09"/>
    <w:rsid w:val="00290C3E"/>
    <w:rsid w:val="00337B9A"/>
    <w:rsid w:val="003E15D5"/>
    <w:rsid w:val="003E745A"/>
    <w:rsid w:val="003F110B"/>
    <w:rsid w:val="003F4DA5"/>
    <w:rsid w:val="0045192D"/>
    <w:rsid w:val="00475E77"/>
    <w:rsid w:val="00497EA0"/>
    <w:rsid w:val="00502923"/>
    <w:rsid w:val="0066063A"/>
    <w:rsid w:val="00684E34"/>
    <w:rsid w:val="006A4E32"/>
    <w:rsid w:val="006B585C"/>
    <w:rsid w:val="006C62F7"/>
    <w:rsid w:val="006E2BD9"/>
    <w:rsid w:val="0079352F"/>
    <w:rsid w:val="0080737A"/>
    <w:rsid w:val="008332B0"/>
    <w:rsid w:val="00867BE8"/>
    <w:rsid w:val="008A0D5D"/>
    <w:rsid w:val="00911746"/>
    <w:rsid w:val="00921784"/>
    <w:rsid w:val="00922710"/>
    <w:rsid w:val="00924C1E"/>
    <w:rsid w:val="009769DA"/>
    <w:rsid w:val="009A2A3B"/>
    <w:rsid w:val="00A300A4"/>
    <w:rsid w:val="00A5724C"/>
    <w:rsid w:val="00A671BD"/>
    <w:rsid w:val="00AB6FAA"/>
    <w:rsid w:val="00AC5947"/>
    <w:rsid w:val="00AE7A1E"/>
    <w:rsid w:val="00B438FD"/>
    <w:rsid w:val="00B501DB"/>
    <w:rsid w:val="00BF070B"/>
    <w:rsid w:val="00C3417A"/>
    <w:rsid w:val="00C51C87"/>
    <w:rsid w:val="00C55EFB"/>
    <w:rsid w:val="00D30782"/>
    <w:rsid w:val="00D805FA"/>
    <w:rsid w:val="00DA5214"/>
    <w:rsid w:val="00DB68D1"/>
    <w:rsid w:val="00DE43B9"/>
    <w:rsid w:val="00E01B6A"/>
    <w:rsid w:val="00E56ACC"/>
    <w:rsid w:val="00E60540"/>
    <w:rsid w:val="00E779BB"/>
    <w:rsid w:val="00E84552"/>
    <w:rsid w:val="00EA4D0E"/>
    <w:rsid w:val="00EA533B"/>
    <w:rsid w:val="00EB6FA2"/>
    <w:rsid w:val="00EF66BA"/>
    <w:rsid w:val="00F25B37"/>
    <w:rsid w:val="00F51B2F"/>
    <w:rsid w:val="00F80DAC"/>
    <w:rsid w:val="00FB02FB"/>
    <w:rsid w:val="00FD6743"/>
    <w:rsid w:val="00FD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AFE1F-3129-954D-AAC3-D631463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NormalWeb">
    <w:name w:val="Normal (Web)"/>
    <w:basedOn w:val="Normal"/>
    <w:uiPriority w:val="99"/>
    <w:semiHidden/>
    <w:unhideWhenUsed/>
    <w:rsid w:val="00062670"/>
    <w:pPr>
      <w:spacing w:before="100" w:beforeAutospacing="1" w:after="100" w:afterAutospacing="1"/>
    </w:pPr>
    <w:rPr>
      <w:rFonts w:ascii="Times New Roman" w:hAnsi="Times New Roman"/>
      <w:sz w:val="24"/>
      <w:szCs w:val="24"/>
      <w:lang w:val="es-MX" w:eastAsia="es-MX"/>
    </w:rPr>
  </w:style>
  <w:style w:type="paragraph" w:styleId="Textodeglobo">
    <w:name w:val="Balloon Text"/>
    <w:basedOn w:val="Normal"/>
    <w:link w:val="TextodegloboCar"/>
    <w:uiPriority w:val="99"/>
    <w:semiHidden/>
    <w:unhideWhenUsed/>
    <w:rsid w:val="00337B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7B9A"/>
    <w:rPr>
      <w:rFonts w:ascii="Segoe UI" w:eastAsia="Times New Roman" w:hAnsi="Segoe UI" w:cs="Segoe UI"/>
      <w:sz w:val="18"/>
      <w:szCs w:val="18"/>
      <w:lang w:val="en-US"/>
    </w:rPr>
  </w:style>
  <w:style w:type="character" w:styleId="Hipervnculo">
    <w:name w:val="Hyperlink"/>
    <w:basedOn w:val="Fuentedeprrafopredeter"/>
    <w:uiPriority w:val="99"/>
    <w:unhideWhenUsed/>
    <w:rsid w:val="00A5724C"/>
    <w:rPr>
      <w:color w:val="0000FF" w:themeColor="hyperlink"/>
      <w:u w:val="single"/>
    </w:rPr>
  </w:style>
  <w:style w:type="character" w:customStyle="1" w:styleId="pdf-link">
    <w:name w:val="pdf-link"/>
    <w:basedOn w:val="Fuentedeprrafopredeter"/>
    <w:rsid w:val="00A5724C"/>
  </w:style>
  <w:style w:type="paragraph" w:styleId="Textonotaalfinal">
    <w:name w:val="endnote text"/>
    <w:basedOn w:val="Normal"/>
    <w:link w:val="TextonotaalfinalCar"/>
    <w:uiPriority w:val="99"/>
    <w:semiHidden/>
    <w:unhideWhenUsed/>
    <w:rsid w:val="00FB02FB"/>
  </w:style>
  <w:style w:type="character" w:customStyle="1" w:styleId="TextonotaalfinalCar">
    <w:name w:val="Texto nota al final Car"/>
    <w:basedOn w:val="Fuentedeprrafopredeter"/>
    <w:link w:val="Textonotaalfinal"/>
    <w:uiPriority w:val="99"/>
    <w:semiHidden/>
    <w:rsid w:val="00FB02FB"/>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FB02FB"/>
    <w:rPr>
      <w:vertAlign w:val="superscript"/>
    </w:rPr>
  </w:style>
  <w:style w:type="paragraph" w:styleId="Textonotapie">
    <w:name w:val="footnote text"/>
    <w:basedOn w:val="Normal"/>
    <w:link w:val="TextonotapieCar"/>
    <w:uiPriority w:val="99"/>
    <w:semiHidden/>
    <w:unhideWhenUsed/>
    <w:rsid w:val="0066063A"/>
  </w:style>
  <w:style w:type="character" w:customStyle="1" w:styleId="TextonotapieCar">
    <w:name w:val="Texto nota pie Car"/>
    <w:basedOn w:val="Fuentedeprrafopredeter"/>
    <w:link w:val="Textonotapie"/>
    <w:uiPriority w:val="99"/>
    <w:semiHidden/>
    <w:rsid w:val="0066063A"/>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6063A"/>
    <w:rPr>
      <w:vertAlign w:val="superscript"/>
    </w:rPr>
  </w:style>
  <w:style w:type="paragraph" w:styleId="Textoindependiente">
    <w:name w:val="Body Text"/>
    <w:basedOn w:val="Normal"/>
    <w:link w:val="TextoindependienteCar"/>
    <w:uiPriority w:val="99"/>
    <w:unhideWhenUsed/>
    <w:rsid w:val="003F4DA5"/>
    <w:pPr>
      <w:spacing w:after="120"/>
    </w:pPr>
  </w:style>
  <w:style w:type="character" w:customStyle="1" w:styleId="TextoindependienteCar">
    <w:name w:val="Texto independiente Car"/>
    <w:basedOn w:val="Fuentedeprrafopredeter"/>
    <w:link w:val="Textoindependiente"/>
    <w:uiPriority w:val="99"/>
    <w:rsid w:val="003F4DA5"/>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7906">
      <w:bodyDiv w:val="1"/>
      <w:marLeft w:val="0"/>
      <w:marRight w:val="0"/>
      <w:marTop w:val="0"/>
      <w:marBottom w:val="0"/>
      <w:divBdr>
        <w:top w:val="none" w:sz="0" w:space="0" w:color="auto"/>
        <w:left w:val="none" w:sz="0" w:space="0" w:color="auto"/>
        <w:bottom w:val="none" w:sz="0" w:space="0" w:color="auto"/>
        <w:right w:val="none" w:sz="0" w:space="0" w:color="auto"/>
      </w:divBdr>
      <w:divsChild>
        <w:div w:id="1908880255">
          <w:marLeft w:val="0"/>
          <w:marRight w:val="0"/>
          <w:marTop w:val="0"/>
          <w:marBottom w:val="0"/>
          <w:divBdr>
            <w:top w:val="none" w:sz="0" w:space="0" w:color="auto"/>
            <w:left w:val="none" w:sz="0" w:space="0" w:color="auto"/>
            <w:bottom w:val="none" w:sz="0" w:space="0" w:color="auto"/>
            <w:right w:val="none" w:sz="0" w:space="0" w:color="auto"/>
          </w:divBdr>
          <w:divsChild>
            <w:div w:id="30999618">
              <w:marLeft w:val="0"/>
              <w:marRight w:val="0"/>
              <w:marTop w:val="0"/>
              <w:marBottom w:val="0"/>
              <w:divBdr>
                <w:top w:val="none" w:sz="0" w:space="0" w:color="auto"/>
                <w:left w:val="none" w:sz="0" w:space="0" w:color="auto"/>
                <w:bottom w:val="none" w:sz="0" w:space="0" w:color="auto"/>
                <w:right w:val="none" w:sz="0" w:space="0" w:color="auto"/>
              </w:divBdr>
              <w:divsChild>
                <w:div w:id="768428674">
                  <w:marLeft w:val="0"/>
                  <w:marRight w:val="0"/>
                  <w:marTop w:val="0"/>
                  <w:marBottom w:val="0"/>
                  <w:divBdr>
                    <w:top w:val="none" w:sz="0" w:space="0" w:color="auto"/>
                    <w:left w:val="none" w:sz="0" w:space="0" w:color="auto"/>
                    <w:bottom w:val="none" w:sz="0" w:space="0" w:color="auto"/>
                    <w:right w:val="none" w:sz="0" w:space="0" w:color="auto"/>
                  </w:divBdr>
                  <w:divsChild>
                    <w:div w:id="4197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355380">
      <w:bodyDiv w:val="1"/>
      <w:marLeft w:val="0"/>
      <w:marRight w:val="0"/>
      <w:marTop w:val="0"/>
      <w:marBottom w:val="0"/>
      <w:divBdr>
        <w:top w:val="none" w:sz="0" w:space="0" w:color="auto"/>
        <w:left w:val="none" w:sz="0" w:space="0" w:color="auto"/>
        <w:bottom w:val="none" w:sz="0" w:space="0" w:color="auto"/>
        <w:right w:val="none" w:sz="0" w:space="0" w:color="auto"/>
      </w:divBdr>
      <w:divsChild>
        <w:div w:id="903953116">
          <w:marLeft w:val="0"/>
          <w:marRight w:val="0"/>
          <w:marTop w:val="0"/>
          <w:marBottom w:val="0"/>
          <w:divBdr>
            <w:top w:val="none" w:sz="0" w:space="0" w:color="auto"/>
            <w:left w:val="none" w:sz="0" w:space="0" w:color="auto"/>
            <w:bottom w:val="none" w:sz="0" w:space="0" w:color="auto"/>
            <w:right w:val="none" w:sz="0" w:space="0" w:color="auto"/>
          </w:divBdr>
          <w:divsChild>
            <w:div w:id="1479228815">
              <w:marLeft w:val="0"/>
              <w:marRight w:val="0"/>
              <w:marTop w:val="0"/>
              <w:marBottom w:val="0"/>
              <w:divBdr>
                <w:top w:val="none" w:sz="0" w:space="0" w:color="auto"/>
                <w:left w:val="none" w:sz="0" w:space="0" w:color="auto"/>
                <w:bottom w:val="none" w:sz="0" w:space="0" w:color="auto"/>
                <w:right w:val="none" w:sz="0" w:space="0" w:color="auto"/>
              </w:divBdr>
              <w:divsChild>
                <w:div w:id="1580863428">
                  <w:marLeft w:val="0"/>
                  <w:marRight w:val="0"/>
                  <w:marTop w:val="0"/>
                  <w:marBottom w:val="0"/>
                  <w:divBdr>
                    <w:top w:val="none" w:sz="0" w:space="0" w:color="auto"/>
                    <w:left w:val="none" w:sz="0" w:space="0" w:color="auto"/>
                    <w:bottom w:val="none" w:sz="0" w:space="0" w:color="auto"/>
                    <w:right w:val="none" w:sz="0" w:space="0" w:color="auto"/>
                  </w:divBdr>
                  <w:divsChild>
                    <w:div w:id="1792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1792280876">
      <w:bodyDiv w:val="1"/>
      <w:marLeft w:val="0"/>
      <w:marRight w:val="0"/>
      <w:marTop w:val="0"/>
      <w:marBottom w:val="0"/>
      <w:divBdr>
        <w:top w:val="none" w:sz="0" w:space="0" w:color="auto"/>
        <w:left w:val="none" w:sz="0" w:space="0" w:color="auto"/>
        <w:bottom w:val="none" w:sz="0" w:space="0" w:color="auto"/>
        <w:right w:val="none" w:sz="0" w:space="0" w:color="auto"/>
      </w:divBdr>
    </w:div>
    <w:div w:id="1932618950">
      <w:bodyDiv w:val="1"/>
      <w:marLeft w:val="0"/>
      <w:marRight w:val="0"/>
      <w:marTop w:val="0"/>
      <w:marBottom w:val="0"/>
      <w:divBdr>
        <w:top w:val="none" w:sz="0" w:space="0" w:color="auto"/>
        <w:left w:val="none" w:sz="0" w:space="0" w:color="auto"/>
        <w:bottom w:val="none" w:sz="0" w:space="0" w:color="auto"/>
        <w:right w:val="none" w:sz="0" w:space="0" w:color="auto"/>
      </w:divBdr>
      <w:divsChild>
        <w:div w:id="1465466747">
          <w:marLeft w:val="0"/>
          <w:marRight w:val="0"/>
          <w:marTop w:val="0"/>
          <w:marBottom w:val="0"/>
          <w:divBdr>
            <w:top w:val="none" w:sz="0" w:space="0" w:color="auto"/>
            <w:left w:val="none" w:sz="0" w:space="0" w:color="auto"/>
            <w:bottom w:val="none" w:sz="0" w:space="0" w:color="auto"/>
            <w:right w:val="none" w:sz="0" w:space="0" w:color="auto"/>
          </w:divBdr>
          <w:divsChild>
            <w:div w:id="1247881251">
              <w:marLeft w:val="0"/>
              <w:marRight w:val="0"/>
              <w:marTop w:val="0"/>
              <w:marBottom w:val="0"/>
              <w:divBdr>
                <w:top w:val="none" w:sz="0" w:space="0" w:color="auto"/>
                <w:left w:val="none" w:sz="0" w:space="0" w:color="auto"/>
                <w:bottom w:val="none" w:sz="0" w:space="0" w:color="auto"/>
                <w:right w:val="none" w:sz="0" w:space="0" w:color="auto"/>
              </w:divBdr>
              <w:divsChild>
                <w:div w:id="1310593084">
                  <w:marLeft w:val="0"/>
                  <w:marRight w:val="0"/>
                  <w:marTop w:val="0"/>
                  <w:marBottom w:val="0"/>
                  <w:divBdr>
                    <w:top w:val="none" w:sz="0" w:space="0" w:color="auto"/>
                    <w:left w:val="none" w:sz="0" w:space="0" w:color="auto"/>
                    <w:bottom w:val="none" w:sz="0" w:space="0" w:color="auto"/>
                    <w:right w:val="none" w:sz="0" w:space="0" w:color="auto"/>
                  </w:divBdr>
                  <w:divsChild>
                    <w:div w:id="18305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observances/autism-day/backg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2E3EA-F97B-420F-9B54-DEBCAEDE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988</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 Guadalupe Gomez Pinto</cp:lastModifiedBy>
  <cp:revision>4</cp:revision>
  <cp:lastPrinted>2025-02-07T15:25:00Z</cp:lastPrinted>
  <dcterms:created xsi:type="dcterms:W3CDTF">2025-02-05T19:25:00Z</dcterms:created>
  <dcterms:modified xsi:type="dcterms:W3CDTF">2025-02-07T18:00:00Z</dcterms:modified>
</cp:coreProperties>
</file>