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BF601" w14:textId="77777777" w:rsidR="008452C0" w:rsidRDefault="008452C0" w:rsidP="008452C0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2DF950DE" w14:textId="77777777" w:rsidR="008452C0" w:rsidRDefault="008452C0" w:rsidP="008452C0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7F1DDC51" w14:textId="77777777" w:rsidR="008452C0" w:rsidRPr="003020FE" w:rsidRDefault="008452C0" w:rsidP="008452C0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3020FE">
        <w:rPr>
          <w:rFonts w:ascii="Arial" w:hAnsi="Arial" w:cs="Arial"/>
          <w:b/>
          <w:sz w:val="28"/>
        </w:rPr>
        <w:t>TEMAS A TRATAR DETALLADO</w:t>
      </w:r>
    </w:p>
    <w:p w14:paraId="379A0BF5" w14:textId="77777777" w:rsidR="008452C0" w:rsidRPr="00542881" w:rsidRDefault="008452C0" w:rsidP="008452C0">
      <w:pPr>
        <w:spacing w:line="360" w:lineRule="auto"/>
        <w:rPr>
          <w:rFonts w:ascii="Arial" w:hAnsi="Arial" w:cs="Arial"/>
        </w:rPr>
      </w:pPr>
    </w:p>
    <w:p w14:paraId="2BC98BA6" w14:textId="77777777" w:rsidR="008452C0" w:rsidRPr="003020FE" w:rsidRDefault="008452C0" w:rsidP="008452C0">
      <w:pPr>
        <w:spacing w:line="360" w:lineRule="auto"/>
        <w:rPr>
          <w:rFonts w:ascii="Arial" w:hAnsi="Arial" w:cs="Arial"/>
          <w:b/>
          <w:i/>
        </w:rPr>
      </w:pPr>
      <w:r w:rsidRPr="003020FE">
        <w:rPr>
          <w:rFonts w:ascii="Arial" w:hAnsi="Arial" w:cs="Arial"/>
          <w:b/>
          <w:i/>
        </w:rPr>
        <w:t>SESIÓN ORDINARIA NÚMERO 1</w:t>
      </w:r>
    </w:p>
    <w:p w14:paraId="6DFF2A61" w14:textId="77777777" w:rsidR="008452C0" w:rsidRPr="003020FE" w:rsidRDefault="008452C0" w:rsidP="008452C0">
      <w:pPr>
        <w:spacing w:line="360" w:lineRule="auto"/>
        <w:rPr>
          <w:rFonts w:ascii="Arial" w:hAnsi="Arial" w:cs="Arial"/>
          <w:u w:val="single"/>
        </w:rPr>
      </w:pPr>
      <w:r w:rsidRPr="003020FE">
        <w:rPr>
          <w:rFonts w:ascii="Arial" w:hAnsi="Arial" w:cs="Arial"/>
          <w:u w:val="single"/>
        </w:rPr>
        <w:t xml:space="preserve">INSTALACIÓN DE LA COMISIÓN EDILICIA DE ADMINISTRACIÓN PÚBLICA </w:t>
      </w:r>
      <w:bookmarkStart w:id="0" w:name="_GoBack"/>
      <w:bookmarkEnd w:id="0"/>
      <w:r w:rsidRPr="003020FE">
        <w:rPr>
          <w:rFonts w:ascii="Arial" w:hAnsi="Arial" w:cs="Arial"/>
          <w:u w:val="single"/>
        </w:rPr>
        <w:t>DEL AYUNTAMIENTO DE ZAPOTLÁN EL GRANDE, JALISCO.</w:t>
      </w:r>
    </w:p>
    <w:p w14:paraId="7109CB96" w14:textId="77777777" w:rsidR="008452C0" w:rsidRPr="00542881" w:rsidRDefault="008452C0" w:rsidP="008452C0">
      <w:pPr>
        <w:spacing w:line="360" w:lineRule="auto"/>
        <w:rPr>
          <w:rFonts w:ascii="Arial" w:hAnsi="Arial" w:cs="Arial"/>
        </w:rPr>
      </w:pPr>
    </w:p>
    <w:p w14:paraId="1FD43F8B" w14:textId="77777777" w:rsidR="008452C0" w:rsidRDefault="008452C0" w:rsidP="008452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presidente de la Comisión citada, el C. Jorge de Jesús Juárez Parra convocó a la </w:t>
      </w:r>
      <w:r w:rsidRPr="003020FE">
        <w:rPr>
          <w:rFonts w:ascii="Arial" w:hAnsi="Arial" w:cs="Arial"/>
          <w:b/>
        </w:rPr>
        <w:t>Primera Sesión de Comisión</w:t>
      </w:r>
      <w:r>
        <w:rPr>
          <w:rFonts w:ascii="Arial" w:hAnsi="Arial" w:cs="Arial"/>
        </w:rPr>
        <w:t xml:space="preserve"> con el oficio número 14/2021 de la Sala de Regidores a los regidores integrantes de la Comisión Edilicia Permanente de Administración Pública:</w:t>
      </w:r>
    </w:p>
    <w:p w14:paraId="2C966953" w14:textId="77777777" w:rsidR="008452C0" w:rsidRDefault="008452C0" w:rsidP="008452C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Mónica Reynoso Romero</w:t>
      </w:r>
    </w:p>
    <w:p w14:paraId="215366FA" w14:textId="77777777" w:rsidR="008452C0" w:rsidRPr="003020FE" w:rsidRDefault="008452C0" w:rsidP="008452C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Alejandro Barragán Sánchez</w:t>
      </w:r>
    </w:p>
    <w:p w14:paraId="17A245C9" w14:textId="77777777" w:rsidR="008452C0" w:rsidRPr="00542881" w:rsidRDefault="008452C0" w:rsidP="008452C0">
      <w:pPr>
        <w:spacing w:line="360" w:lineRule="auto"/>
        <w:jc w:val="both"/>
      </w:pPr>
      <w:r>
        <w:rPr>
          <w:rFonts w:ascii="Arial" w:hAnsi="Arial" w:cs="Arial"/>
        </w:rPr>
        <w:t xml:space="preserve">Para </w:t>
      </w:r>
      <w:r w:rsidRPr="00542881">
        <w:rPr>
          <w:rFonts w:ascii="Arial" w:hAnsi="Arial" w:cs="Arial"/>
        </w:rPr>
        <w:t xml:space="preserve">la instalación </w:t>
      </w:r>
      <w:r>
        <w:rPr>
          <w:rFonts w:ascii="Arial" w:hAnsi="Arial" w:cs="Arial"/>
        </w:rPr>
        <w:t xml:space="preserve">formal </w:t>
      </w:r>
      <w:r w:rsidRPr="00542881">
        <w:rPr>
          <w:rFonts w:ascii="Arial" w:hAnsi="Arial" w:cs="Arial"/>
        </w:rPr>
        <w:t xml:space="preserve">de la Comisión Edilicia de </w:t>
      </w:r>
      <w:r>
        <w:rPr>
          <w:rFonts w:ascii="Arial" w:hAnsi="Arial" w:cs="Arial"/>
        </w:rPr>
        <w:t>Administración Pública del Ayuntamiento de Zapotlán el Grande, Jalisco,</w:t>
      </w:r>
      <w:r w:rsidRPr="00542881">
        <w:rPr>
          <w:rFonts w:ascii="Arial" w:hAnsi="Arial" w:cs="Arial"/>
        </w:rPr>
        <w:t xml:space="preserve"> </w:t>
      </w:r>
      <w:r w:rsidRPr="003020FE">
        <w:rPr>
          <w:rFonts w:ascii="Arial" w:hAnsi="Arial" w:cs="Arial"/>
        </w:rPr>
        <w:t>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</w:t>
      </w:r>
      <w:r w:rsidRPr="005428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Jalisco,</w:t>
      </w:r>
      <w:r w:rsidRPr="00542881">
        <w:rPr>
          <w:rFonts w:ascii="Arial" w:hAnsi="Arial" w:cs="Arial"/>
        </w:rPr>
        <w:t xml:space="preserve"> con la finalidad de que se inicien de manera </w:t>
      </w:r>
      <w:r>
        <w:rPr>
          <w:rFonts w:ascii="Arial" w:hAnsi="Arial" w:cs="Arial"/>
        </w:rPr>
        <w:t xml:space="preserve">legal </w:t>
      </w:r>
      <w:r w:rsidRPr="00542881">
        <w:rPr>
          <w:rFonts w:ascii="Arial" w:hAnsi="Arial" w:cs="Arial"/>
        </w:rPr>
        <w:t>los trabajos de Comisión.</w:t>
      </w:r>
    </w:p>
    <w:p w14:paraId="50C20F82" w14:textId="6CDA2C3D" w:rsidR="009974A7" w:rsidRPr="00520404" w:rsidRDefault="009974A7" w:rsidP="00520404">
      <w:pPr>
        <w:pStyle w:val="Cuerpo"/>
        <w:spacing w:after="200" w:line="240" w:lineRule="auto"/>
        <w:jc w:val="both"/>
        <w:rPr>
          <w:rFonts w:ascii="Arial" w:hAnsi="Arial" w:cs="Arial"/>
          <w:bCs/>
          <w:sz w:val="24"/>
          <w:lang w:val="es-MX"/>
        </w:rPr>
      </w:pPr>
    </w:p>
    <w:sectPr w:rsidR="009974A7" w:rsidRPr="00520404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8452C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8452C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8452C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66CFC"/>
    <w:multiLevelType w:val="multilevel"/>
    <w:tmpl w:val="A566C80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255A39"/>
    <w:multiLevelType w:val="hybridMultilevel"/>
    <w:tmpl w:val="29BC5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524FE"/>
    <w:rsid w:val="000D467D"/>
    <w:rsid w:val="00230E0F"/>
    <w:rsid w:val="00240280"/>
    <w:rsid w:val="00486670"/>
    <w:rsid w:val="00520404"/>
    <w:rsid w:val="00544C91"/>
    <w:rsid w:val="0057343B"/>
    <w:rsid w:val="00657D4F"/>
    <w:rsid w:val="006721A5"/>
    <w:rsid w:val="007C73C4"/>
    <w:rsid w:val="008452C0"/>
    <w:rsid w:val="009974A7"/>
    <w:rsid w:val="00C71752"/>
    <w:rsid w:val="00CC591B"/>
    <w:rsid w:val="00CE5857"/>
    <w:rsid w:val="00D421C1"/>
    <w:rsid w:val="00DB07FC"/>
    <w:rsid w:val="00E26023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customStyle="1" w:styleId="Cuerpo">
    <w:name w:val="Cuerpo"/>
    <w:rsid w:val="009974A7"/>
    <w:pPr>
      <w:spacing w:after="160" w:line="25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8452C0"/>
    <w:pPr>
      <w:spacing w:after="160" w:line="259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Jorge Leonardo Flores Heredia</cp:lastModifiedBy>
  <cp:revision>2</cp:revision>
  <cp:lastPrinted>2021-10-05T16:46:00Z</cp:lastPrinted>
  <dcterms:created xsi:type="dcterms:W3CDTF">2022-06-01T18:27:00Z</dcterms:created>
  <dcterms:modified xsi:type="dcterms:W3CDTF">2022-06-01T18:27:00Z</dcterms:modified>
</cp:coreProperties>
</file>