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5BF601" w14:textId="77777777" w:rsidR="008452C0" w:rsidRDefault="008452C0" w:rsidP="008452C0">
      <w:pPr>
        <w:spacing w:line="360" w:lineRule="auto"/>
        <w:jc w:val="center"/>
        <w:rPr>
          <w:rFonts w:ascii="Arial" w:hAnsi="Arial" w:cs="Arial"/>
          <w:b/>
          <w:sz w:val="28"/>
        </w:rPr>
      </w:pPr>
    </w:p>
    <w:p w14:paraId="2DF950DE" w14:textId="77777777" w:rsidR="008452C0" w:rsidRDefault="008452C0" w:rsidP="008452C0">
      <w:pPr>
        <w:spacing w:line="360" w:lineRule="auto"/>
        <w:jc w:val="center"/>
        <w:rPr>
          <w:rFonts w:ascii="Arial" w:hAnsi="Arial" w:cs="Arial"/>
          <w:b/>
          <w:sz w:val="28"/>
        </w:rPr>
      </w:pPr>
    </w:p>
    <w:p w14:paraId="7F1DDC51" w14:textId="77777777" w:rsidR="008452C0" w:rsidRPr="003020FE" w:rsidRDefault="008452C0" w:rsidP="008452C0">
      <w:pPr>
        <w:spacing w:line="360" w:lineRule="auto"/>
        <w:jc w:val="center"/>
        <w:rPr>
          <w:rFonts w:ascii="Arial" w:hAnsi="Arial" w:cs="Arial"/>
          <w:b/>
          <w:sz w:val="28"/>
        </w:rPr>
      </w:pPr>
      <w:r w:rsidRPr="003020FE">
        <w:rPr>
          <w:rFonts w:ascii="Arial" w:hAnsi="Arial" w:cs="Arial"/>
          <w:b/>
          <w:sz w:val="28"/>
        </w:rPr>
        <w:t>TEMAS A TRATAR DETALLADO</w:t>
      </w:r>
    </w:p>
    <w:p w14:paraId="379A0BF5" w14:textId="77777777" w:rsidR="008452C0" w:rsidRPr="00542881" w:rsidRDefault="008452C0" w:rsidP="008452C0">
      <w:pPr>
        <w:spacing w:line="360" w:lineRule="auto"/>
        <w:rPr>
          <w:rFonts w:ascii="Arial" w:hAnsi="Arial" w:cs="Arial"/>
        </w:rPr>
      </w:pPr>
    </w:p>
    <w:p w14:paraId="2BC98BA6" w14:textId="7EFF7579" w:rsidR="008452C0" w:rsidRPr="003020FE" w:rsidRDefault="00211E6E" w:rsidP="008452C0">
      <w:pPr>
        <w:spacing w:line="360" w:lineRule="auto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SESIÓN ORDINARIA NÚMERO 03</w:t>
      </w:r>
      <w:r w:rsidR="00216503">
        <w:rPr>
          <w:rFonts w:ascii="Arial" w:hAnsi="Arial" w:cs="Arial"/>
          <w:b/>
          <w:i/>
        </w:rPr>
        <w:t xml:space="preserve"> PARTE 1</w:t>
      </w:r>
      <w:bookmarkStart w:id="0" w:name="_GoBack"/>
      <w:bookmarkEnd w:id="0"/>
    </w:p>
    <w:p w14:paraId="6DFF2A61" w14:textId="40F09290" w:rsidR="008452C0" w:rsidRPr="003020FE" w:rsidRDefault="008452C0" w:rsidP="008452C0">
      <w:pPr>
        <w:spacing w:line="360" w:lineRule="auto"/>
        <w:rPr>
          <w:rFonts w:ascii="Arial" w:hAnsi="Arial" w:cs="Arial"/>
          <w:u w:val="single"/>
        </w:rPr>
      </w:pPr>
      <w:r w:rsidRPr="003020FE">
        <w:rPr>
          <w:rFonts w:ascii="Arial" w:hAnsi="Arial" w:cs="Arial"/>
          <w:u w:val="single"/>
        </w:rPr>
        <w:t>COMISIÓN EDILICIA DE ADMINISTRACIÓN PÚBLICA DEL AYUNTAMIENTO DE ZAPOTLÁN EL GRANDE, JALISCO.</w:t>
      </w:r>
    </w:p>
    <w:p w14:paraId="7109CB96" w14:textId="77777777" w:rsidR="008452C0" w:rsidRPr="00542881" w:rsidRDefault="008452C0" w:rsidP="008452C0">
      <w:pPr>
        <w:spacing w:line="360" w:lineRule="auto"/>
        <w:rPr>
          <w:rFonts w:ascii="Arial" w:hAnsi="Arial" w:cs="Arial"/>
        </w:rPr>
      </w:pPr>
    </w:p>
    <w:p w14:paraId="1FD43F8B" w14:textId="0AB5385E" w:rsidR="008452C0" w:rsidRDefault="008452C0" w:rsidP="008452C0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 presidente de la Comisión citada, el C. Jorge de Jesús Juárez Parra convocó a la </w:t>
      </w:r>
      <w:r w:rsidR="00211E6E">
        <w:rPr>
          <w:rFonts w:ascii="Arial" w:hAnsi="Arial" w:cs="Arial"/>
          <w:b/>
        </w:rPr>
        <w:t>Terc</w:t>
      </w:r>
      <w:r w:rsidRPr="003020FE">
        <w:rPr>
          <w:rFonts w:ascii="Arial" w:hAnsi="Arial" w:cs="Arial"/>
          <w:b/>
        </w:rPr>
        <w:t>era Sesión de Comisión</w:t>
      </w:r>
      <w:r w:rsidR="00211E6E">
        <w:rPr>
          <w:rFonts w:ascii="Arial" w:hAnsi="Arial" w:cs="Arial"/>
        </w:rPr>
        <w:t xml:space="preserve"> con el oficio número 158</w:t>
      </w:r>
      <w:r>
        <w:rPr>
          <w:rFonts w:ascii="Arial" w:hAnsi="Arial" w:cs="Arial"/>
        </w:rPr>
        <w:t>/202</w:t>
      </w:r>
      <w:r w:rsidR="00211E6E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de la Sala de Regidores a los regidores integrantes de la Comisión Edilicia Permanente de Administración Pública:</w:t>
      </w:r>
    </w:p>
    <w:p w14:paraId="2C966953" w14:textId="77777777" w:rsidR="008452C0" w:rsidRDefault="008452C0" w:rsidP="008452C0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C. Mónica Reynoso Romero</w:t>
      </w:r>
    </w:p>
    <w:p w14:paraId="215366FA" w14:textId="77777777" w:rsidR="008452C0" w:rsidRPr="003020FE" w:rsidRDefault="008452C0" w:rsidP="008452C0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C. Alejandro Barragán Sánchez</w:t>
      </w:r>
    </w:p>
    <w:p w14:paraId="50C20F82" w14:textId="7FAACC07" w:rsidR="009974A7" w:rsidRPr="00520404" w:rsidRDefault="008452C0" w:rsidP="00211E6E">
      <w:pPr>
        <w:spacing w:line="360" w:lineRule="auto"/>
        <w:jc w:val="both"/>
        <w:rPr>
          <w:rFonts w:ascii="Arial" w:hAnsi="Arial" w:cs="Arial"/>
          <w:bCs/>
          <w:lang w:val="es-MX"/>
        </w:rPr>
      </w:pPr>
      <w:r>
        <w:rPr>
          <w:rFonts w:ascii="Arial" w:hAnsi="Arial" w:cs="Arial"/>
        </w:rPr>
        <w:t xml:space="preserve">Para </w:t>
      </w:r>
      <w:r w:rsidR="00211E6E">
        <w:rPr>
          <w:rFonts w:ascii="Arial" w:hAnsi="Arial" w:cs="Arial"/>
        </w:rPr>
        <w:t>el e</w:t>
      </w:r>
      <w:r w:rsidR="00211E6E" w:rsidRPr="00211E6E">
        <w:rPr>
          <w:rFonts w:ascii="Arial" w:hAnsi="Arial" w:cs="Arial"/>
        </w:rPr>
        <w:t>studio y aprobación de la iniciativa de creación de reglamentación que se refiere la Ley General de Archivos y la Ley de Archivos del Estado de Jalisco y sus Municipios</w:t>
      </w:r>
      <w:r>
        <w:rPr>
          <w:rFonts w:ascii="Arial" w:hAnsi="Arial" w:cs="Arial"/>
        </w:rPr>
        <w:t>,</w:t>
      </w:r>
      <w:r w:rsidRPr="00542881">
        <w:rPr>
          <w:rFonts w:ascii="Arial" w:hAnsi="Arial" w:cs="Arial"/>
        </w:rPr>
        <w:t xml:space="preserve"> </w:t>
      </w:r>
      <w:r w:rsidRPr="003020FE">
        <w:rPr>
          <w:rFonts w:ascii="Arial" w:hAnsi="Arial" w:cs="Arial"/>
        </w:rPr>
        <w:t>con fundamento en lo dispuesto en el artículo 115 Constitucional, artículo 27 de la Ley de Gobierno y la Administración Pública Municipal del Estado de Jalisco, 37, 38 fracción XXI, 40 al 48, 70 y demás relativos y aplicables del Reglamento Interior del Ayuntamiento de Zapotlán el Grande</w:t>
      </w:r>
      <w:r w:rsidRPr="00542881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Jalisco,</w:t>
      </w:r>
      <w:r w:rsidRPr="00542881">
        <w:rPr>
          <w:rFonts w:ascii="Arial" w:hAnsi="Arial" w:cs="Arial"/>
        </w:rPr>
        <w:t xml:space="preserve"> con </w:t>
      </w:r>
      <w:r w:rsidR="00211E6E" w:rsidRPr="00211E6E">
        <w:rPr>
          <w:rFonts w:ascii="Arial" w:hAnsi="Arial" w:cs="Arial"/>
        </w:rPr>
        <w:t>objeto</w:t>
      </w:r>
      <w:r w:rsidR="00211E6E">
        <w:rPr>
          <w:rFonts w:ascii="Arial" w:hAnsi="Arial" w:cs="Arial"/>
        </w:rPr>
        <w:t xml:space="preserve"> de</w:t>
      </w:r>
      <w:r w:rsidR="00211E6E" w:rsidRPr="00211E6E">
        <w:rPr>
          <w:rFonts w:ascii="Arial" w:hAnsi="Arial" w:cs="Arial"/>
        </w:rPr>
        <w:t xml:space="preserve"> establecer principios y bases generales para la organización y conservación, administración y preservación homogénea de los archivos en posesión de cualquier autoridad, entidad, órgano y organismo de los poderes Legislativo, Ejecutivo y Judicial, órganos autónomos, partidos políticos, fideicomisos y fondos públicos, así como de cualquier persona física, moral o sindicato que reciba y ejerza recursos públicos o realice actos de autoridad de la federación, las entidades federativas y los municip</w:t>
      </w:r>
      <w:r w:rsidR="00211E6E">
        <w:rPr>
          <w:rFonts w:ascii="Arial" w:hAnsi="Arial" w:cs="Arial"/>
        </w:rPr>
        <w:t>ios.</w:t>
      </w:r>
    </w:p>
    <w:sectPr w:rsidR="009974A7" w:rsidRPr="00520404" w:rsidSect="00E260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0B5D0C" w14:textId="77777777" w:rsidR="00CC591B" w:rsidRDefault="00CC591B" w:rsidP="007C73C4">
      <w:r>
        <w:separator/>
      </w:r>
    </w:p>
  </w:endnote>
  <w:endnote w:type="continuationSeparator" w:id="0">
    <w:p w14:paraId="53B413CE" w14:textId="77777777" w:rsidR="00CC591B" w:rsidRDefault="00CC591B" w:rsidP="007C7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7F3C34" w14:textId="77777777" w:rsidR="007C73C4" w:rsidRDefault="007C73C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A4D464" w14:textId="77777777" w:rsidR="007C73C4" w:rsidRDefault="007C73C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82513" w14:textId="77777777" w:rsidR="007C73C4" w:rsidRDefault="007C73C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C8D666" w14:textId="77777777" w:rsidR="00CC591B" w:rsidRDefault="00CC591B" w:rsidP="007C73C4">
      <w:r>
        <w:separator/>
      </w:r>
    </w:p>
  </w:footnote>
  <w:footnote w:type="continuationSeparator" w:id="0">
    <w:p w14:paraId="61AC4B83" w14:textId="77777777" w:rsidR="00CC591B" w:rsidRDefault="00CC591B" w:rsidP="007C73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868A53" w14:textId="107830FC" w:rsidR="007C73C4" w:rsidRDefault="00216503">
    <w:pPr>
      <w:pStyle w:val="Encabezado"/>
    </w:pPr>
    <w:r>
      <w:pict w14:anchorId="6DFBF0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1027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1BC830" w14:textId="7284E519" w:rsidR="007C73C4" w:rsidRDefault="00216503">
    <w:pPr>
      <w:pStyle w:val="Encabezado"/>
    </w:pPr>
    <w:r>
      <w:pict w14:anchorId="6F55E3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1026" type="#_x0000_t75" alt="" style="position:absolute;margin-left:0;margin-top:0;width:612pt;height:11in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77978D" w14:textId="30E420D4" w:rsidR="007C73C4" w:rsidRDefault="00216503">
    <w:pPr>
      <w:pStyle w:val="Encabezado"/>
    </w:pPr>
    <w:r>
      <w:pict w14:anchorId="3ACC3A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1025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966CFC"/>
    <w:multiLevelType w:val="multilevel"/>
    <w:tmpl w:val="A566C80E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D255A39"/>
    <w:multiLevelType w:val="hybridMultilevel"/>
    <w:tmpl w:val="29BC58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3C4"/>
    <w:rsid w:val="000524FE"/>
    <w:rsid w:val="000D467D"/>
    <w:rsid w:val="00211E6E"/>
    <w:rsid w:val="00216503"/>
    <w:rsid w:val="00230E0F"/>
    <w:rsid w:val="00240280"/>
    <w:rsid w:val="00486670"/>
    <w:rsid w:val="00520404"/>
    <w:rsid w:val="00544C91"/>
    <w:rsid w:val="0057343B"/>
    <w:rsid w:val="00657D4F"/>
    <w:rsid w:val="006721A5"/>
    <w:rsid w:val="007C73C4"/>
    <w:rsid w:val="008452C0"/>
    <w:rsid w:val="009974A7"/>
    <w:rsid w:val="00C71752"/>
    <w:rsid w:val="00CC591B"/>
    <w:rsid w:val="00CE5857"/>
    <w:rsid w:val="00D421C1"/>
    <w:rsid w:val="00DB07FC"/>
    <w:rsid w:val="00E26023"/>
    <w:rsid w:val="00FE6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4608DA8"/>
  <w14:defaultImageDpi w14:val="300"/>
  <w15:docId w15:val="{1EAD447F-DCB7-0546-B671-DAD8CF0E9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paragraph" w:customStyle="1" w:styleId="Cuerpo">
    <w:name w:val="Cuerpo"/>
    <w:rsid w:val="009974A7"/>
    <w:pPr>
      <w:spacing w:after="160" w:line="256" w:lineRule="auto"/>
    </w:pPr>
    <w:rPr>
      <w:rFonts w:ascii="Calibri" w:eastAsia="Arial Unicode MS" w:hAnsi="Calibri" w:cs="Arial Unicode MS"/>
      <w:color w:val="000000"/>
      <w:sz w:val="22"/>
      <w:szCs w:val="22"/>
      <w:u w:color="000000"/>
      <w:lang w:val="en-US" w:eastAsia="es-MX"/>
      <w14:textOutline w14:w="0" w14:cap="flat" w14:cmpd="sng" w14:algn="ctr">
        <w14:noFill/>
        <w14:prstDash w14:val="solid"/>
        <w14:bevel/>
      </w14:textOutline>
    </w:rPr>
  </w:style>
  <w:style w:type="paragraph" w:styleId="Prrafodelista">
    <w:name w:val="List Paragraph"/>
    <w:basedOn w:val="Normal"/>
    <w:uiPriority w:val="34"/>
    <w:qFormat/>
    <w:rsid w:val="008452C0"/>
    <w:pPr>
      <w:spacing w:after="160" w:line="259" w:lineRule="auto"/>
      <w:ind w:left="720"/>
      <w:contextualSpacing/>
    </w:pPr>
    <w:rPr>
      <w:rFonts w:eastAsiaTheme="minorHAnsi"/>
      <w:noProof w:val="0"/>
      <w:sz w:val="22"/>
      <w:szCs w:val="22"/>
      <w:lang w:val="es-MX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328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Astrid Yaredi Rangel Hernandez</cp:lastModifiedBy>
  <cp:revision>3</cp:revision>
  <cp:lastPrinted>2022-08-18T19:43:00Z</cp:lastPrinted>
  <dcterms:created xsi:type="dcterms:W3CDTF">2022-08-18T19:43:00Z</dcterms:created>
  <dcterms:modified xsi:type="dcterms:W3CDTF">2022-08-18T19:44:00Z</dcterms:modified>
</cp:coreProperties>
</file>