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A34C3" w14:textId="77777777" w:rsidR="00C9429A" w:rsidRDefault="00C9429A" w:rsidP="002F28C7">
      <w:pPr>
        <w:jc w:val="center"/>
        <w:rPr>
          <w:rFonts w:ascii="Arial" w:hAnsi="Arial" w:cs="Arial"/>
          <w:b/>
        </w:rPr>
      </w:pPr>
    </w:p>
    <w:p w14:paraId="0A09F0C7" w14:textId="4DFC2857" w:rsidR="005A7B3B" w:rsidRDefault="004C40A6" w:rsidP="002F28C7">
      <w:pPr>
        <w:jc w:val="center"/>
        <w:rPr>
          <w:rFonts w:ascii="Arial" w:hAnsi="Arial" w:cs="Arial"/>
          <w:b/>
        </w:rPr>
      </w:pPr>
      <w:r>
        <w:rPr>
          <w:rFonts w:ascii="Arial" w:hAnsi="Arial" w:cs="Arial"/>
          <w:b/>
        </w:rPr>
        <w:t>ACTA DE SESÓ</w:t>
      </w:r>
      <w:r w:rsidR="007F2E51" w:rsidRPr="00CD66CB">
        <w:rPr>
          <w:rFonts w:ascii="Arial" w:hAnsi="Arial" w:cs="Arial"/>
          <w:b/>
        </w:rPr>
        <w:t>N</w:t>
      </w:r>
      <w:r w:rsidR="005A7B3B">
        <w:rPr>
          <w:rFonts w:ascii="Arial" w:hAnsi="Arial" w:cs="Arial"/>
          <w:b/>
        </w:rPr>
        <w:t xml:space="preserve"> 0</w:t>
      </w:r>
      <w:r>
        <w:rPr>
          <w:rFonts w:ascii="Arial" w:hAnsi="Arial" w:cs="Arial"/>
          <w:b/>
        </w:rPr>
        <w:t>4</w:t>
      </w:r>
      <w:r w:rsidR="007F2E51" w:rsidRPr="00CD66CB">
        <w:rPr>
          <w:rFonts w:ascii="Arial" w:hAnsi="Arial" w:cs="Arial"/>
          <w:b/>
        </w:rPr>
        <w:t xml:space="preserve"> ORDINARIA DE LA</w:t>
      </w:r>
    </w:p>
    <w:p w14:paraId="4062B886" w14:textId="1E48D78C" w:rsidR="005A7B3B" w:rsidRDefault="007F2E51" w:rsidP="005A7B3B">
      <w:pPr>
        <w:jc w:val="center"/>
        <w:rPr>
          <w:rFonts w:ascii="Arial" w:hAnsi="Arial" w:cs="Arial"/>
          <w:b/>
        </w:rPr>
      </w:pP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w:t>
      </w:r>
    </w:p>
    <w:p w14:paraId="694587DA" w14:textId="2731E674" w:rsidR="007F2E51" w:rsidRDefault="007F2E51" w:rsidP="005A7B3B">
      <w:pPr>
        <w:jc w:val="center"/>
        <w:rPr>
          <w:rFonts w:ascii="Arial" w:hAnsi="Arial" w:cs="Arial"/>
          <w:b/>
        </w:rPr>
      </w:pPr>
      <w:r w:rsidRPr="00CD66CB">
        <w:rPr>
          <w:rFonts w:ascii="Arial" w:hAnsi="Arial" w:cs="Arial"/>
          <w:b/>
        </w:rPr>
        <w:t>DE ADMINISTRACIÓN PÚBLICA</w:t>
      </w:r>
    </w:p>
    <w:p w14:paraId="179898FC" w14:textId="6A34E319" w:rsidR="00A040D5" w:rsidRPr="00CD66CB" w:rsidRDefault="00A040D5" w:rsidP="005A7B3B">
      <w:pPr>
        <w:jc w:val="center"/>
        <w:rPr>
          <w:rFonts w:ascii="Arial" w:hAnsi="Arial" w:cs="Arial"/>
          <w:b/>
        </w:rPr>
      </w:pPr>
      <w:r>
        <w:rPr>
          <w:rFonts w:ascii="Arial" w:hAnsi="Arial" w:cs="Arial"/>
          <w:b/>
        </w:rPr>
        <w:t>(SEGUNDA PARTE)</w:t>
      </w:r>
    </w:p>
    <w:p w14:paraId="14A742B6" w14:textId="6FB6F11E" w:rsidR="007F2E51" w:rsidRPr="00CD66CB" w:rsidRDefault="007F2E51" w:rsidP="00CD66CB">
      <w:pPr>
        <w:jc w:val="both"/>
        <w:rPr>
          <w:rFonts w:ascii="Arial" w:hAnsi="Arial" w:cs="Arial"/>
        </w:rPr>
      </w:pPr>
    </w:p>
    <w:p w14:paraId="092A22D5" w14:textId="5420A10C"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4C40A6" w:rsidRPr="004C40A6">
        <w:rPr>
          <w:rFonts w:ascii="Arial" w:hAnsi="Arial" w:cs="Arial"/>
        </w:rPr>
        <w:t>11:</w:t>
      </w:r>
      <w:r w:rsidR="004C40A6">
        <w:rPr>
          <w:rFonts w:ascii="Arial" w:hAnsi="Arial" w:cs="Arial"/>
        </w:rPr>
        <w:t xml:space="preserve">16 </w:t>
      </w:r>
      <w:r w:rsidRPr="00CD66CB">
        <w:rPr>
          <w:rFonts w:ascii="Arial" w:hAnsi="Arial" w:cs="Arial"/>
        </w:rPr>
        <w:t xml:space="preserve">horas del día </w:t>
      </w:r>
      <w:r w:rsidR="00DC2097">
        <w:rPr>
          <w:rFonts w:ascii="Arial" w:hAnsi="Arial" w:cs="Arial"/>
        </w:rPr>
        <w:t>16</w:t>
      </w:r>
      <w:r w:rsidRPr="00CD66CB">
        <w:rPr>
          <w:rFonts w:ascii="Arial" w:hAnsi="Arial" w:cs="Arial"/>
        </w:rPr>
        <w:t xml:space="preserve"> del mes </w:t>
      </w:r>
      <w:r w:rsidR="002F28C7">
        <w:rPr>
          <w:rFonts w:ascii="Arial" w:hAnsi="Arial" w:cs="Arial"/>
        </w:rPr>
        <w:t xml:space="preserve">de </w:t>
      </w:r>
      <w:r w:rsidR="004C40A6">
        <w:rPr>
          <w:rFonts w:ascii="Arial" w:hAnsi="Arial" w:cs="Arial"/>
        </w:rPr>
        <w:t>Marz</w:t>
      </w:r>
      <w:r w:rsidR="004B171B">
        <w:rPr>
          <w:rFonts w:ascii="Arial" w:hAnsi="Arial" w:cs="Arial"/>
        </w:rPr>
        <w:t>o</w:t>
      </w:r>
      <w:r w:rsidRPr="00CD66CB">
        <w:rPr>
          <w:rFonts w:ascii="Arial" w:hAnsi="Arial" w:cs="Arial"/>
        </w:rPr>
        <w:t xml:space="preserve"> del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4B171B">
        <w:rPr>
          <w:rFonts w:ascii="Arial" w:hAnsi="Arial" w:cs="Arial"/>
        </w:rPr>
        <w:t xml:space="preserve">Juan S Vizcaíno, </w:t>
      </w:r>
      <w:r w:rsidR="004C40A6">
        <w:rPr>
          <w:rFonts w:ascii="Arial" w:hAnsi="Arial" w:cs="Arial"/>
        </w:rPr>
        <w:t>u</w:t>
      </w:r>
      <w:r w:rsidR="004B171B">
        <w:rPr>
          <w:rFonts w:ascii="Arial" w:hAnsi="Arial" w:cs="Arial"/>
        </w:rPr>
        <w:t>bicada</w:t>
      </w:r>
      <w:r w:rsidRPr="00CD66CB">
        <w:rPr>
          <w:rFonts w:ascii="Arial" w:hAnsi="Arial" w:cs="Arial"/>
        </w:rPr>
        <w:t xml:space="preserve"> en la planta </w:t>
      </w:r>
      <w:r w:rsidR="004B171B">
        <w:rPr>
          <w:rFonts w:ascii="Arial" w:hAnsi="Arial" w:cs="Arial"/>
        </w:rPr>
        <w:t>alt</w:t>
      </w:r>
      <w:r w:rsidR="002F28C7">
        <w:rPr>
          <w:rFonts w:ascii="Arial" w:hAnsi="Arial" w:cs="Arial"/>
        </w:rPr>
        <w:t>a</w:t>
      </w:r>
      <w:r w:rsidRPr="00CD66CB">
        <w:rPr>
          <w:rFonts w:ascii="Arial" w:hAnsi="Arial" w:cs="Arial"/>
        </w:rPr>
        <w:t xml:space="preserve"> del Palacio Municipal, el suscrito </w:t>
      </w:r>
      <w:r w:rsidR="004C40A6">
        <w:rPr>
          <w:rFonts w:ascii="Arial" w:hAnsi="Arial" w:cs="Arial"/>
          <w:b/>
        </w:rPr>
        <w:t xml:space="preserve">C. </w:t>
      </w:r>
      <w:r w:rsidR="00C66659" w:rsidRPr="00C66659">
        <w:rPr>
          <w:rFonts w:ascii="Arial" w:hAnsi="Arial" w:cs="Arial"/>
          <w:b/>
          <w:bCs/>
        </w:rPr>
        <w:t>JORGE DE JESÚS JUÁREZ PARRA</w:t>
      </w:r>
      <w:r w:rsidRPr="00CD66CB">
        <w:rPr>
          <w:rFonts w:ascii="Arial" w:hAnsi="Arial" w:cs="Arial"/>
        </w:rPr>
        <w:t>, en mi cáracter de Regidor Presidente de la Comisión Edilicia de Administración Pública del Ayuntamiento Constitucional de Zapotlán el Grande, Jalisco, hago constar la presencia de l</w:t>
      </w:r>
      <w:r w:rsidR="002F28C7">
        <w:rPr>
          <w:rFonts w:ascii="Arial" w:hAnsi="Arial" w:cs="Arial"/>
        </w:rPr>
        <w:t>a</w:t>
      </w:r>
      <w:r w:rsidRPr="00CD66CB">
        <w:rPr>
          <w:rFonts w:ascii="Arial" w:hAnsi="Arial" w:cs="Arial"/>
        </w:rPr>
        <w:t xml:space="preserve"> regid</w:t>
      </w:r>
      <w:r w:rsidR="00CD66CB" w:rsidRPr="00CD66CB">
        <w:rPr>
          <w:rFonts w:ascii="Arial" w:hAnsi="Arial" w:cs="Arial"/>
        </w:rPr>
        <w:t>or</w:t>
      </w:r>
      <w:r w:rsidR="002F28C7">
        <w:rPr>
          <w:rFonts w:ascii="Arial" w:hAnsi="Arial" w:cs="Arial"/>
        </w:rPr>
        <w:t>a</w:t>
      </w:r>
      <w:r w:rsidR="009B45C1">
        <w:rPr>
          <w:rFonts w:ascii="Arial" w:hAnsi="Arial" w:cs="Arial"/>
        </w:rPr>
        <w:t xml:space="preserve"> vocal</w:t>
      </w:r>
      <w:r w:rsidR="00CD66CB" w:rsidRPr="00CD66CB">
        <w:rPr>
          <w:rFonts w:ascii="Arial" w:hAnsi="Arial" w:cs="Arial"/>
        </w:rPr>
        <w:t xml:space="preserve"> integrante de la C</w:t>
      </w:r>
      <w:r w:rsidRPr="00CD66CB">
        <w:rPr>
          <w:rFonts w:ascii="Arial" w:hAnsi="Arial" w:cs="Arial"/>
        </w:rPr>
        <w:t>omisión</w:t>
      </w:r>
      <w:r w:rsidR="004B171B">
        <w:rPr>
          <w:rFonts w:ascii="Arial" w:hAnsi="Arial" w:cs="Arial"/>
        </w:rPr>
        <w:t xml:space="preserve"> de Administración Pública</w:t>
      </w:r>
      <w:r w:rsidR="006A47CA">
        <w:rPr>
          <w:rFonts w:ascii="Arial" w:hAnsi="Arial" w:cs="Arial"/>
        </w:rPr>
        <w:t xml:space="preserve"> como convocante la regidora</w:t>
      </w:r>
      <w:r w:rsidR="00C66659">
        <w:rPr>
          <w:rFonts w:ascii="Arial" w:hAnsi="Arial" w:cs="Arial"/>
        </w:rPr>
        <w:t xml:space="preserve"> </w:t>
      </w:r>
      <w:r w:rsidR="004C40A6" w:rsidRPr="004C40A6">
        <w:rPr>
          <w:rFonts w:ascii="Arial" w:hAnsi="Arial" w:cs="Arial"/>
          <w:b/>
        </w:rPr>
        <w:t>C.</w:t>
      </w:r>
      <w:r w:rsidR="004C40A6">
        <w:rPr>
          <w:rFonts w:ascii="Arial" w:hAnsi="Arial" w:cs="Arial"/>
        </w:rPr>
        <w:t xml:space="preserve"> </w:t>
      </w:r>
      <w:r w:rsidR="00C66659">
        <w:rPr>
          <w:rFonts w:ascii="Arial" w:hAnsi="Arial" w:cs="Arial"/>
          <w:b/>
          <w:bCs/>
        </w:rPr>
        <w:t>MÓNICA REYNOSO ROMERO</w:t>
      </w:r>
      <w:r w:rsidR="004B171B">
        <w:rPr>
          <w:rFonts w:ascii="Arial" w:hAnsi="Arial" w:cs="Arial"/>
        </w:rPr>
        <w:t>; de los integrantes de la</w:t>
      </w:r>
      <w:r w:rsidR="006A47CA">
        <w:rPr>
          <w:rFonts w:ascii="Arial" w:hAnsi="Arial" w:cs="Arial"/>
        </w:rPr>
        <w:t xml:space="preserve">s Comisiones coadyuvantes; la Comisión </w:t>
      </w:r>
      <w:r w:rsidR="004B171B">
        <w:rPr>
          <w:rFonts w:ascii="Arial" w:hAnsi="Arial" w:cs="Arial"/>
        </w:rPr>
        <w:t>de</w:t>
      </w:r>
      <w:r w:rsidR="004C40A6">
        <w:rPr>
          <w:rFonts w:ascii="Arial" w:hAnsi="Arial" w:cs="Arial"/>
        </w:rPr>
        <w:t xml:space="preserve"> Derechos Humanos, Equidad de Género y Asuntos Indígenas</w:t>
      </w:r>
      <w:r w:rsidR="0073759B">
        <w:rPr>
          <w:rFonts w:ascii="Arial" w:hAnsi="Arial" w:cs="Arial"/>
        </w:rPr>
        <w:t>, los regidores</w:t>
      </w:r>
      <w:r w:rsidR="004C40A6">
        <w:rPr>
          <w:rFonts w:ascii="Arial" w:hAnsi="Arial" w:cs="Arial"/>
        </w:rPr>
        <w:t xml:space="preserve"> </w:t>
      </w:r>
      <w:r w:rsidR="0065497B">
        <w:rPr>
          <w:rFonts w:ascii="Arial" w:hAnsi="Arial" w:cs="Arial"/>
          <w:b/>
        </w:rPr>
        <w:t>CC. EVA MARÍA DE JESÚS BARRETO y</w:t>
      </w:r>
      <w:r w:rsidR="0073759B">
        <w:rPr>
          <w:rFonts w:ascii="Arial" w:hAnsi="Arial" w:cs="Arial"/>
        </w:rPr>
        <w:t xml:space="preserve"> </w:t>
      </w:r>
      <w:r w:rsidR="0065497B">
        <w:rPr>
          <w:rFonts w:ascii="Arial" w:hAnsi="Arial" w:cs="Arial"/>
          <w:b/>
        </w:rPr>
        <w:t>ERNESTO SÁNCHEZ SÁNCHEZ</w:t>
      </w:r>
      <w:r w:rsidR="0073759B">
        <w:rPr>
          <w:rFonts w:ascii="Arial" w:hAnsi="Arial" w:cs="Arial"/>
          <w:b/>
        </w:rPr>
        <w:t xml:space="preserve">; </w:t>
      </w:r>
      <w:r w:rsidR="0073759B">
        <w:rPr>
          <w:rFonts w:ascii="Arial" w:hAnsi="Arial" w:cs="Arial"/>
        </w:rPr>
        <w:t>y de las integrantes de la Comisión de Reglamentos y Gobernación</w:t>
      </w:r>
      <w:r w:rsidR="00083788">
        <w:rPr>
          <w:rFonts w:ascii="Arial" w:hAnsi="Arial" w:cs="Arial"/>
        </w:rPr>
        <w:t>,</w:t>
      </w:r>
      <w:r w:rsidR="0073759B">
        <w:rPr>
          <w:rFonts w:ascii="Arial" w:hAnsi="Arial" w:cs="Arial"/>
        </w:rPr>
        <w:t xml:space="preserve"> Síndica</w:t>
      </w:r>
      <w:r w:rsidR="006A47CA">
        <w:rPr>
          <w:rFonts w:ascii="Arial" w:hAnsi="Arial" w:cs="Arial"/>
        </w:rPr>
        <w:t xml:space="preserve"> </w:t>
      </w:r>
      <w:r w:rsidR="0073759B">
        <w:rPr>
          <w:rFonts w:ascii="Arial" w:hAnsi="Arial" w:cs="Arial"/>
        </w:rPr>
        <w:t xml:space="preserve"> </w:t>
      </w:r>
      <w:r w:rsidR="004C40A6" w:rsidRPr="004C40A6">
        <w:rPr>
          <w:rFonts w:ascii="Arial" w:hAnsi="Arial" w:cs="Arial"/>
          <w:b/>
        </w:rPr>
        <w:t>C.</w:t>
      </w:r>
      <w:r w:rsidR="004C40A6">
        <w:rPr>
          <w:rFonts w:ascii="Arial" w:hAnsi="Arial" w:cs="Arial"/>
        </w:rPr>
        <w:t xml:space="preserve"> </w:t>
      </w:r>
      <w:r w:rsidR="0073759B">
        <w:rPr>
          <w:rFonts w:ascii="Arial" w:hAnsi="Arial" w:cs="Arial"/>
          <w:b/>
        </w:rPr>
        <w:t xml:space="preserve">MAGALI CASILLAS CONTRERAS, </w:t>
      </w:r>
      <w:r w:rsidR="0073759B">
        <w:rPr>
          <w:rFonts w:ascii="Arial" w:hAnsi="Arial" w:cs="Arial"/>
        </w:rPr>
        <w:t xml:space="preserve">regidora </w:t>
      </w:r>
      <w:r w:rsidR="004C40A6" w:rsidRPr="004C40A6">
        <w:rPr>
          <w:rFonts w:ascii="Arial" w:hAnsi="Arial" w:cs="Arial"/>
          <w:b/>
        </w:rPr>
        <w:t>C.</w:t>
      </w:r>
      <w:r w:rsidR="004C40A6">
        <w:rPr>
          <w:rFonts w:ascii="Arial" w:hAnsi="Arial" w:cs="Arial"/>
        </w:rPr>
        <w:t xml:space="preserve"> </w:t>
      </w:r>
      <w:r w:rsidR="0073759B">
        <w:rPr>
          <w:rFonts w:ascii="Arial" w:hAnsi="Arial" w:cs="Arial"/>
          <w:b/>
        </w:rPr>
        <w:t>SARA MORENO RAMÍREZ</w:t>
      </w:r>
      <w:r w:rsidR="009B2B4E">
        <w:rPr>
          <w:rFonts w:ascii="Arial" w:hAnsi="Arial" w:cs="Arial"/>
          <w:b/>
        </w:rPr>
        <w:t xml:space="preserve">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Pr="00CD66CB">
        <w:rPr>
          <w:rFonts w:ascii="Arial" w:hAnsi="Arial" w:cs="Arial"/>
        </w:rPr>
        <w:t xml:space="preserve"> mediante el oficio </w:t>
      </w:r>
      <w:r w:rsidR="00E61044">
        <w:rPr>
          <w:rFonts w:ascii="Arial" w:hAnsi="Arial" w:cs="Arial"/>
        </w:rPr>
        <w:t>172</w:t>
      </w:r>
      <w:r w:rsidRPr="00CD66CB">
        <w:rPr>
          <w:rFonts w:ascii="Arial" w:hAnsi="Arial" w:cs="Arial"/>
        </w:rPr>
        <w:t>/202</w:t>
      </w:r>
      <w:r w:rsidR="0073759B">
        <w:rPr>
          <w:rFonts w:ascii="Arial" w:hAnsi="Arial" w:cs="Arial"/>
        </w:rPr>
        <w:t>2</w:t>
      </w:r>
      <w:r w:rsidR="00CD66CB" w:rsidRPr="00CD66CB">
        <w:rPr>
          <w:rFonts w:ascii="Arial" w:hAnsi="Arial" w:cs="Arial"/>
        </w:rPr>
        <w:t>;</w:t>
      </w:r>
      <w:r w:rsidR="004C40A6">
        <w:rPr>
          <w:rFonts w:ascii="Arial" w:hAnsi="Arial" w:cs="Arial"/>
        </w:rPr>
        <w:t xml:space="preserve"> además de contar con invitados especiales la Directora del OPD Instituto Municipal de la Mujer Zapotlense </w:t>
      </w:r>
      <w:r w:rsidR="0065497B">
        <w:rPr>
          <w:rFonts w:ascii="Arial" w:hAnsi="Arial" w:cs="Arial"/>
          <w:b/>
        </w:rPr>
        <w:t>C. ALMA YADIRA FIGUEROA CORONEL,</w:t>
      </w:r>
      <w:r w:rsidR="004C40A6">
        <w:rPr>
          <w:rFonts w:ascii="Arial" w:hAnsi="Arial" w:cs="Arial"/>
        </w:rPr>
        <w:t xml:space="preserve"> </w:t>
      </w:r>
      <w:r w:rsidR="00EB43FF">
        <w:rPr>
          <w:rFonts w:ascii="Arial" w:hAnsi="Arial" w:cs="Arial"/>
        </w:rPr>
        <w:t xml:space="preserve">el </w:t>
      </w:r>
      <w:r w:rsidR="004C40A6">
        <w:rPr>
          <w:rFonts w:ascii="Arial" w:hAnsi="Arial" w:cs="Arial"/>
        </w:rPr>
        <w:t xml:space="preserve">Coordinador General de Construcción de la Comunidad </w:t>
      </w:r>
      <w:r w:rsidR="00EB43FF">
        <w:rPr>
          <w:rFonts w:ascii="Arial" w:hAnsi="Arial" w:cs="Arial"/>
        </w:rPr>
        <w:t xml:space="preserve">el </w:t>
      </w:r>
      <w:r w:rsidR="004C40A6">
        <w:rPr>
          <w:rFonts w:ascii="Arial" w:hAnsi="Arial" w:cs="Arial"/>
          <w:b/>
        </w:rPr>
        <w:t xml:space="preserve">C. </w:t>
      </w:r>
      <w:r w:rsidR="00EB43FF">
        <w:rPr>
          <w:rFonts w:ascii="Arial" w:hAnsi="Arial" w:cs="Arial"/>
          <w:b/>
        </w:rPr>
        <w:t>LUIS LIN</w:t>
      </w:r>
      <w:r w:rsidR="004C40A6">
        <w:rPr>
          <w:rFonts w:ascii="Arial" w:hAnsi="Arial" w:cs="Arial"/>
          <w:b/>
        </w:rPr>
        <w:t xml:space="preserve">O </w:t>
      </w:r>
      <w:r w:rsidR="00EB43FF">
        <w:rPr>
          <w:rFonts w:ascii="Arial" w:hAnsi="Arial" w:cs="Arial"/>
          <w:b/>
        </w:rPr>
        <w:t xml:space="preserve">HERNÁNDEZ </w:t>
      </w:r>
      <w:r w:rsidR="004C40A6">
        <w:rPr>
          <w:rFonts w:ascii="Arial" w:hAnsi="Arial" w:cs="Arial"/>
          <w:b/>
        </w:rPr>
        <w:t>E</w:t>
      </w:r>
      <w:r w:rsidR="00C9429A">
        <w:rPr>
          <w:rFonts w:ascii="Arial" w:hAnsi="Arial" w:cs="Arial"/>
          <w:b/>
        </w:rPr>
        <w:t>SPINOZ</w:t>
      </w:r>
      <w:r w:rsidR="004C40A6">
        <w:rPr>
          <w:rFonts w:ascii="Arial" w:hAnsi="Arial" w:cs="Arial"/>
          <w:b/>
        </w:rPr>
        <w:t>A;</w:t>
      </w:r>
      <w:r w:rsidR="00CD66CB" w:rsidRPr="00CD66CB">
        <w:rPr>
          <w:rFonts w:ascii="Arial" w:hAnsi="Arial" w:cs="Arial"/>
        </w:rPr>
        <w:t xml:space="preserve"> </w:t>
      </w:r>
      <w:r w:rsidR="0065497B">
        <w:rPr>
          <w:rFonts w:ascii="Arial" w:hAnsi="Arial" w:cs="Arial"/>
        </w:rPr>
        <w:t xml:space="preserve">así como a la </w:t>
      </w:r>
      <w:r w:rsidR="0065497B">
        <w:rPr>
          <w:rFonts w:ascii="Arial" w:hAnsi="Arial" w:cs="Arial"/>
          <w:b/>
        </w:rPr>
        <w:t xml:space="preserve">C. ANA MARÍA DEL TORO TORRES </w:t>
      </w:r>
      <w:r w:rsidR="0065497B">
        <w:rPr>
          <w:rFonts w:ascii="Arial" w:hAnsi="Arial" w:cs="Arial"/>
        </w:rPr>
        <w:t xml:space="preserve">Encargdada de la Hacienda Pública, </w:t>
      </w:r>
      <w:r w:rsidR="00CD66CB" w:rsidRPr="00CD66CB">
        <w:rPr>
          <w:rFonts w:ascii="Arial" w:hAnsi="Arial" w:cs="Arial"/>
        </w:rPr>
        <w:t>en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CD66CB" w14:paraId="4B460112" w14:textId="77777777" w:rsidTr="009A4BC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9A4BCE">
        <w:trPr>
          <w:trHeight w:val="2556"/>
        </w:trPr>
        <w:tc>
          <w:tcPr>
            <w:tcW w:w="9351" w:type="dxa"/>
          </w:tcPr>
          <w:p w14:paraId="0E9ED1B6" w14:textId="77777777" w:rsidR="0073759B" w:rsidRPr="0073759B" w:rsidRDefault="00394FF4" w:rsidP="0065497B">
            <w:pPr>
              <w:pStyle w:val="Prrafodelista"/>
              <w:numPr>
                <w:ilvl w:val="0"/>
                <w:numId w:val="1"/>
              </w:numPr>
              <w:spacing w:before="240" w:after="240" w:line="60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10CD292D" w:rsidR="00394FF4" w:rsidRPr="0073759B" w:rsidRDefault="0073759B" w:rsidP="0065497B">
            <w:pPr>
              <w:pStyle w:val="Prrafodelista"/>
              <w:numPr>
                <w:ilvl w:val="0"/>
                <w:numId w:val="1"/>
              </w:numPr>
              <w:spacing w:before="240" w:after="240" w:line="600" w:lineRule="auto"/>
              <w:ind w:firstLine="436"/>
              <w:jc w:val="both"/>
              <w:rPr>
                <w:rFonts w:ascii="Arial" w:hAnsi="Arial" w:cs="Arial"/>
                <w:b/>
                <w:sz w:val="22"/>
                <w:szCs w:val="22"/>
                <w:u w:val="single"/>
              </w:rPr>
            </w:pPr>
            <w:r w:rsidRPr="0073759B">
              <w:rPr>
                <w:rFonts w:ascii="Arial" w:hAnsi="Arial" w:cs="Arial"/>
                <w:sz w:val="22"/>
                <w:szCs w:val="22"/>
              </w:rPr>
              <w:t>Estudio y</w:t>
            </w:r>
            <w:r w:rsidR="004C40A6">
              <w:rPr>
                <w:rFonts w:ascii="Arial" w:hAnsi="Arial" w:cs="Arial"/>
                <w:sz w:val="22"/>
                <w:szCs w:val="22"/>
              </w:rPr>
              <w:t xml:space="preserve"> aprobación de la iniciativa de propuesta de creación de la Unidad de la Mujer.</w:t>
            </w:r>
          </w:p>
          <w:p w14:paraId="30C49AD7" w14:textId="77777777" w:rsidR="00394FF4" w:rsidRPr="00624C0A" w:rsidRDefault="00394FF4" w:rsidP="0065497B">
            <w:pPr>
              <w:pStyle w:val="Prrafodelista"/>
              <w:numPr>
                <w:ilvl w:val="0"/>
                <w:numId w:val="1"/>
              </w:numPr>
              <w:spacing w:before="240" w:after="240" w:line="600"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65497B">
            <w:pPr>
              <w:pStyle w:val="Prrafodelista"/>
              <w:numPr>
                <w:ilvl w:val="0"/>
                <w:numId w:val="1"/>
              </w:numPr>
              <w:spacing w:before="240" w:after="240" w:line="60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2CBB2CA4" w14:textId="078F5A01" w:rsidR="005A7B3B" w:rsidRDefault="005A7B3B" w:rsidP="00CD66CB">
      <w:pPr>
        <w:jc w:val="both"/>
        <w:rPr>
          <w:rFonts w:ascii="Arial" w:hAnsi="Arial" w:cs="Arial"/>
        </w:rPr>
      </w:pPr>
    </w:p>
    <w:tbl>
      <w:tblPr>
        <w:tblStyle w:val="Tablaconcuadrcula"/>
        <w:tblW w:w="9356" w:type="dxa"/>
        <w:tblInd w:w="-5" w:type="dxa"/>
        <w:tblLook w:val="04A0" w:firstRow="1" w:lastRow="0" w:firstColumn="1" w:lastColumn="0" w:noHBand="0" w:noVBand="1"/>
      </w:tblPr>
      <w:tblGrid>
        <w:gridCol w:w="9356"/>
      </w:tblGrid>
      <w:tr w:rsidR="00B77EE5" w14:paraId="57B4BDFF" w14:textId="77777777" w:rsidTr="009A4BCE">
        <w:tc>
          <w:tcPr>
            <w:tcW w:w="9356"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t>DESARROLLO DEL ORDEN DEL DÍA Y ACUERDOS</w:t>
            </w:r>
          </w:p>
        </w:tc>
      </w:tr>
      <w:tr w:rsidR="00B77EE5" w14:paraId="622C7B97" w14:textId="77777777" w:rsidTr="00BD3053">
        <w:trPr>
          <w:trHeight w:val="3109"/>
        </w:trPr>
        <w:tc>
          <w:tcPr>
            <w:tcW w:w="9356" w:type="dxa"/>
            <w:shd w:val="clear" w:color="auto" w:fill="FFFFFF" w:themeFill="background1"/>
          </w:tcPr>
          <w:p w14:paraId="1429EFF9" w14:textId="11E7C48D" w:rsidR="00B77EE5" w:rsidRPr="00820092" w:rsidRDefault="00B77EE5" w:rsidP="00B77EE5">
            <w:pPr>
              <w:spacing w:before="240"/>
              <w:jc w:val="both"/>
              <w:rPr>
                <w:rFonts w:ascii="Arial" w:hAnsi="Arial" w:cs="Arial"/>
                <w:sz w:val="22"/>
                <w:szCs w:val="22"/>
              </w:rPr>
            </w:pPr>
            <w:r w:rsidRPr="00820092">
              <w:rPr>
                <w:rFonts w:ascii="Arial" w:hAnsi="Arial" w:cs="Arial"/>
                <w:b/>
                <w:sz w:val="22"/>
                <w:szCs w:val="22"/>
              </w:rPr>
              <w:t>1.-</w:t>
            </w:r>
            <w:r w:rsidRPr="00820092">
              <w:rPr>
                <w:rFonts w:ascii="Arial" w:hAnsi="Arial" w:cs="Arial"/>
                <w:sz w:val="22"/>
                <w:szCs w:val="22"/>
              </w:rPr>
              <w:t xml:space="preserve"> </w:t>
            </w:r>
            <w:r w:rsidRPr="00820092">
              <w:rPr>
                <w:rFonts w:ascii="Arial" w:hAnsi="Arial" w:cs="Arial"/>
                <w:b/>
                <w:sz w:val="22"/>
                <w:szCs w:val="22"/>
              </w:rPr>
              <w:t>BIENVENIDA</w:t>
            </w:r>
            <w:r w:rsidRPr="00820092">
              <w:rPr>
                <w:rFonts w:ascii="Arial" w:hAnsi="Arial" w:cs="Arial"/>
                <w:sz w:val="22"/>
                <w:szCs w:val="22"/>
              </w:rPr>
              <w:t>.</w:t>
            </w:r>
          </w:p>
          <w:p w14:paraId="79E87BBD" w14:textId="77777777" w:rsidR="00B77EE5" w:rsidRPr="00820092" w:rsidRDefault="00B77EE5" w:rsidP="00B77EE5">
            <w:pPr>
              <w:spacing w:before="240"/>
              <w:jc w:val="both"/>
              <w:rPr>
                <w:rFonts w:ascii="Arial" w:hAnsi="Arial" w:cs="Arial"/>
                <w:sz w:val="22"/>
                <w:szCs w:val="22"/>
              </w:rPr>
            </w:pPr>
            <w:r w:rsidRPr="00820092">
              <w:rPr>
                <w:rFonts w:ascii="Arial" w:hAnsi="Arial" w:cs="Arial"/>
                <w:sz w:val="22"/>
                <w:szCs w:val="22"/>
              </w:rPr>
              <w:t>El Presidente de la Comisión Convocante da la bienvenida a los asistentes y agradece su asistencia a la presente convocatoria y expone los motivos de la reunión.</w:t>
            </w:r>
          </w:p>
          <w:p w14:paraId="7B23A1E6" w14:textId="10610D37" w:rsidR="00B77EE5" w:rsidRPr="00820092" w:rsidRDefault="00935C75" w:rsidP="00B77EE5">
            <w:pPr>
              <w:spacing w:before="240"/>
              <w:jc w:val="both"/>
              <w:rPr>
                <w:rFonts w:ascii="Arial" w:hAnsi="Arial" w:cs="Arial"/>
                <w:b/>
                <w:sz w:val="22"/>
                <w:szCs w:val="22"/>
              </w:rPr>
            </w:pPr>
            <w:r w:rsidRPr="00820092">
              <w:rPr>
                <w:rFonts w:ascii="Arial" w:hAnsi="Arial" w:cs="Arial"/>
                <w:b/>
                <w:sz w:val="22"/>
                <w:szCs w:val="22"/>
              </w:rPr>
              <w:t xml:space="preserve">LISTA DE ASISTENCIA Y </w:t>
            </w:r>
            <w:r w:rsidR="005A7B3B" w:rsidRPr="00820092">
              <w:rPr>
                <w:rFonts w:ascii="Arial" w:hAnsi="Arial" w:cs="Arial"/>
                <w:b/>
                <w:sz w:val="22"/>
                <w:szCs w:val="22"/>
              </w:rPr>
              <w:t>VERIFICACIÓN DE QUÓRUM LEGAL</w:t>
            </w:r>
          </w:p>
          <w:p w14:paraId="00DF41D9" w14:textId="77777777" w:rsidR="005A7B3B" w:rsidRPr="00820092" w:rsidRDefault="005A7B3B" w:rsidP="00B77EE5">
            <w:pPr>
              <w:spacing w:before="240"/>
              <w:jc w:val="both"/>
              <w:rPr>
                <w:rFonts w:ascii="Arial" w:hAnsi="Arial" w:cs="Arial"/>
                <w:sz w:val="22"/>
                <w:szCs w:val="22"/>
              </w:rPr>
            </w:pPr>
            <w:r w:rsidRPr="00820092">
              <w:rPr>
                <w:rFonts w:ascii="Arial" w:hAnsi="Arial" w:cs="Arial"/>
                <w:sz w:val="22"/>
                <w:szCs w:val="22"/>
              </w:rPr>
              <w:t>En uso de la voz del Regidor Presidente de la Comisión Edilicia Convocante se procede a tomar lista de asistencia, contando con la presencia de los regidores:</w:t>
            </w:r>
          </w:p>
          <w:p w14:paraId="11C29B00" w14:textId="77777777" w:rsidR="005A7B3B" w:rsidRPr="00820092" w:rsidRDefault="005A7B3B" w:rsidP="00B77EE5">
            <w:pPr>
              <w:spacing w:before="240"/>
              <w:jc w:val="both"/>
              <w:rPr>
                <w:rFonts w:ascii="Arial" w:hAnsi="Arial" w:cs="Arial"/>
                <w:b/>
                <w:sz w:val="22"/>
                <w:szCs w:val="22"/>
              </w:rPr>
            </w:pPr>
            <w:r w:rsidRPr="00820092">
              <w:rPr>
                <w:rFonts w:ascii="Arial" w:hAnsi="Arial" w:cs="Arial"/>
                <w:b/>
                <w:sz w:val="22"/>
                <w:szCs w:val="22"/>
              </w:rPr>
              <w:t xml:space="preserve">Comisión Edilicia de Administración Pública </w:t>
            </w:r>
          </w:p>
          <w:p w14:paraId="65653544" w14:textId="77777777" w:rsidR="005A57CF" w:rsidRPr="00820092" w:rsidRDefault="005A7B3B"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Jorge de Jesús Juárez Parra</w:t>
            </w:r>
          </w:p>
          <w:p w14:paraId="6961105A" w14:textId="76B95295" w:rsidR="005A7B3B" w:rsidRPr="00820092" w:rsidRDefault="005A7B3B"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Monica Reynoso Romero</w:t>
            </w:r>
          </w:p>
          <w:p w14:paraId="6595502B" w14:textId="68CD7711" w:rsidR="0073759B" w:rsidRPr="00820092" w:rsidRDefault="00D66C85" w:rsidP="0073759B">
            <w:pPr>
              <w:spacing w:before="240"/>
              <w:jc w:val="both"/>
              <w:rPr>
                <w:rFonts w:ascii="Arial" w:hAnsi="Arial" w:cs="Arial"/>
                <w:b/>
                <w:sz w:val="22"/>
                <w:szCs w:val="22"/>
              </w:rPr>
            </w:pPr>
            <w:r w:rsidRPr="00820092">
              <w:rPr>
                <w:rFonts w:ascii="Arial" w:hAnsi="Arial" w:cs="Arial"/>
                <w:b/>
                <w:sz w:val="22"/>
                <w:szCs w:val="22"/>
              </w:rPr>
              <w:t>Comisión Edilicia de Derechos Humanos, Equidad de Género y Asuntos Indígenas</w:t>
            </w:r>
          </w:p>
          <w:p w14:paraId="21253E34" w14:textId="395AEC1B" w:rsidR="00D66C85" w:rsidRPr="00820092" w:rsidRDefault="00D66C85"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Eva María de Jesús Barreto</w:t>
            </w:r>
          </w:p>
          <w:p w14:paraId="2D5DB95E" w14:textId="3FDDCCD1" w:rsidR="00D66C85" w:rsidRPr="00820092" w:rsidRDefault="005A57CF"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Ernesto Sánchez Sánchez</w:t>
            </w:r>
          </w:p>
          <w:p w14:paraId="4EC5C575" w14:textId="2C6FCF71" w:rsidR="00CB6CF1" w:rsidRPr="00820092" w:rsidRDefault="00CB6CF1" w:rsidP="009D2FB3">
            <w:pPr>
              <w:pStyle w:val="Prrafodelista"/>
              <w:numPr>
                <w:ilvl w:val="0"/>
                <w:numId w:val="6"/>
              </w:numPr>
              <w:spacing w:before="240"/>
              <w:jc w:val="both"/>
              <w:rPr>
                <w:rFonts w:ascii="Arial" w:hAnsi="Arial" w:cs="Arial"/>
                <w:b/>
                <w:sz w:val="22"/>
                <w:szCs w:val="22"/>
              </w:rPr>
            </w:pPr>
            <w:r>
              <w:rPr>
                <w:rFonts w:ascii="Arial" w:hAnsi="Arial" w:cs="Arial"/>
                <w:sz w:val="22"/>
                <w:szCs w:val="22"/>
              </w:rPr>
              <w:t>Jorge de Jesús Juárez Parra</w:t>
            </w:r>
          </w:p>
          <w:p w14:paraId="72E2897E" w14:textId="4B508870" w:rsidR="005A57CF" w:rsidRPr="00820092" w:rsidRDefault="005A57CF" w:rsidP="005A57CF">
            <w:pPr>
              <w:spacing w:before="240"/>
              <w:jc w:val="both"/>
              <w:rPr>
                <w:rFonts w:ascii="Arial" w:hAnsi="Arial" w:cs="Arial"/>
                <w:b/>
                <w:sz w:val="22"/>
                <w:szCs w:val="22"/>
              </w:rPr>
            </w:pPr>
            <w:r w:rsidRPr="00820092">
              <w:rPr>
                <w:rFonts w:ascii="Arial" w:hAnsi="Arial" w:cs="Arial"/>
                <w:b/>
                <w:sz w:val="22"/>
                <w:szCs w:val="22"/>
              </w:rPr>
              <w:t xml:space="preserve">Comisión Edilicia de </w:t>
            </w:r>
            <w:r w:rsidR="00D66C85" w:rsidRPr="00820092">
              <w:rPr>
                <w:rFonts w:ascii="Arial" w:hAnsi="Arial" w:cs="Arial"/>
                <w:b/>
                <w:sz w:val="22"/>
                <w:szCs w:val="22"/>
              </w:rPr>
              <w:t>R</w:t>
            </w:r>
            <w:r w:rsidRPr="00820092">
              <w:rPr>
                <w:rFonts w:ascii="Arial" w:hAnsi="Arial" w:cs="Arial"/>
                <w:b/>
                <w:sz w:val="22"/>
                <w:szCs w:val="22"/>
              </w:rPr>
              <w:t>eglamentos y Gobernación</w:t>
            </w:r>
          </w:p>
          <w:p w14:paraId="2CD0B978" w14:textId="17781E99" w:rsidR="005A57CF" w:rsidRPr="00820092" w:rsidRDefault="005A57CF"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Magali Casillas Contreras</w:t>
            </w:r>
          </w:p>
          <w:p w14:paraId="22927D22" w14:textId="2C62A86B" w:rsidR="005A57CF" w:rsidRPr="009D2FB3" w:rsidRDefault="005A57CF"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Sara Moreno Ramírez</w:t>
            </w:r>
          </w:p>
          <w:p w14:paraId="314EFBAC" w14:textId="0F60A958" w:rsidR="009D2FB3" w:rsidRPr="0065497B" w:rsidRDefault="009D2FB3" w:rsidP="009D2FB3">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Jorge de Jesús Juárez Parra</w:t>
            </w:r>
          </w:p>
          <w:p w14:paraId="02B6F637" w14:textId="4C3F2EBD" w:rsidR="0065497B" w:rsidRPr="00820092" w:rsidRDefault="0065497B" w:rsidP="0065497B">
            <w:pPr>
              <w:spacing w:before="240"/>
              <w:jc w:val="both"/>
              <w:rPr>
                <w:rFonts w:ascii="Arial" w:hAnsi="Arial" w:cs="Arial"/>
                <w:b/>
                <w:sz w:val="22"/>
                <w:szCs w:val="22"/>
              </w:rPr>
            </w:pPr>
            <w:r w:rsidRPr="00820092">
              <w:rPr>
                <w:rFonts w:ascii="Arial" w:hAnsi="Arial" w:cs="Arial"/>
                <w:b/>
                <w:sz w:val="22"/>
                <w:szCs w:val="22"/>
              </w:rPr>
              <w:t xml:space="preserve">Comisión Edilicia de </w:t>
            </w:r>
            <w:r>
              <w:rPr>
                <w:rFonts w:ascii="Arial" w:hAnsi="Arial" w:cs="Arial"/>
                <w:b/>
                <w:sz w:val="22"/>
                <w:szCs w:val="22"/>
              </w:rPr>
              <w:t>Hacienda Pública y Patrimonio Municipal</w:t>
            </w:r>
          </w:p>
          <w:p w14:paraId="2A1CAF12" w14:textId="12554A1D" w:rsidR="0065497B" w:rsidRPr="00CB6CF1" w:rsidRDefault="00CB6CF1" w:rsidP="0065497B">
            <w:pPr>
              <w:pStyle w:val="Prrafodelista"/>
              <w:numPr>
                <w:ilvl w:val="0"/>
                <w:numId w:val="6"/>
              </w:numPr>
              <w:spacing w:before="240"/>
              <w:jc w:val="both"/>
              <w:rPr>
                <w:rFonts w:ascii="Arial" w:hAnsi="Arial" w:cs="Arial"/>
                <w:sz w:val="22"/>
                <w:szCs w:val="22"/>
              </w:rPr>
            </w:pPr>
            <w:r w:rsidRPr="00CB6CF1">
              <w:rPr>
                <w:rFonts w:ascii="Arial" w:hAnsi="Arial" w:cs="Arial"/>
                <w:sz w:val="22"/>
                <w:szCs w:val="22"/>
              </w:rPr>
              <w:t>Jorge de Jesús Juárez Parra</w:t>
            </w:r>
          </w:p>
          <w:p w14:paraId="49F0B566" w14:textId="0C265C37" w:rsidR="00CB6CF1" w:rsidRPr="00CB6CF1" w:rsidRDefault="0065497B" w:rsidP="00CB6CF1">
            <w:pPr>
              <w:pStyle w:val="Prrafodelista"/>
              <w:numPr>
                <w:ilvl w:val="0"/>
                <w:numId w:val="6"/>
              </w:numPr>
              <w:spacing w:before="240"/>
              <w:jc w:val="both"/>
              <w:rPr>
                <w:rFonts w:ascii="Arial" w:hAnsi="Arial" w:cs="Arial"/>
                <w:b/>
                <w:sz w:val="22"/>
                <w:szCs w:val="22"/>
              </w:rPr>
            </w:pPr>
            <w:r w:rsidRPr="00820092">
              <w:rPr>
                <w:rFonts w:ascii="Arial" w:hAnsi="Arial" w:cs="Arial"/>
                <w:sz w:val="22"/>
                <w:szCs w:val="22"/>
              </w:rPr>
              <w:t>Magali Casillas Contreras</w:t>
            </w:r>
          </w:p>
          <w:p w14:paraId="0A4D429B" w14:textId="063918E1" w:rsidR="0065497B" w:rsidRPr="00CB6CF1" w:rsidRDefault="00CB6CF1" w:rsidP="0065497B">
            <w:pPr>
              <w:pStyle w:val="Prrafodelista"/>
              <w:numPr>
                <w:ilvl w:val="0"/>
                <w:numId w:val="6"/>
              </w:numPr>
              <w:spacing w:before="240"/>
              <w:jc w:val="both"/>
              <w:rPr>
                <w:rFonts w:ascii="Arial" w:hAnsi="Arial" w:cs="Arial"/>
                <w:b/>
                <w:sz w:val="22"/>
                <w:szCs w:val="22"/>
              </w:rPr>
            </w:pPr>
            <w:r>
              <w:rPr>
                <w:rFonts w:ascii="Arial" w:hAnsi="Arial" w:cs="Arial"/>
                <w:sz w:val="22"/>
                <w:szCs w:val="22"/>
              </w:rPr>
              <w:t>Diana Laura Ortega Palafox</w:t>
            </w:r>
          </w:p>
          <w:p w14:paraId="65E77ADE" w14:textId="63B5960F" w:rsidR="005A7B3B" w:rsidRPr="00820092" w:rsidRDefault="005A7B3B" w:rsidP="005A7B3B">
            <w:pPr>
              <w:spacing w:before="240"/>
              <w:jc w:val="both"/>
              <w:rPr>
                <w:rFonts w:ascii="Arial" w:hAnsi="Arial" w:cs="Arial"/>
                <w:sz w:val="22"/>
                <w:szCs w:val="22"/>
              </w:rPr>
            </w:pPr>
            <w:r w:rsidRPr="00820092">
              <w:rPr>
                <w:rFonts w:ascii="Arial" w:hAnsi="Arial" w:cs="Arial"/>
                <w:b/>
                <w:sz w:val="22"/>
                <w:szCs w:val="22"/>
              </w:rPr>
              <w:t xml:space="preserve">Una vez </w:t>
            </w:r>
            <w:r w:rsidR="00C66659" w:rsidRPr="00820092">
              <w:rPr>
                <w:rFonts w:ascii="Arial" w:hAnsi="Arial" w:cs="Arial"/>
                <w:b/>
                <w:sz w:val="22"/>
                <w:szCs w:val="22"/>
              </w:rPr>
              <w:t>declarado quórum legal, leído y</w:t>
            </w:r>
            <w:r w:rsidRPr="00820092">
              <w:rPr>
                <w:rFonts w:ascii="Arial" w:hAnsi="Arial" w:cs="Arial"/>
                <w:b/>
                <w:sz w:val="22"/>
                <w:szCs w:val="22"/>
              </w:rPr>
              <w:t xml:space="preserve"> aprobado el orden del día, </w:t>
            </w:r>
            <w:r w:rsidRPr="00820092">
              <w:rPr>
                <w:rFonts w:ascii="Arial" w:hAnsi="Arial" w:cs="Arial"/>
                <w:sz w:val="22"/>
                <w:szCs w:val="22"/>
              </w:rPr>
              <w:t>se procedió a lo siguiente:</w:t>
            </w:r>
          </w:p>
          <w:p w14:paraId="0170AB07" w14:textId="1CE1B9AD" w:rsidR="005A7B3B" w:rsidRPr="00820092" w:rsidRDefault="002F28C7" w:rsidP="005A7B3B">
            <w:pPr>
              <w:spacing w:before="240"/>
              <w:jc w:val="both"/>
              <w:rPr>
                <w:rFonts w:ascii="Arial" w:hAnsi="Arial" w:cs="Arial"/>
                <w:b/>
                <w:sz w:val="22"/>
                <w:szCs w:val="22"/>
              </w:rPr>
            </w:pPr>
            <w:r w:rsidRPr="00820092">
              <w:rPr>
                <w:rFonts w:ascii="Arial" w:hAnsi="Arial" w:cs="Arial"/>
                <w:b/>
                <w:sz w:val="22"/>
                <w:szCs w:val="22"/>
              </w:rPr>
              <w:t>2</w:t>
            </w:r>
            <w:r w:rsidR="005A7B3B" w:rsidRPr="00820092">
              <w:rPr>
                <w:rFonts w:ascii="Arial" w:hAnsi="Arial" w:cs="Arial"/>
                <w:b/>
                <w:sz w:val="22"/>
                <w:szCs w:val="22"/>
              </w:rPr>
              <w:t xml:space="preserve">.- </w:t>
            </w:r>
            <w:r w:rsidR="008F79AB" w:rsidRPr="00820092">
              <w:rPr>
                <w:rFonts w:ascii="Arial" w:hAnsi="Arial" w:cs="Arial"/>
                <w:b/>
                <w:sz w:val="22"/>
                <w:szCs w:val="22"/>
              </w:rPr>
              <w:t xml:space="preserve">Estudio y aprobación de la iniciativa </w:t>
            </w:r>
            <w:r w:rsidR="00D66C85" w:rsidRPr="00820092">
              <w:rPr>
                <w:rFonts w:ascii="Arial" w:hAnsi="Arial" w:cs="Arial"/>
                <w:b/>
                <w:sz w:val="22"/>
                <w:szCs w:val="22"/>
              </w:rPr>
              <w:t>de Propuesta de Preación de la Unidad de la Mujer</w:t>
            </w:r>
            <w:r w:rsidR="008F79AB" w:rsidRPr="00820092">
              <w:rPr>
                <w:rFonts w:ascii="Arial" w:hAnsi="Arial" w:cs="Arial"/>
                <w:b/>
                <w:sz w:val="22"/>
                <w:szCs w:val="22"/>
              </w:rPr>
              <w:t>.</w:t>
            </w:r>
          </w:p>
          <w:p w14:paraId="0521B0CD" w14:textId="6DECF9C6" w:rsidR="00152D99" w:rsidRDefault="005B5FDE" w:rsidP="003F4BD1">
            <w:pPr>
              <w:spacing w:before="240"/>
              <w:jc w:val="both"/>
              <w:rPr>
                <w:rFonts w:ascii="Arial" w:hAnsi="Arial" w:cs="Arial"/>
                <w:bCs/>
                <w:sz w:val="22"/>
                <w:szCs w:val="22"/>
              </w:rPr>
            </w:pPr>
            <w:r w:rsidRPr="00820092">
              <w:rPr>
                <w:rFonts w:ascii="Arial" w:hAnsi="Arial" w:cs="Arial"/>
                <w:sz w:val="22"/>
                <w:szCs w:val="22"/>
              </w:rPr>
              <w:t xml:space="preserve">En uso de la voz del Presidente de la Comisión convocante el Lic. Jorge de Jesús Juárez Parra, procede al desahogo del </w:t>
            </w:r>
            <w:r w:rsidRPr="00820092">
              <w:rPr>
                <w:rFonts w:ascii="Arial" w:hAnsi="Arial" w:cs="Arial"/>
                <w:b/>
                <w:bCs/>
                <w:sz w:val="22"/>
                <w:szCs w:val="22"/>
              </w:rPr>
              <w:t xml:space="preserve">punto número 02 de la orden del día, </w:t>
            </w:r>
            <w:r w:rsidRPr="00820092">
              <w:rPr>
                <w:rFonts w:ascii="Arial" w:hAnsi="Arial" w:cs="Arial"/>
                <w:sz w:val="22"/>
                <w:szCs w:val="22"/>
              </w:rPr>
              <w:t>manifestando que</w:t>
            </w:r>
            <w:r w:rsidR="00152D99">
              <w:rPr>
                <w:rFonts w:ascii="Arial" w:hAnsi="Arial" w:cs="Arial"/>
                <w:sz w:val="22"/>
                <w:szCs w:val="22"/>
              </w:rPr>
              <w:t xml:space="preserve"> en días pasados la Directora del Instituto de la Mujer emitió un oficio dirigido al presidente de la Comisión de Administración Pública en el cual se propone el nombre a la nueva Unidad de la Mujer siendo “Instituto para la Igualdad Sustantiva entre Mujeres y Hombres del Municipio de Zapotlán el Grande” por recomendación de la Ing. </w:t>
            </w:r>
            <w:r w:rsidR="002F4300">
              <w:rPr>
                <w:rFonts w:ascii="Arial" w:hAnsi="Arial" w:cs="Arial"/>
                <w:bCs/>
                <w:sz w:val="22"/>
                <w:szCs w:val="22"/>
              </w:rPr>
              <w:t xml:space="preserve">Paola Lazo Corvera </w:t>
            </w:r>
            <w:r w:rsidR="002F4300" w:rsidRPr="002F4300">
              <w:rPr>
                <w:rFonts w:ascii="Arial" w:hAnsi="Arial" w:cs="Arial"/>
                <w:bCs/>
                <w:sz w:val="22"/>
                <w:szCs w:val="22"/>
              </w:rPr>
              <w:t>Directora de la Secretaría de Igualdad Sustantiva entre Mujeres y Hombres</w:t>
            </w:r>
            <w:r w:rsidR="002F4300">
              <w:rPr>
                <w:rFonts w:ascii="Arial" w:hAnsi="Arial" w:cs="Arial"/>
                <w:bCs/>
                <w:sz w:val="22"/>
                <w:szCs w:val="22"/>
              </w:rPr>
              <w:t>, ya que se homologará ese nombre a todas las Instancias de la Mujer de los 125 Municipios.</w:t>
            </w:r>
          </w:p>
          <w:p w14:paraId="373706C2" w14:textId="2F87E234" w:rsidR="002F4300" w:rsidRDefault="002F4300" w:rsidP="003F4BD1">
            <w:pPr>
              <w:spacing w:before="240"/>
              <w:jc w:val="both"/>
              <w:rPr>
                <w:rFonts w:ascii="Arial" w:hAnsi="Arial" w:cs="Arial"/>
                <w:bCs/>
                <w:sz w:val="22"/>
                <w:szCs w:val="22"/>
              </w:rPr>
            </w:pPr>
            <w:r>
              <w:rPr>
                <w:rFonts w:ascii="Arial" w:hAnsi="Arial" w:cs="Arial"/>
                <w:bCs/>
                <w:sz w:val="22"/>
                <w:szCs w:val="22"/>
              </w:rPr>
              <w:t xml:space="preserve">Se integrán a las 11:21 horas las </w:t>
            </w:r>
            <w:r w:rsidR="00BD3053">
              <w:rPr>
                <w:rFonts w:ascii="Arial" w:hAnsi="Arial" w:cs="Arial"/>
                <w:bCs/>
                <w:sz w:val="22"/>
                <w:szCs w:val="22"/>
              </w:rPr>
              <w:t xml:space="preserve">CC. </w:t>
            </w:r>
            <w:r>
              <w:rPr>
                <w:rFonts w:ascii="Arial" w:hAnsi="Arial" w:cs="Arial"/>
                <w:bCs/>
                <w:sz w:val="22"/>
                <w:szCs w:val="22"/>
              </w:rPr>
              <w:t xml:space="preserve">Regidoras Betsy Magaly Campos Corona y Laura Elena Martínez Ruvalcaba; así como el </w:t>
            </w:r>
            <w:r w:rsidR="00BD3053">
              <w:rPr>
                <w:rFonts w:ascii="Arial" w:hAnsi="Arial" w:cs="Arial"/>
                <w:bCs/>
                <w:sz w:val="22"/>
                <w:szCs w:val="22"/>
              </w:rPr>
              <w:t xml:space="preserve">C. </w:t>
            </w:r>
            <w:r>
              <w:rPr>
                <w:rFonts w:ascii="Arial" w:hAnsi="Arial" w:cs="Arial"/>
                <w:bCs/>
                <w:sz w:val="22"/>
                <w:szCs w:val="22"/>
              </w:rPr>
              <w:t>Regidor Raúl Chávez García.</w:t>
            </w:r>
          </w:p>
          <w:p w14:paraId="1AE1AFE3" w14:textId="19C69F89" w:rsidR="00BD3053" w:rsidRDefault="00BD3053" w:rsidP="003F4BD1">
            <w:pPr>
              <w:spacing w:before="240"/>
              <w:jc w:val="both"/>
              <w:rPr>
                <w:rFonts w:ascii="Arial" w:hAnsi="Arial" w:cs="Arial"/>
                <w:bCs/>
                <w:sz w:val="22"/>
                <w:szCs w:val="22"/>
              </w:rPr>
            </w:pPr>
            <w:r>
              <w:rPr>
                <w:rFonts w:ascii="Arial" w:hAnsi="Arial" w:cs="Arial"/>
                <w:bCs/>
                <w:sz w:val="22"/>
                <w:szCs w:val="22"/>
              </w:rPr>
              <w:t>El Regidor Jorge Juárez hace un resumen de los temas vistos en la Sesión pasada, siendo lo de más importancia la Reforma al Reglamento Orgánico para la Administración Municipal de Zapotlán el Grande, Jalisco, las modificaciones a la propuesta presentada de la reforma al reglamento citado.</w:t>
            </w:r>
          </w:p>
          <w:p w14:paraId="6590C7A4" w14:textId="228036CA" w:rsidR="002F4300" w:rsidRDefault="00BD3053" w:rsidP="003F4BD1">
            <w:pPr>
              <w:spacing w:before="240"/>
              <w:jc w:val="both"/>
              <w:rPr>
                <w:rFonts w:ascii="Arial" w:hAnsi="Arial" w:cs="Arial"/>
                <w:bCs/>
                <w:sz w:val="22"/>
                <w:szCs w:val="22"/>
              </w:rPr>
            </w:pPr>
            <w:r>
              <w:rPr>
                <w:rFonts w:ascii="Arial" w:hAnsi="Arial" w:cs="Arial"/>
                <w:bCs/>
                <w:sz w:val="22"/>
                <w:szCs w:val="22"/>
              </w:rPr>
              <w:t xml:space="preserve">Explicando que lo que queda pendiente de analizar es el Decreto de Extinción, el cual maneja la parte laboral, la parte de Hacienda, y la parte del patrimonio que tiene en este momento el Instituto. Comenzando la lectura de la propuesta de Decreto de extinción por </w:t>
            </w:r>
            <w:r w:rsidR="00FC7F38">
              <w:rPr>
                <w:rFonts w:ascii="Arial" w:hAnsi="Arial" w:cs="Arial"/>
                <w:bCs/>
                <w:sz w:val="22"/>
                <w:szCs w:val="22"/>
              </w:rPr>
              <w:t>el Regidor Jorge Juárez:</w:t>
            </w:r>
          </w:p>
          <w:p w14:paraId="77139F92" w14:textId="09D45088" w:rsidR="00FC7F38" w:rsidRPr="005F07C0" w:rsidRDefault="00FC7F38" w:rsidP="00FC7F38">
            <w:pPr>
              <w:spacing w:before="240"/>
              <w:jc w:val="both"/>
              <w:rPr>
                <w:rFonts w:ascii="Arial" w:hAnsi="Arial" w:cs="Arial"/>
                <w:b/>
                <w:bCs/>
                <w:i/>
                <w:sz w:val="20"/>
                <w:szCs w:val="20"/>
              </w:rPr>
            </w:pPr>
            <w:r w:rsidRPr="005F07C0">
              <w:rPr>
                <w:rFonts w:ascii="Arial" w:hAnsi="Arial" w:cs="Arial"/>
                <w:bCs/>
                <w:i/>
                <w:sz w:val="20"/>
                <w:szCs w:val="20"/>
              </w:rPr>
              <w:t>“</w:t>
            </w:r>
            <w:r w:rsidRPr="005F07C0">
              <w:rPr>
                <w:rFonts w:ascii="Arial" w:hAnsi="Arial" w:cs="Arial"/>
                <w:b/>
                <w:bCs/>
                <w:i/>
                <w:sz w:val="20"/>
                <w:szCs w:val="20"/>
              </w:rPr>
              <w:t xml:space="preserve">DECRETO POR EL QUE SE EXTINGUE EL ORGANISMO PÚBLICO DESCENTRALIZADO DENOMINADO INSTITUTO MUNICIPAL DE LA MUJER ZAPOTLENSE EN ZAPOTLÁN EL GRANDE, JALISCO, COMO ORGANISMO PÚBLICO DESCENTRALIZADO Y CREA EL INSTITUTO DE LA IGUALDAD SUSTANTIVA ENTRE MUJERES Y HOMBRES CON LAS MISMAS FACULTADES Y OBLIGACIONES DENTRO DE LA COORDINACIÓN GENERAL DE CONSTRUCCIÓN DE COMUNIDAD </w:t>
            </w:r>
          </w:p>
          <w:p w14:paraId="3C8E9754" w14:textId="12045BA9" w:rsidR="00FC7F38" w:rsidRPr="005F07C0" w:rsidRDefault="00FC7F38" w:rsidP="00FC7F38">
            <w:pPr>
              <w:spacing w:before="240"/>
              <w:jc w:val="both"/>
              <w:rPr>
                <w:rFonts w:ascii="Arial" w:hAnsi="Arial" w:cs="Arial"/>
                <w:b/>
                <w:bCs/>
                <w:i/>
                <w:sz w:val="20"/>
                <w:szCs w:val="20"/>
              </w:rPr>
            </w:pPr>
            <w:r w:rsidRPr="005F07C0">
              <w:rPr>
                <w:rFonts w:ascii="Arial" w:hAnsi="Arial" w:cs="Arial"/>
                <w:b/>
                <w:bCs/>
                <w:i/>
                <w:sz w:val="20"/>
                <w:szCs w:val="20"/>
              </w:rPr>
              <w:t xml:space="preserve">ARTÍCULO PRIMERO. </w:t>
            </w:r>
            <w:r w:rsidRPr="005F07C0">
              <w:rPr>
                <w:rFonts w:ascii="Arial" w:hAnsi="Arial" w:cs="Arial"/>
                <w:bCs/>
                <w:i/>
                <w:sz w:val="20"/>
                <w:szCs w:val="20"/>
              </w:rPr>
              <w:t>El presente decreto entrará en vigor al día siguiente de su publicación en la Gaceta Municipal del municipio.</w:t>
            </w:r>
            <w:r w:rsidRPr="005F07C0">
              <w:rPr>
                <w:rFonts w:ascii="Arial" w:hAnsi="Arial" w:cs="Arial"/>
                <w:b/>
                <w:bCs/>
                <w:i/>
                <w:sz w:val="20"/>
                <w:szCs w:val="20"/>
              </w:rPr>
              <w:t xml:space="preserve"> </w:t>
            </w:r>
          </w:p>
          <w:p w14:paraId="45503C72" w14:textId="77777777" w:rsidR="00FC7F38" w:rsidRPr="005F07C0" w:rsidRDefault="00FC7F38" w:rsidP="00FC7F38">
            <w:pPr>
              <w:spacing w:before="240"/>
              <w:jc w:val="both"/>
              <w:rPr>
                <w:rFonts w:ascii="Arial" w:hAnsi="Arial" w:cs="Arial"/>
                <w:b/>
                <w:bCs/>
                <w:i/>
                <w:sz w:val="20"/>
                <w:szCs w:val="20"/>
              </w:rPr>
            </w:pPr>
            <w:r w:rsidRPr="005F07C0">
              <w:rPr>
                <w:rFonts w:ascii="Arial" w:hAnsi="Arial" w:cs="Arial"/>
                <w:b/>
                <w:bCs/>
                <w:i/>
                <w:sz w:val="20"/>
                <w:szCs w:val="20"/>
              </w:rPr>
              <w:t xml:space="preserve">ARTÍCULO SEGUNDO. </w:t>
            </w:r>
            <w:r w:rsidRPr="005F07C0">
              <w:rPr>
                <w:rFonts w:ascii="Arial" w:hAnsi="Arial" w:cs="Arial"/>
                <w:bCs/>
                <w:i/>
                <w:sz w:val="20"/>
                <w:szCs w:val="20"/>
              </w:rPr>
              <w:t>Se extingue el organismo público descentralizado de la Administración Pública Municipal de Zapotlán el Grande, Jalisco, denominado Instituto Municipal de la Mujer Zapotlense en Zapotlán El Grande, Jalisco.</w:t>
            </w:r>
          </w:p>
          <w:p w14:paraId="1B3A13F1" w14:textId="77777777" w:rsidR="00FC7F38" w:rsidRPr="005F07C0" w:rsidRDefault="00FC7F38" w:rsidP="00FC7F38">
            <w:pPr>
              <w:spacing w:before="240"/>
              <w:jc w:val="both"/>
              <w:rPr>
                <w:rFonts w:ascii="Arial" w:hAnsi="Arial" w:cs="Arial"/>
                <w:bCs/>
                <w:i/>
                <w:sz w:val="20"/>
                <w:szCs w:val="20"/>
              </w:rPr>
            </w:pPr>
            <w:r w:rsidRPr="005F07C0">
              <w:rPr>
                <w:rFonts w:ascii="Arial" w:hAnsi="Arial" w:cs="Arial"/>
                <w:b/>
                <w:bCs/>
                <w:i/>
                <w:sz w:val="20"/>
                <w:szCs w:val="20"/>
              </w:rPr>
              <w:t xml:space="preserve">ARTÍCULO TERCERO. </w:t>
            </w:r>
            <w:r w:rsidRPr="005F07C0">
              <w:rPr>
                <w:rFonts w:ascii="Arial" w:hAnsi="Arial" w:cs="Arial"/>
                <w:bCs/>
                <w:i/>
                <w:sz w:val="20"/>
                <w:szCs w:val="20"/>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p>
          <w:p w14:paraId="358CB94B" w14:textId="3FABF55B" w:rsidR="00FC7F38" w:rsidRPr="005F07C0" w:rsidRDefault="00FC7F38" w:rsidP="00FC7F38">
            <w:pPr>
              <w:spacing w:before="240"/>
              <w:jc w:val="both"/>
              <w:rPr>
                <w:rFonts w:ascii="Arial" w:hAnsi="Arial" w:cs="Arial"/>
                <w:bCs/>
                <w:i/>
                <w:sz w:val="20"/>
                <w:szCs w:val="20"/>
              </w:rPr>
            </w:pPr>
            <w:r w:rsidRPr="005F07C0">
              <w:rPr>
                <w:rFonts w:ascii="Arial" w:hAnsi="Arial" w:cs="Arial"/>
                <w:b/>
                <w:bCs/>
                <w:i/>
                <w:sz w:val="20"/>
                <w:szCs w:val="20"/>
              </w:rPr>
              <w:t xml:space="preserve">ARTÍCULO CUARTO. </w:t>
            </w:r>
            <w:r w:rsidRPr="005F07C0">
              <w:rPr>
                <w:rFonts w:ascii="Arial" w:hAnsi="Arial" w:cs="Arial"/>
                <w:bCs/>
                <w:i/>
                <w:sz w:val="20"/>
                <w:szCs w:val="20"/>
              </w:rPr>
              <w:t>Las funciones del Instituto Municipal de la Mujer Zapotlense en Zapotlán El Grande, Jalisco serán asumidas por la Coordinac</w:t>
            </w:r>
            <w:r w:rsidR="00D07BFC">
              <w:rPr>
                <w:rFonts w:ascii="Arial" w:hAnsi="Arial" w:cs="Arial"/>
                <w:bCs/>
                <w:i/>
                <w:sz w:val="20"/>
                <w:szCs w:val="20"/>
              </w:rPr>
              <w:t>ión General de Construcción de</w:t>
            </w:r>
            <w:r w:rsidRPr="005F07C0">
              <w:rPr>
                <w:rFonts w:ascii="Arial" w:hAnsi="Arial" w:cs="Arial"/>
                <w:bCs/>
                <w:i/>
                <w:sz w:val="20"/>
                <w:szCs w:val="20"/>
              </w:rPr>
              <w:t xml:space="preserve"> Comunidad, en el cual se crea el Instituto de la Igualdad Sustantiva entre Mujeres y Hombres que asume las mismas. </w:t>
            </w:r>
          </w:p>
          <w:p w14:paraId="393FF631" w14:textId="77777777" w:rsidR="00FC7F38" w:rsidRPr="005F07C0" w:rsidRDefault="00FC7F38" w:rsidP="00FC7F38">
            <w:pPr>
              <w:spacing w:before="240"/>
              <w:jc w:val="both"/>
              <w:rPr>
                <w:rFonts w:ascii="Arial" w:hAnsi="Arial" w:cs="Arial"/>
                <w:bCs/>
                <w:i/>
                <w:sz w:val="20"/>
                <w:szCs w:val="20"/>
              </w:rPr>
            </w:pPr>
            <w:r w:rsidRPr="005F07C0">
              <w:rPr>
                <w:rFonts w:ascii="Arial" w:hAnsi="Arial" w:cs="Arial"/>
                <w:bCs/>
                <w:i/>
                <w:sz w:val="20"/>
                <w:szCs w:val="20"/>
              </w:rPr>
              <w:t xml:space="preserve">Los asuntos en trámite en el Instituto Municipal de la Mujer Zapotlense en Zapotlán El Grande, Jalisco que se extingue, pasarán a la Coordinación General de Construcción de la Comunidad. </w:t>
            </w:r>
          </w:p>
          <w:p w14:paraId="40D0CE9D" w14:textId="77777777" w:rsidR="00FC7F38" w:rsidRPr="005F07C0" w:rsidRDefault="00FC7F38" w:rsidP="00FC7F38">
            <w:pPr>
              <w:spacing w:before="240"/>
              <w:jc w:val="both"/>
              <w:rPr>
                <w:rFonts w:ascii="Arial" w:hAnsi="Arial" w:cs="Arial"/>
                <w:bCs/>
                <w:i/>
                <w:sz w:val="20"/>
                <w:szCs w:val="20"/>
              </w:rPr>
            </w:pPr>
            <w:r w:rsidRPr="005F07C0">
              <w:rPr>
                <w:rFonts w:ascii="Arial" w:hAnsi="Arial" w:cs="Arial"/>
                <w:b/>
                <w:bCs/>
                <w:i/>
                <w:sz w:val="20"/>
                <w:szCs w:val="20"/>
              </w:rPr>
              <w:t xml:space="preserve">ARTÍCULO QUINTO. </w:t>
            </w:r>
            <w:r w:rsidRPr="005F07C0">
              <w:rPr>
                <w:rFonts w:ascii="Arial" w:hAnsi="Arial" w:cs="Arial"/>
                <w:bCs/>
                <w:i/>
                <w:sz w:val="20"/>
                <w:szCs w:val="20"/>
              </w:rPr>
              <w:t xml:space="preserve">Para la extinción del Organismo Público Descentralizado Instituto Municipal de la Mujer Zapotlense en Zapotlán El Grande, Jalisco, el Presidente Municipal designará un liquidador, quien realizará lo siguiente: </w:t>
            </w:r>
          </w:p>
          <w:p w14:paraId="3EAFFE8C" w14:textId="77777777" w:rsidR="00FC7F38" w:rsidRPr="005F07C0" w:rsidRDefault="00FC7F38" w:rsidP="00FC7F38">
            <w:pPr>
              <w:numPr>
                <w:ilvl w:val="0"/>
                <w:numId w:val="7"/>
              </w:numPr>
              <w:spacing w:before="240"/>
              <w:rPr>
                <w:rFonts w:ascii="Arial" w:hAnsi="Arial" w:cs="Arial"/>
                <w:bCs/>
                <w:i/>
                <w:sz w:val="20"/>
                <w:szCs w:val="20"/>
              </w:rPr>
            </w:pPr>
            <w:r w:rsidRPr="005F07C0">
              <w:rPr>
                <w:rFonts w:ascii="Arial" w:hAnsi="Arial" w:cs="Arial"/>
                <w:bCs/>
                <w:i/>
                <w:sz w:val="20"/>
                <w:szCs w:val="20"/>
              </w:rPr>
              <w:t>Levantará el inventario de los bienes asignados al organismo;</w:t>
            </w:r>
            <w:r w:rsidRPr="005F07C0">
              <w:rPr>
                <w:rFonts w:ascii="Arial" w:hAnsi="Arial" w:cs="Arial"/>
                <w:i/>
                <w:sz w:val="20"/>
                <w:szCs w:val="20"/>
              </w:rPr>
              <w:t xml:space="preserve"> </w:t>
            </w:r>
          </w:p>
          <w:p w14:paraId="6289CFFD" w14:textId="6F1CCB4B" w:rsidR="00FC7F38" w:rsidRPr="005F07C0" w:rsidRDefault="00FC7F38" w:rsidP="00FC7F38">
            <w:pPr>
              <w:numPr>
                <w:ilvl w:val="0"/>
                <w:numId w:val="7"/>
              </w:numPr>
              <w:spacing w:before="240"/>
              <w:rPr>
                <w:rFonts w:ascii="Arial" w:hAnsi="Arial" w:cs="Arial"/>
                <w:bCs/>
                <w:i/>
                <w:sz w:val="20"/>
                <w:szCs w:val="20"/>
              </w:rPr>
            </w:pPr>
            <w:r w:rsidRPr="005F07C0">
              <w:rPr>
                <w:rFonts w:ascii="Arial" w:hAnsi="Arial" w:cs="Arial"/>
                <w:bCs/>
                <w:i/>
                <w:sz w:val="20"/>
                <w:szCs w:val="20"/>
              </w:rPr>
              <w:t xml:space="preserve">Someterá a dictamen del auditor designado por la Contraloría Municipal, los estados financieros inicial y final de liquidación; </w:t>
            </w:r>
          </w:p>
          <w:p w14:paraId="5BFD1265" w14:textId="77777777" w:rsidR="00FC7F38" w:rsidRPr="005F07C0" w:rsidRDefault="00FC7F38" w:rsidP="00FC7F38">
            <w:pPr>
              <w:numPr>
                <w:ilvl w:val="0"/>
                <w:numId w:val="7"/>
              </w:numPr>
              <w:spacing w:before="240"/>
              <w:jc w:val="both"/>
              <w:rPr>
                <w:rFonts w:ascii="Arial" w:hAnsi="Arial" w:cs="Arial"/>
                <w:bCs/>
                <w:i/>
                <w:sz w:val="20"/>
                <w:szCs w:val="20"/>
              </w:rPr>
            </w:pPr>
            <w:r w:rsidRPr="005F07C0">
              <w:rPr>
                <w:rFonts w:ascii="Arial" w:hAnsi="Arial" w:cs="Arial"/>
                <w:bCs/>
                <w:i/>
                <w:sz w:val="20"/>
                <w:szCs w:val="20"/>
              </w:rPr>
              <w:t xml:space="preserve">Informará mensualmente a la Tesorería Municipal y a la Contraloría Municipal, sobre el avance y estado que guarde el proceso; </w:t>
            </w:r>
          </w:p>
          <w:p w14:paraId="7F63962D" w14:textId="77777777" w:rsidR="00FC7F38" w:rsidRPr="005F07C0" w:rsidRDefault="00FC7F38" w:rsidP="00FC7F38">
            <w:pPr>
              <w:numPr>
                <w:ilvl w:val="0"/>
                <w:numId w:val="7"/>
              </w:numPr>
              <w:spacing w:before="240"/>
              <w:rPr>
                <w:rFonts w:ascii="Arial" w:hAnsi="Arial" w:cs="Arial"/>
                <w:bCs/>
                <w:i/>
                <w:sz w:val="20"/>
                <w:szCs w:val="20"/>
              </w:rPr>
            </w:pPr>
            <w:r w:rsidRPr="005F07C0">
              <w:rPr>
                <w:rFonts w:ascii="Arial" w:hAnsi="Arial" w:cs="Arial"/>
                <w:bCs/>
                <w:i/>
                <w:sz w:val="20"/>
                <w:szCs w:val="20"/>
              </w:rPr>
              <w:t xml:space="preserve">Levantará el acta de entrega-recepción de los bienes y recursos asignados al organismo público descentralizado para su entrega a la Coordinación General de Construcción de Comunidad, a través de su titular. </w:t>
            </w:r>
          </w:p>
          <w:p w14:paraId="5F6A0858" w14:textId="4869014C" w:rsidR="00FC7F38" w:rsidRPr="005F07C0" w:rsidRDefault="00FC7F38" w:rsidP="00FC7F38">
            <w:pPr>
              <w:numPr>
                <w:ilvl w:val="0"/>
                <w:numId w:val="7"/>
              </w:numPr>
              <w:spacing w:before="240"/>
              <w:rPr>
                <w:rFonts w:ascii="Arial" w:hAnsi="Arial" w:cs="Arial"/>
                <w:bCs/>
                <w:i/>
                <w:sz w:val="20"/>
                <w:szCs w:val="20"/>
              </w:rPr>
            </w:pPr>
            <w:r w:rsidRPr="005F07C0">
              <w:rPr>
                <w:rFonts w:ascii="Arial" w:hAnsi="Arial" w:cs="Arial"/>
                <w:bCs/>
                <w:i/>
                <w:sz w:val="20"/>
                <w:szCs w:val="20"/>
              </w:rPr>
              <w:t xml:space="preserve">Las demás inherentes a su función y que señale la Tesorería Municipal. </w:t>
            </w:r>
          </w:p>
          <w:p w14:paraId="1F7FF168" w14:textId="601E86B8" w:rsidR="00FC7F38" w:rsidRPr="005F07C0" w:rsidRDefault="00FC7F38" w:rsidP="00FC7F38">
            <w:pPr>
              <w:numPr>
                <w:ilvl w:val="0"/>
                <w:numId w:val="7"/>
              </w:numPr>
              <w:spacing w:before="240"/>
              <w:jc w:val="both"/>
              <w:rPr>
                <w:rFonts w:ascii="Arial" w:hAnsi="Arial" w:cs="Arial"/>
                <w:bCs/>
                <w:i/>
                <w:sz w:val="20"/>
                <w:szCs w:val="20"/>
              </w:rPr>
            </w:pPr>
            <w:r w:rsidRPr="005F07C0">
              <w:rPr>
                <w:rFonts w:ascii="Arial" w:hAnsi="Arial" w:cs="Arial"/>
                <w:bCs/>
                <w:i/>
                <w:sz w:val="20"/>
                <w:szCs w:val="20"/>
              </w:rPr>
              <w:t xml:space="preserve">Entregará a las Comisiones Edilicias de Administración Pública y Hacienda Pública y Patrimonio Municipal, un informe final del proceso de liquidación y disolución. La designación del liquidador estará vigente hasta que se concluya el proceso de liquidación. </w:t>
            </w:r>
          </w:p>
          <w:p w14:paraId="0E23282C" w14:textId="77777777" w:rsidR="00FC7F38" w:rsidRPr="005F07C0" w:rsidRDefault="00FC7F38" w:rsidP="00FC7F38">
            <w:pPr>
              <w:jc w:val="both"/>
              <w:rPr>
                <w:rFonts w:ascii="Arial" w:hAnsi="Arial" w:cs="Arial"/>
                <w:bCs/>
                <w:i/>
                <w:sz w:val="20"/>
                <w:szCs w:val="20"/>
              </w:rPr>
            </w:pPr>
          </w:p>
          <w:p w14:paraId="4263BC72" w14:textId="77777777" w:rsidR="00FC7F38" w:rsidRPr="005F07C0" w:rsidRDefault="00FC7F38" w:rsidP="00FC7F38">
            <w:pPr>
              <w:jc w:val="both"/>
              <w:rPr>
                <w:rFonts w:ascii="Arial" w:hAnsi="Arial" w:cs="Arial"/>
                <w:i/>
                <w:sz w:val="20"/>
                <w:szCs w:val="20"/>
              </w:rPr>
            </w:pPr>
            <w:r w:rsidRPr="005F07C0">
              <w:rPr>
                <w:rFonts w:ascii="Arial" w:hAnsi="Arial" w:cs="Arial"/>
                <w:b/>
                <w:i/>
                <w:sz w:val="20"/>
                <w:szCs w:val="20"/>
              </w:rPr>
              <w:t xml:space="preserve">ARTÍCULO SEXTO. </w:t>
            </w:r>
            <w:r w:rsidRPr="005F07C0">
              <w:rPr>
                <w:rFonts w:ascii="Arial" w:hAnsi="Arial" w:cs="Arial"/>
                <w:i/>
                <w:sz w:val="20"/>
                <w:szCs w:val="20"/>
              </w:rPr>
              <w:t xml:space="preserve">Se nombra como liquidador a la C. Mtra. Nidia Araceli Zuñiga Salazar encargada del Órgano Interno de Control para que realice las funciones descritas en el artículo anterior. </w:t>
            </w:r>
          </w:p>
          <w:p w14:paraId="07413018" w14:textId="77777777" w:rsidR="00FC7F38" w:rsidRPr="005F07C0" w:rsidRDefault="00FC7F38" w:rsidP="00FC7F38">
            <w:pPr>
              <w:jc w:val="both"/>
              <w:rPr>
                <w:rFonts w:ascii="Arial" w:hAnsi="Arial" w:cs="Arial"/>
                <w:b/>
                <w:i/>
                <w:sz w:val="20"/>
                <w:szCs w:val="20"/>
              </w:rPr>
            </w:pPr>
          </w:p>
          <w:p w14:paraId="6ADEB18D" w14:textId="77777777" w:rsidR="00FC7F38" w:rsidRPr="005F07C0" w:rsidRDefault="00FC7F38" w:rsidP="00FC7F38">
            <w:pPr>
              <w:jc w:val="both"/>
              <w:rPr>
                <w:rFonts w:ascii="Arial" w:hAnsi="Arial" w:cs="Arial"/>
                <w:i/>
                <w:sz w:val="20"/>
                <w:szCs w:val="20"/>
              </w:rPr>
            </w:pPr>
            <w:r w:rsidRPr="005F07C0">
              <w:rPr>
                <w:rFonts w:ascii="Arial" w:hAnsi="Arial" w:cs="Arial"/>
                <w:b/>
                <w:i/>
                <w:sz w:val="20"/>
                <w:szCs w:val="20"/>
              </w:rPr>
              <w:t xml:space="preserve">ARTÍCULO SÉPTIMO. </w:t>
            </w:r>
            <w:r w:rsidRPr="005F07C0">
              <w:rPr>
                <w:rFonts w:ascii="Arial" w:hAnsi="Arial" w:cs="Arial"/>
                <w:i/>
                <w:sz w:val="20"/>
                <w:szCs w:val="20"/>
              </w:rPr>
              <w:t>Se faculta al liquidador designado, a realizar el proceso de baja ante el Sistema de Administración tributaria (SAT), del Organismo Público Descentralizado; auxiliándose con el titular de la Hacienda Municipal para tal efecto.</w:t>
            </w:r>
          </w:p>
          <w:p w14:paraId="7C4E6E32" w14:textId="77777777" w:rsidR="00FC7F38" w:rsidRPr="005F07C0" w:rsidRDefault="00FC7F38" w:rsidP="00FC7F38">
            <w:pPr>
              <w:jc w:val="both"/>
              <w:rPr>
                <w:rFonts w:ascii="Arial" w:hAnsi="Arial" w:cs="Arial"/>
                <w:i/>
                <w:sz w:val="20"/>
                <w:szCs w:val="20"/>
              </w:rPr>
            </w:pPr>
          </w:p>
          <w:p w14:paraId="67E67DA8" w14:textId="4185B36E" w:rsidR="00FC7F38" w:rsidRDefault="00FC7F38" w:rsidP="00FC7F38">
            <w:pPr>
              <w:jc w:val="both"/>
              <w:rPr>
                <w:rFonts w:ascii="Arial" w:hAnsi="Arial" w:cs="Arial"/>
                <w:b/>
                <w:i/>
                <w:sz w:val="20"/>
                <w:szCs w:val="20"/>
              </w:rPr>
            </w:pPr>
            <w:r w:rsidRPr="005F07C0">
              <w:rPr>
                <w:rFonts w:ascii="Arial" w:hAnsi="Arial" w:cs="Arial"/>
                <w:b/>
                <w:i/>
                <w:sz w:val="20"/>
                <w:szCs w:val="20"/>
              </w:rPr>
              <w:t xml:space="preserve">ARTÍCULO OCTAVO. </w:t>
            </w:r>
            <w:r w:rsidRPr="005F07C0">
              <w:rPr>
                <w:rFonts w:ascii="Arial" w:hAnsi="Arial" w:cs="Arial"/>
                <w:i/>
                <w:sz w:val="20"/>
                <w:szCs w:val="20"/>
              </w:rPr>
              <w:t>Los recursos económicos y materiales, así como los derechos, valores, fondos y obligaciones del organismo público descentralizado que subsistan</w:t>
            </w:r>
            <w:r w:rsidRPr="005F07C0">
              <w:rPr>
                <w:rFonts w:ascii="Arial" w:hAnsi="Arial" w:cs="Arial"/>
                <w:b/>
                <w:i/>
                <w:sz w:val="20"/>
                <w:szCs w:val="20"/>
              </w:rPr>
              <w:t xml:space="preserve"> </w:t>
            </w:r>
            <w:r w:rsidRPr="005F07C0">
              <w:rPr>
                <w:rFonts w:ascii="Arial" w:hAnsi="Arial" w:cs="Arial"/>
                <w:i/>
                <w:sz w:val="20"/>
                <w:szCs w:val="20"/>
              </w:rPr>
              <w:t>después de concluido el proceso de liquidación, pasarán a este municipio de Zapotlán el Grande, Jalisco.</w:t>
            </w:r>
            <w:r w:rsidRPr="005F07C0">
              <w:rPr>
                <w:rFonts w:ascii="Arial" w:hAnsi="Arial" w:cs="Arial"/>
                <w:b/>
                <w:i/>
                <w:sz w:val="20"/>
                <w:szCs w:val="20"/>
              </w:rPr>
              <w:t xml:space="preserve"> </w:t>
            </w:r>
          </w:p>
          <w:p w14:paraId="2597924B" w14:textId="77777777" w:rsidR="005F07C0" w:rsidRDefault="005F07C0" w:rsidP="005F07C0">
            <w:pPr>
              <w:jc w:val="both"/>
              <w:rPr>
                <w:rFonts w:ascii="Arial" w:hAnsi="Arial" w:cs="Arial"/>
                <w:b/>
                <w:i/>
                <w:sz w:val="20"/>
                <w:szCs w:val="20"/>
              </w:rPr>
            </w:pPr>
          </w:p>
          <w:p w14:paraId="4A58932F" w14:textId="2463D964" w:rsidR="005F07C0" w:rsidRPr="005F07C0" w:rsidRDefault="005F07C0" w:rsidP="005F07C0">
            <w:pPr>
              <w:jc w:val="center"/>
              <w:rPr>
                <w:rFonts w:ascii="Arial" w:hAnsi="Arial" w:cs="Arial"/>
                <w:b/>
                <w:i/>
                <w:sz w:val="20"/>
                <w:szCs w:val="20"/>
              </w:rPr>
            </w:pPr>
            <w:r w:rsidRPr="005F07C0">
              <w:rPr>
                <w:rFonts w:ascii="Arial" w:hAnsi="Arial" w:cs="Arial"/>
                <w:b/>
                <w:i/>
                <w:sz w:val="20"/>
                <w:szCs w:val="20"/>
              </w:rPr>
              <w:t>TRANSITORIOS</w:t>
            </w:r>
          </w:p>
          <w:p w14:paraId="43133BE1" w14:textId="77777777" w:rsidR="005F07C0" w:rsidRPr="005F07C0" w:rsidRDefault="005F07C0" w:rsidP="005F07C0">
            <w:pPr>
              <w:jc w:val="both"/>
              <w:rPr>
                <w:rFonts w:ascii="Arial" w:hAnsi="Arial" w:cs="Arial"/>
                <w:b/>
                <w:i/>
                <w:sz w:val="20"/>
                <w:szCs w:val="20"/>
              </w:rPr>
            </w:pPr>
          </w:p>
          <w:p w14:paraId="17240151" w14:textId="77777777" w:rsidR="005F07C0" w:rsidRDefault="005F07C0" w:rsidP="005F07C0">
            <w:pPr>
              <w:jc w:val="both"/>
              <w:rPr>
                <w:rFonts w:ascii="Arial" w:hAnsi="Arial" w:cs="Arial"/>
                <w:b/>
                <w:i/>
                <w:sz w:val="20"/>
                <w:szCs w:val="20"/>
              </w:rPr>
            </w:pPr>
            <w:r w:rsidRPr="005F07C0">
              <w:rPr>
                <w:rFonts w:ascii="Arial" w:hAnsi="Arial" w:cs="Arial"/>
                <w:b/>
                <w:i/>
                <w:sz w:val="20"/>
                <w:szCs w:val="20"/>
              </w:rPr>
              <w:t xml:space="preserve">PRIMERO.- </w:t>
            </w:r>
            <w:r w:rsidRPr="005F07C0">
              <w:rPr>
                <w:rFonts w:ascii="Arial" w:hAnsi="Arial" w:cs="Arial"/>
                <w:i/>
                <w:sz w:val="20"/>
                <w:szCs w:val="20"/>
              </w:rPr>
              <w:t>El presente Decreto entrará en vigor al día siguiente de su publicación en la Gaceta Oficial del Municipio de Zapotlán el Grande, Jalisco.</w:t>
            </w:r>
            <w:r w:rsidRPr="005F07C0">
              <w:rPr>
                <w:rFonts w:ascii="Arial" w:hAnsi="Arial" w:cs="Arial"/>
                <w:b/>
                <w:i/>
                <w:sz w:val="20"/>
                <w:szCs w:val="20"/>
              </w:rPr>
              <w:t xml:space="preserve"> </w:t>
            </w:r>
          </w:p>
          <w:p w14:paraId="7800A660" w14:textId="77777777" w:rsidR="005F07C0" w:rsidRDefault="005F07C0" w:rsidP="005F07C0">
            <w:pPr>
              <w:jc w:val="both"/>
              <w:rPr>
                <w:rFonts w:ascii="Arial" w:hAnsi="Arial" w:cs="Arial"/>
                <w:b/>
                <w:i/>
                <w:sz w:val="20"/>
                <w:szCs w:val="20"/>
              </w:rPr>
            </w:pPr>
          </w:p>
          <w:p w14:paraId="1DF2809F" w14:textId="58816B5D" w:rsidR="005F07C0" w:rsidRPr="005F07C0" w:rsidRDefault="005F07C0" w:rsidP="005F07C0">
            <w:pPr>
              <w:jc w:val="both"/>
              <w:rPr>
                <w:rFonts w:ascii="Arial" w:hAnsi="Arial" w:cs="Arial"/>
                <w:bCs/>
                <w:i/>
                <w:sz w:val="20"/>
                <w:szCs w:val="20"/>
              </w:rPr>
            </w:pPr>
            <w:r w:rsidRPr="005F07C0">
              <w:rPr>
                <w:rFonts w:ascii="Arial" w:hAnsi="Arial" w:cs="Arial"/>
                <w:b/>
                <w:bCs/>
                <w:i/>
                <w:sz w:val="20"/>
                <w:szCs w:val="20"/>
              </w:rPr>
              <w:t xml:space="preserve">SEGUNDO.- </w:t>
            </w:r>
            <w:r w:rsidRPr="005F07C0">
              <w:rPr>
                <w:rFonts w:ascii="Arial" w:hAnsi="Arial" w:cs="Arial"/>
                <w:bCs/>
                <w:i/>
                <w:sz w:val="20"/>
                <w:szCs w:val="20"/>
              </w:rPr>
              <w:t>Se instruye a la Encargada de la Hacienda Municipal para que el saldo sin ejercer al 31 de Marzo de 2022 de la partida asignada en el Presupuesto de Egresos de 2022 al Instituto Municipal de la Mujer Zapotlense se reasigne al recién creado Instituto de la Igualdad Sustantiva entre Mujeres y Hombres, dependiente de la Coordinación General de Construcción de la Comunidad.</w:t>
            </w:r>
          </w:p>
          <w:p w14:paraId="7B3D0716" w14:textId="77777777" w:rsidR="005F07C0" w:rsidRPr="005F07C0" w:rsidRDefault="005F07C0" w:rsidP="005F07C0">
            <w:pPr>
              <w:jc w:val="both"/>
              <w:rPr>
                <w:rFonts w:ascii="Arial" w:hAnsi="Arial" w:cs="Arial"/>
                <w:b/>
                <w:i/>
                <w:sz w:val="20"/>
                <w:szCs w:val="20"/>
              </w:rPr>
            </w:pPr>
          </w:p>
          <w:p w14:paraId="53ECFD5B" w14:textId="6F45C117" w:rsidR="005F07C0" w:rsidRPr="005F07C0" w:rsidRDefault="005F07C0" w:rsidP="005F07C0">
            <w:pPr>
              <w:jc w:val="both"/>
              <w:rPr>
                <w:rFonts w:ascii="Arial" w:hAnsi="Arial" w:cs="Arial"/>
                <w:b/>
                <w:i/>
                <w:sz w:val="20"/>
                <w:szCs w:val="20"/>
              </w:rPr>
            </w:pPr>
            <w:r w:rsidRPr="005F07C0">
              <w:rPr>
                <w:rFonts w:ascii="Arial" w:hAnsi="Arial" w:cs="Arial"/>
                <w:b/>
                <w:i/>
                <w:sz w:val="20"/>
                <w:szCs w:val="20"/>
              </w:rPr>
              <w:t xml:space="preserve">TERCERO.- </w:t>
            </w:r>
            <w:r w:rsidRPr="005F07C0">
              <w:rPr>
                <w:rFonts w:ascii="Arial" w:hAnsi="Arial" w:cs="Arial"/>
                <w:i/>
                <w:sz w:val="20"/>
                <w:szCs w:val="20"/>
              </w:rPr>
              <w:t>Se Instruye al liquidador para que el recurso que aún se encuentre en las cuentas bancarias a nombre del Instituto Municipal de la Mujer Zapotlense en Zapotlán El Grande, Jalisco, se reintegren a la cuenta bancaria general del municipio las correspondientes al subsidio otorgado por este, en el caso de contar con algún recurso proveniente de algún apoyo o programa de los diversos niveles de gobierno se realice lo que las reglas de operación señalen del mismo, y una vez trasladado todo el recurso económico dicha cuenta sea cancelada.</w:t>
            </w:r>
          </w:p>
          <w:p w14:paraId="41414EA4" w14:textId="3708DCF0" w:rsidR="005F07C0" w:rsidRDefault="005F07C0" w:rsidP="00FC7F38">
            <w:pPr>
              <w:jc w:val="both"/>
              <w:rPr>
                <w:rFonts w:ascii="Arial" w:hAnsi="Arial" w:cs="Arial"/>
                <w:b/>
                <w:i/>
                <w:sz w:val="20"/>
                <w:szCs w:val="20"/>
              </w:rPr>
            </w:pPr>
          </w:p>
          <w:p w14:paraId="3C59645D" w14:textId="77777777" w:rsidR="005F07C0" w:rsidRPr="005F07C0" w:rsidRDefault="005F07C0" w:rsidP="005F07C0">
            <w:pPr>
              <w:jc w:val="both"/>
              <w:rPr>
                <w:rFonts w:ascii="Arial" w:hAnsi="Arial" w:cs="Arial"/>
                <w:i/>
                <w:sz w:val="20"/>
                <w:szCs w:val="20"/>
              </w:rPr>
            </w:pPr>
            <w:r w:rsidRPr="005F07C0">
              <w:rPr>
                <w:rFonts w:ascii="Arial" w:hAnsi="Arial" w:cs="Arial"/>
                <w:b/>
                <w:i/>
                <w:sz w:val="20"/>
                <w:szCs w:val="20"/>
              </w:rPr>
              <w:t xml:space="preserve">CUARTO.- </w:t>
            </w:r>
            <w:r w:rsidRPr="005F07C0">
              <w:rPr>
                <w:rFonts w:ascii="Arial" w:hAnsi="Arial" w:cs="Arial"/>
                <w:i/>
                <w:sz w:val="20"/>
                <w:szCs w:val="20"/>
              </w:rPr>
              <w:t xml:space="preserve">Asimismo se entreguen los bienes muebles que tienen bajo su resguardo, los cuales se encuentran en contrato de comodato, al departamento de Patrimonio Municipal a efecto hagan nuevos resguardos al nuevo Instituto para la Igualdad Sustantiva entre Mujeres y Hombres del Municipio de Zapotlán el Grande. </w:t>
            </w:r>
          </w:p>
          <w:p w14:paraId="6A10AC77" w14:textId="298B754C" w:rsidR="005F07C0" w:rsidRDefault="005F07C0" w:rsidP="00FC7F38">
            <w:pPr>
              <w:jc w:val="both"/>
              <w:rPr>
                <w:rFonts w:ascii="Arial" w:hAnsi="Arial" w:cs="Arial"/>
                <w:b/>
                <w:i/>
                <w:sz w:val="20"/>
                <w:szCs w:val="20"/>
              </w:rPr>
            </w:pPr>
          </w:p>
          <w:p w14:paraId="421D6CF8" w14:textId="77777777" w:rsidR="005F07C0" w:rsidRPr="00575277" w:rsidRDefault="005F07C0" w:rsidP="005F07C0">
            <w:pPr>
              <w:jc w:val="both"/>
              <w:rPr>
                <w:rFonts w:ascii="Arial" w:hAnsi="Arial" w:cs="Arial"/>
                <w:i/>
                <w:sz w:val="20"/>
                <w:szCs w:val="20"/>
              </w:rPr>
            </w:pPr>
            <w:r w:rsidRPr="005F07C0">
              <w:rPr>
                <w:rFonts w:ascii="Arial" w:hAnsi="Arial" w:cs="Arial"/>
                <w:b/>
                <w:i/>
                <w:sz w:val="20"/>
                <w:szCs w:val="20"/>
              </w:rPr>
              <w:t xml:space="preserve">QUINTO.- </w:t>
            </w:r>
            <w:r w:rsidRPr="00575277">
              <w:rPr>
                <w:rFonts w:ascii="Arial" w:hAnsi="Arial" w:cs="Arial"/>
                <w:i/>
                <w:sz w:val="20"/>
                <w:szCs w:val="20"/>
              </w:rPr>
              <w:t xml:space="preserve">Se instruye a la Coordinación General de Construcción de Comunidad, en coordinación con la Unidad de Recursos Humanos del Municipio, reasignar y distribuir los recursos humanos y materiales del organismo público descentralizado que mediante este decreto se extingue, al Instituto de Igualdad Sustantiva entre Mujeres y Hombres, respetándose los derechos laborales adquiridos por los trabajadores dependientes de dicho organismo. </w:t>
            </w:r>
          </w:p>
          <w:p w14:paraId="7DEA2FBF" w14:textId="77777777" w:rsidR="005F07C0" w:rsidRPr="00575277" w:rsidRDefault="005F07C0" w:rsidP="005F07C0">
            <w:pPr>
              <w:jc w:val="both"/>
              <w:rPr>
                <w:rFonts w:ascii="Arial" w:hAnsi="Arial" w:cs="Arial"/>
                <w:i/>
                <w:sz w:val="20"/>
                <w:szCs w:val="20"/>
              </w:rPr>
            </w:pPr>
          </w:p>
          <w:p w14:paraId="1C36A16F" w14:textId="77777777" w:rsidR="005F07C0" w:rsidRPr="005F07C0" w:rsidRDefault="005F07C0" w:rsidP="005F07C0">
            <w:pPr>
              <w:jc w:val="both"/>
              <w:rPr>
                <w:rFonts w:ascii="Arial" w:hAnsi="Arial" w:cs="Arial"/>
                <w:b/>
                <w:i/>
                <w:sz w:val="20"/>
                <w:szCs w:val="20"/>
              </w:rPr>
            </w:pPr>
            <w:r w:rsidRPr="005F07C0">
              <w:rPr>
                <w:rFonts w:ascii="Arial" w:hAnsi="Arial" w:cs="Arial"/>
                <w:b/>
                <w:i/>
                <w:sz w:val="20"/>
                <w:szCs w:val="20"/>
              </w:rPr>
              <w:t xml:space="preserve">SEXTO.- </w:t>
            </w:r>
            <w:r w:rsidRPr="00575277">
              <w:rPr>
                <w:rFonts w:ascii="Arial" w:hAnsi="Arial" w:cs="Arial"/>
                <w:i/>
                <w:sz w:val="20"/>
                <w:szCs w:val="20"/>
              </w:rPr>
              <w:t>El Municipio de Zapotlán el Grande, Jalisco, continua garantizando todos los derechos y obligaciones respecto del personal de confianza o eventual adscrito al Organismo Público Descentralizado Instituto Municipal de la Mujer Zapotlense en Zapotlán El Grande, Jalisco.</w:t>
            </w:r>
            <w:r w:rsidRPr="005F07C0">
              <w:rPr>
                <w:rFonts w:ascii="Arial" w:hAnsi="Arial" w:cs="Arial"/>
                <w:b/>
                <w:i/>
                <w:sz w:val="20"/>
                <w:szCs w:val="20"/>
              </w:rPr>
              <w:t xml:space="preserve"> </w:t>
            </w:r>
          </w:p>
          <w:p w14:paraId="76DBDA4A" w14:textId="77777777" w:rsidR="005F07C0" w:rsidRPr="005F07C0" w:rsidRDefault="005F07C0" w:rsidP="005F07C0">
            <w:pPr>
              <w:jc w:val="both"/>
              <w:rPr>
                <w:rFonts w:ascii="Arial" w:hAnsi="Arial" w:cs="Arial"/>
                <w:b/>
                <w:i/>
                <w:sz w:val="20"/>
                <w:szCs w:val="20"/>
              </w:rPr>
            </w:pPr>
          </w:p>
          <w:p w14:paraId="6B524736" w14:textId="77777777" w:rsidR="005F07C0" w:rsidRPr="00575277" w:rsidRDefault="005F07C0" w:rsidP="005F07C0">
            <w:pPr>
              <w:jc w:val="both"/>
              <w:rPr>
                <w:rFonts w:ascii="Arial" w:hAnsi="Arial" w:cs="Arial"/>
                <w:i/>
                <w:sz w:val="20"/>
                <w:szCs w:val="20"/>
              </w:rPr>
            </w:pPr>
            <w:r w:rsidRPr="005F07C0">
              <w:rPr>
                <w:rFonts w:ascii="Arial" w:hAnsi="Arial" w:cs="Arial"/>
                <w:b/>
                <w:i/>
                <w:sz w:val="20"/>
                <w:szCs w:val="20"/>
              </w:rPr>
              <w:t xml:space="preserve">SEXTO.- </w:t>
            </w:r>
            <w:r w:rsidRPr="00575277">
              <w:rPr>
                <w:rFonts w:ascii="Arial" w:hAnsi="Arial" w:cs="Arial"/>
                <w:i/>
                <w:sz w:val="20"/>
                <w:szCs w:val="20"/>
              </w:rPr>
              <w:t xml:space="preserve">Los procedimientos administrativos en cualquier materia, en que sea parte el Organismo Público Descentralizado Instituto Municipal de la Mujer Zapotlense en Zapotlán El Grande, Jalisco, pendientes de resolución, se continuarán de conformidad con las atribuciones y normas aplicables. </w:t>
            </w:r>
          </w:p>
          <w:p w14:paraId="4E82C60C" w14:textId="77777777" w:rsidR="005F07C0" w:rsidRPr="005F07C0" w:rsidRDefault="005F07C0" w:rsidP="005F07C0">
            <w:pPr>
              <w:jc w:val="both"/>
              <w:rPr>
                <w:rFonts w:ascii="Arial" w:hAnsi="Arial" w:cs="Arial"/>
                <w:b/>
                <w:i/>
                <w:sz w:val="20"/>
                <w:szCs w:val="20"/>
              </w:rPr>
            </w:pPr>
          </w:p>
          <w:p w14:paraId="09F495B3" w14:textId="77777777" w:rsidR="005F07C0" w:rsidRPr="005F07C0" w:rsidRDefault="005F07C0" w:rsidP="005F07C0">
            <w:pPr>
              <w:jc w:val="both"/>
              <w:rPr>
                <w:rFonts w:ascii="Arial" w:hAnsi="Arial" w:cs="Arial"/>
                <w:b/>
                <w:i/>
                <w:sz w:val="20"/>
                <w:szCs w:val="20"/>
              </w:rPr>
            </w:pPr>
            <w:r w:rsidRPr="005F07C0">
              <w:rPr>
                <w:rFonts w:ascii="Arial" w:hAnsi="Arial" w:cs="Arial"/>
                <w:b/>
                <w:i/>
                <w:sz w:val="20"/>
                <w:szCs w:val="20"/>
              </w:rPr>
              <w:t xml:space="preserve">SÉPTIMO.- </w:t>
            </w:r>
            <w:r w:rsidRPr="00575277">
              <w:rPr>
                <w:rFonts w:ascii="Arial" w:hAnsi="Arial" w:cs="Arial"/>
                <w:i/>
                <w:sz w:val="20"/>
                <w:szCs w:val="20"/>
              </w:rPr>
              <w:t>Se instruye a la Secretaria General del Ayuntamiento de Zapotlán el Grande, Jalisco, para notificar a la Directora de la Secretaría de Igualdad Sustantiva entre Mujeres y Hombres la C. Mtra. Paola Lazo Corvera, así como a la Directora de Fortalecimiento Municipal de la dependencia antes mencionada, la C. Ing. María Antonieta Vizcaíno Huerta.</w:t>
            </w:r>
          </w:p>
          <w:p w14:paraId="071FB79E" w14:textId="77777777" w:rsidR="005F07C0" w:rsidRPr="005F07C0" w:rsidRDefault="005F07C0" w:rsidP="005F07C0">
            <w:pPr>
              <w:jc w:val="both"/>
              <w:rPr>
                <w:rFonts w:ascii="Arial" w:hAnsi="Arial" w:cs="Arial"/>
                <w:b/>
                <w:i/>
                <w:sz w:val="20"/>
                <w:szCs w:val="20"/>
              </w:rPr>
            </w:pPr>
          </w:p>
          <w:p w14:paraId="661FA3FF" w14:textId="0BC23681" w:rsidR="005F07C0" w:rsidRPr="005F07C0" w:rsidRDefault="005F07C0" w:rsidP="00FC7F38">
            <w:pPr>
              <w:jc w:val="both"/>
              <w:rPr>
                <w:rFonts w:ascii="Arial" w:hAnsi="Arial" w:cs="Arial"/>
                <w:b/>
                <w:i/>
                <w:sz w:val="20"/>
                <w:szCs w:val="20"/>
              </w:rPr>
            </w:pPr>
            <w:r w:rsidRPr="005F07C0">
              <w:rPr>
                <w:rFonts w:ascii="Arial" w:hAnsi="Arial" w:cs="Arial"/>
                <w:b/>
                <w:i/>
                <w:sz w:val="20"/>
                <w:szCs w:val="20"/>
              </w:rPr>
              <w:t xml:space="preserve">OCTAVO.- </w:t>
            </w:r>
            <w:r w:rsidRPr="00575277">
              <w:rPr>
                <w:rFonts w:ascii="Arial" w:hAnsi="Arial" w:cs="Arial"/>
                <w:i/>
                <w:sz w:val="20"/>
                <w:szCs w:val="20"/>
              </w:rPr>
              <w:t>Se derogan todas las disposiciones que se opongan al presente Decreto.</w:t>
            </w:r>
            <w:r w:rsidR="00575277" w:rsidRPr="00575277">
              <w:rPr>
                <w:rFonts w:ascii="Arial" w:hAnsi="Arial" w:cs="Arial"/>
                <w:i/>
                <w:sz w:val="20"/>
                <w:szCs w:val="20"/>
              </w:rPr>
              <w:t>”</w:t>
            </w:r>
          </w:p>
          <w:p w14:paraId="05FDAA04" w14:textId="3BC1E471" w:rsidR="00FC7F38" w:rsidRDefault="00575277" w:rsidP="00FC7F38">
            <w:pPr>
              <w:spacing w:before="240"/>
              <w:jc w:val="both"/>
              <w:rPr>
                <w:rFonts w:ascii="Arial" w:hAnsi="Arial" w:cs="Arial"/>
                <w:bCs/>
                <w:sz w:val="22"/>
                <w:szCs w:val="22"/>
              </w:rPr>
            </w:pPr>
            <w:r>
              <w:rPr>
                <w:rFonts w:ascii="Arial" w:hAnsi="Arial" w:cs="Arial"/>
                <w:bCs/>
                <w:sz w:val="22"/>
                <w:szCs w:val="22"/>
              </w:rPr>
              <w:t>La Encargada de Hacienda M</w:t>
            </w:r>
            <w:r w:rsidR="00653952">
              <w:rPr>
                <w:rFonts w:ascii="Arial" w:hAnsi="Arial" w:cs="Arial"/>
                <w:bCs/>
                <w:sz w:val="22"/>
                <w:szCs w:val="22"/>
              </w:rPr>
              <w:t>unicipal hace una ob</w:t>
            </w:r>
            <w:r>
              <w:rPr>
                <w:rFonts w:ascii="Arial" w:hAnsi="Arial" w:cs="Arial"/>
                <w:bCs/>
                <w:sz w:val="22"/>
                <w:szCs w:val="22"/>
              </w:rPr>
              <w:t xml:space="preserve">servación sobre el artículo </w:t>
            </w:r>
            <w:r w:rsidR="00653952">
              <w:rPr>
                <w:rFonts w:ascii="Arial" w:hAnsi="Arial" w:cs="Arial"/>
                <w:bCs/>
                <w:sz w:val="22"/>
                <w:szCs w:val="22"/>
              </w:rPr>
              <w:t xml:space="preserve">cuarto, de las funciones del Instituto de la Mujer Zapotlense, </w:t>
            </w:r>
            <w:r w:rsidR="00472FE9">
              <w:rPr>
                <w:rFonts w:ascii="Arial" w:hAnsi="Arial" w:cs="Arial"/>
                <w:bCs/>
                <w:sz w:val="22"/>
                <w:szCs w:val="22"/>
              </w:rPr>
              <w:t xml:space="preserve">recomendando se modifique a “El recién creado </w:t>
            </w:r>
            <w:r w:rsidR="00472FE9">
              <w:rPr>
                <w:rFonts w:ascii="Arial" w:hAnsi="Arial" w:cs="Arial"/>
                <w:sz w:val="22"/>
                <w:szCs w:val="22"/>
              </w:rPr>
              <w:t>Instituto para la Igualdad Sustantiva entre Mujeres y Hombres del Municipio de Zapotlán el Grande, Jalisco</w:t>
            </w:r>
            <w:r w:rsidR="00472FE9">
              <w:rPr>
                <w:rFonts w:ascii="Arial" w:hAnsi="Arial" w:cs="Arial"/>
                <w:bCs/>
                <w:sz w:val="22"/>
                <w:szCs w:val="22"/>
              </w:rPr>
              <w:t>”</w:t>
            </w:r>
            <w:r w:rsidR="00FE6350">
              <w:rPr>
                <w:rFonts w:ascii="Arial" w:hAnsi="Arial" w:cs="Arial"/>
                <w:bCs/>
                <w:sz w:val="22"/>
                <w:szCs w:val="22"/>
              </w:rPr>
              <w:t>, para darle continuidad y armonia al orden que se presenta.</w:t>
            </w:r>
          </w:p>
          <w:p w14:paraId="18658777" w14:textId="42A67D05" w:rsidR="00FE6350" w:rsidRDefault="00D07BFC" w:rsidP="00FC7F38">
            <w:pPr>
              <w:spacing w:before="240"/>
              <w:jc w:val="both"/>
              <w:rPr>
                <w:rFonts w:ascii="Arial" w:hAnsi="Arial" w:cs="Arial"/>
                <w:bCs/>
                <w:sz w:val="22"/>
                <w:szCs w:val="22"/>
              </w:rPr>
            </w:pPr>
            <w:r>
              <w:rPr>
                <w:rFonts w:ascii="Arial" w:hAnsi="Arial" w:cs="Arial"/>
                <w:bCs/>
                <w:sz w:val="22"/>
                <w:szCs w:val="22"/>
              </w:rPr>
              <w:t>Se analiza también el artículo séptimo del Decreto, modificándolo para que el Representante legal sea el que haga el procedimiento correspondiente ante el Sistema de Administración Tributaria (SAT), en coadyuvancia con la Encargada de Hacienda Municipal.</w:t>
            </w:r>
          </w:p>
          <w:p w14:paraId="0816FB65" w14:textId="48941427" w:rsidR="00D07BFC" w:rsidRDefault="006C719D" w:rsidP="00FC7F38">
            <w:pPr>
              <w:spacing w:before="240"/>
              <w:jc w:val="both"/>
              <w:rPr>
                <w:rFonts w:ascii="Arial" w:hAnsi="Arial" w:cs="Arial"/>
                <w:bCs/>
                <w:sz w:val="22"/>
                <w:szCs w:val="22"/>
              </w:rPr>
            </w:pPr>
            <w:r>
              <w:rPr>
                <w:rFonts w:ascii="Arial" w:hAnsi="Arial" w:cs="Arial"/>
                <w:bCs/>
                <w:sz w:val="22"/>
                <w:szCs w:val="22"/>
              </w:rPr>
              <w:t>En punto de las 11:44 horas se integra la Regidora Tania Magdalena Bernardino Juárez a los trabajos de la Comisión.</w:t>
            </w:r>
          </w:p>
          <w:p w14:paraId="34A748DD" w14:textId="77777777" w:rsidR="003F4BD1" w:rsidRPr="00152832" w:rsidRDefault="003F4BD1" w:rsidP="003F4BD1">
            <w:pPr>
              <w:spacing w:before="240"/>
              <w:jc w:val="both"/>
              <w:rPr>
                <w:rFonts w:ascii="Arial" w:hAnsi="Arial" w:cs="Arial"/>
                <w:b/>
                <w:bCs/>
                <w:sz w:val="22"/>
              </w:rPr>
            </w:pPr>
            <w:r w:rsidRPr="00152832">
              <w:rPr>
                <w:rFonts w:ascii="Arial" w:hAnsi="Arial" w:cs="Arial"/>
                <w:b/>
                <w:bCs/>
                <w:sz w:val="22"/>
              </w:rPr>
              <w:t>3.- SENTIDO DEL VOTO</w:t>
            </w:r>
          </w:p>
          <w:p w14:paraId="2E6008A5" w14:textId="2E2DF820" w:rsidR="00152832" w:rsidRDefault="00152832" w:rsidP="00152832">
            <w:pPr>
              <w:spacing w:before="240"/>
              <w:jc w:val="both"/>
              <w:rPr>
                <w:rFonts w:ascii="Arial" w:hAnsi="Arial" w:cs="Arial"/>
                <w:sz w:val="22"/>
                <w:szCs w:val="22"/>
              </w:rPr>
            </w:pPr>
            <w:r>
              <w:rPr>
                <w:rFonts w:ascii="Arial" w:hAnsi="Arial" w:cs="Arial"/>
                <w:b/>
                <w:bCs/>
                <w:sz w:val="22"/>
                <w:szCs w:val="22"/>
              </w:rPr>
              <w:t>PRIMERO</w:t>
            </w:r>
            <w:r w:rsidRPr="00C03647">
              <w:rPr>
                <w:rFonts w:ascii="Arial" w:hAnsi="Arial" w:cs="Arial"/>
                <w:b/>
                <w:bCs/>
                <w:sz w:val="22"/>
                <w:szCs w:val="22"/>
              </w:rPr>
              <w:t>.-</w:t>
            </w:r>
            <w:r>
              <w:rPr>
                <w:rFonts w:ascii="Arial" w:hAnsi="Arial" w:cs="Arial"/>
                <w:sz w:val="22"/>
                <w:szCs w:val="22"/>
              </w:rPr>
              <w:t xml:space="preserve"> Aprobación de la propuesta de reforma al Reglamento Orgánico de la Administración Pública Municipal de Zapotlán el Grande, Jalisco, con once votos a favor.</w:t>
            </w:r>
          </w:p>
          <w:p w14:paraId="10A314E3" w14:textId="0B605497" w:rsidR="003F4BD1" w:rsidRPr="00152832" w:rsidRDefault="003F4BD1" w:rsidP="003F4BD1">
            <w:pPr>
              <w:jc w:val="both"/>
              <w:rPr>
                <w:rFonts w:ascii="Arial" w:hAnsi="Arial" w:cs="Arial"/>
                <w:sz w:val="22"/>
              </w:rPr>
            </w:pPr>
          </w:p>
          <w:tbl>
            <w:tblPr>
              <w:tblStyle w:val="Tablaconcuadrcula"/>
              <w:tblW w:w="0" w:type="auto"/>
              <w:tblLook w:val="04A0" w:firstRow="1" w:lastRow="0" w:firstColumn="1" w:lastColumn="0" w:noHBand="0" w:noVBand="1"/>
            </w:tblPr>
            <w:tblGrid>
              <w:gridCol w:w="2722"/>
              <w:gridCol w:w="1843"/>
              <w:gridCol w:w="1886"/>
              <w:gridCol w:w="1800"/>
            </w:tblGrid>
            <w:tr w:rsidR="003F4BD1" w14:paraId="19CCFEAB"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5B6510B2" w14:textId="77777777" w:rsidR="003F4BD1" w:rsidRPr="00152832" w:rsidRDefault="003F4BD1" w:rsidP="003F4BD1">
                  <w:pPr>
                    <w:spacing w:before="240"/>
                    <w:jc w:val="center"/>
                    <w:rPr>
                      <w:rFonts w:ascii="Arial" w:hAnsi="Arial" w:cs="Arial"/>
                      <w:b/>
                      <w:bCs/>
                      <w:sz w:val="22"/>
                    </w:rPr>
                  </w:pPr>
                  <w:r w:rsidRPr="00152832">
                    <w:rPr>
                      <w:rFonts w:ascii="Arial" w:hAnsi="Arial" w:cs="Arial"/>
                      <w:b/>
                      <w:bCs/>
                      <w:sz w:val="22"/>
                    </w:rPr>
                    <w:t>REGIDORES</w:t>
                  </w:r>
                </w:p>
              </w:tc>
              <w:tc>
                <w:tcPr>
                  <w:tcW w:w="1843" w:type="dxa"/>
                  <w:tcBorders>
                    <w:top w:val="single" w:sz="4" w:space="0" w:color="auto"/>
                    <w:left w:val="single" w:sz="4" w:space="0" w:color="auto"/>
                    <w:bottom w:val="single" w:sz="4" w:space="0" w:color="auto"/>
                    <w:right w:val="single" w:sz="4" w:space="0" w:color="auto"/>
                  </w:tcBorders>
                  <w:hideMark/>
                </w:tcPr>
                <w:p w14:paraId="4F3E5A66" w14:textId="77777777" w:rsidR="003F4BD1" w:rsidRPr="00152832" w:rsidRDefault="003F4BD1" w:rsidP="003F4BD1">
                  <w:pPr>
                    <w:spacing w:before="240"/>
                    <w:jc w:val="center"/>
                    <w:rPr>
                      <w:rFonts w:ascii="Arial" w:hAnsi="Arial" w:cs="Arial"/>
                      <w:b/>
                      <w:bCs/>
                      <w:sz w:val="22"/>
                    </w:rPr>
                  </w:pPr>
                  <w:r w:rsidRPr="00152832">
                    <w:rPr>
                      <w:rFonts w:ascii="Arial" w:hAnsi="Arial" w:cs="Arial"/>
                      <w:b/>
                      <w:bCs/>
                      <w:sz w:val="22"/>
                    </w:rPr>
                    <w:t>A FAVOR</w:t>
                  </w:r>
                </w:p>
              </w:tc>
              <w:tc>
                <w:tcPr>
                  <w:tcW w:w="1886" w:type="dxa"/>
                  <w:tcBorders>
                    <w:top w:val="single" w:sz="4" w:space="0" w:color="auto"/>
                    <w:left w:val="single" w:sz="4" w:space="0" w:color="auto"/>
                    <w:bottom w:val="single" w:sz="4" w:space="0" w:color="auto"/>
                    <w:right w:val="single" w:sz="4" w:space="0" w:color="auto"/>
                  </w:tcBorders>
                  <w:hideMark/>
                </w:tcPr>
                <w:p w14:paraId="261EDDD0" w14:textId="77777777" w:rsidR="003F4BD1" w:rsidRPr="00152832" w:rsidRDefault="003F4BD1" w:rsidP="003F4BD1">
                  <w:pPr>
                    <w:spacing w:before="240"/>
                    <w:jc w:val="center"/>
                    <w:rPr>
                      <w:rFonts w:ascii="Arial" w:hAnsi="Arial" w:cs="Arial"/>
                      <w:b/>
                      <w:bCs/>
                      <w:sz w:val="22"/>
                    </w:rPr>
                  </w:pPr>
                  <w:r w:rsidRPr="00152832">
                    <w:rPr>
                      <w:rFonts w:ascii="Arial" w:hAnsi="Arial" w:cs="Arial"/>
                      <w:b/>
                      <w:bCs/>
                      <w:sz w:val="22"/>
                    </w:rPr>
                    <w:t>EN CONTRA</w:t>
                  </w:r>
                </w:p>
              </w:tc>
              <w:tc>
                <w:tcPr>
                  <w:tcW w:w="1800" w:type="dxa"/>
                  <w:tcBorders>
                    <w:top w:val="single" w:sz="4" w:space="0" w:color="auto"/>
                    <w:left w:val="single" w:sz="4" w:space="0" w:color="auto"/>
                    <w:bottom w:val="single" w:sz="4" w:space="0" w:color="auto"/>
                    <w:right w:val="single" w:sz="4" w:space="0" w:color="auto"/>
                  </w:tcBorders>
                  <w:hideMark/>
                </w:tcPr>
                <w:p w14:paraId="0930377A" w14:textId="77777777" w:rsidR="003F4BD1" w:rsidRPr="00152832" w:rsidRDefault="003F4BD1" w:rsidP="003F4BD1">
                  <w:pPr>
                    <w:spacing w:before="240"/>
                    <w:jc w:val="center"/>
                    <w:rPr>
                      <w:rFonts w:ascii="Arial" w:hAnsi="Arial" w:cs="Arial"/>
                      <w:b/>
                      <w:bCs/>
                      <w:sz w:val="22"/>
                    </w:rPr>
                  </w:pPr>
                  <w:r w:rsidRPr="00152832">
                    <w:rPr>
                      <w:rFonts w:ascii="Arial" w:hAnsi="Arial" w:cs="Arial"/>
                      <w:b/>
                      <w:bCs/>
                      <w:sz w:val="22"/>
                    </w:rPr>
                    <w:t>ABSTENCIÓN</w:t>
                  </w:r>
                </w:p>
              </w:tc>
            </w:tr>
            <w:tr w:rsidR="003F4BD1" w14:paraId="01F3B10B"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68529433" w14:textId="77777777" w:rsidR="003F4BD1" w:rsidRPr="00152832" w:rsidRDefault="003F4BD1" w:rsidP="003F4BD1">
                  <w:pPr>
                    <w:spacing w:before="240"/>
                    <w:rPr>
                      <w:rFonts w:ascii="Arial" w:hAnsi="Arial" w:cs="Arial"/>
                      <w:b/>
                      <w:sz w:val="22"/>
                    </w:rPr>
                  </w:pPr>
                  <w:r w:rsidRPr="00152832">
                    <w:rPr>
                      <w:rFonts w:ascii="Arial" w:hAnsi="Arial" w:cs="Arial"/>
                      <w:b/>
                      <w:sz w:val="22"/>
                    </w:rPr>
                    <w:t>Jorge de Jesús Juárez Parra</w:t>
                  </w:r>
                </w:p>
              </w:tc>
              <w:tc>
                <w:tcPr>
                  <w:tcW w:w="1843" w:type="dxa"/>
                  <w:tcBorders>
                    <w:top w:val="single" w:sz="4" w:space="0" w:color="auto"/>
                    <w:left w:val="single" w:sz="4" w:space="0" w:color="auto"/>
                    <w:bottom w:val="single" w:sz="4" w:space="0" w:color="auto"/>
                    <w:right w:val="single" w:sz="4" w:space="0" w:color="auto"/>
                  </w:tcBorders>
                  <w:hideMark/>
                </w:tcPr>
                <w:p w14:paraId="430C5D91" w14:textId="6D2BB601"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4C6E52E0"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3F6E34FD" w14:textId="77777777" w:rsidR="003F4BD1" w:rsidRPr="00152832" w:rsidRDefault="003F4BD1" w:rsidP="003F4BD1">
                  <w:pPr>
                    <w:spacing w:before="240"/>
                    <w:jc w:val="both"/>
                    <w:rPr>
                      <w:rFonts w:ascii="Arial" w:hAnsi="Arial" w:cs="Arial"/>
                      <w:sz w:val="22"/>
                    </w:rPr>
                  </w:pPr>
                </w:p>
              </w:tc>
            </w:tr>
            <w:tr w:rsidR="003F4BD1" w14:paraId="2F98A697"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7CDBB262" w14:textId="77777777" w:rsidR="003F4BD1" w:rsidRPr="00152832" w:rsidRDefault="003F4BD1" w:rsidP="003F4BD1">
                  <w:pPr>
                    <w:spacing w:before="240"/>
                    <w:rPr>
                      <w:rFonts w:ascii="Arial" w:hAnsi="Arial" w:cs="Arial"/>
                      <w:b/>
                      <w:sz w:val="22"/>
                    </w:rPr>
                  </w:pPr>
                  <w:r w:rsidRPr="00152832">
                    <w:rPr>
                      <w:rFonts w:ascii="Arial" w:hAnsi="Arial" w:cs="Arial"/>
                      <w:b/>
                      <w:sz w:val="22"/>
                    </w:rPr>
                    <w:t>Mónica Reynoso Romero</w:t>
                  </w:r>
                </w:p>
              </w:tc>
              <w:tc>
                <w:tcPr>
                  <w:tcW w:w="1843" w:type="dxa"/>
                  <w:tcBorders>
                    <w:top w:val="single" w:sz="4" w:space="0" w:color="auto"/>
                    <w:left w:val="single" w:sz="4" w:space="0" w:color="auto"/>
                    <w:bottom w:val="single" w:sz="4" w:space="0" w:color="auto"/>
                    <w:right w:val="single" w:sz="4" w:space="0" w:color="auto"/>
                  </w:tcBorders>
                  <w:hideMark/>
                </w:tcPr>
                <w:p w14:paraId="13574D12" w14:textId="0013E5B6"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17347280"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52194C80" w14:textId="77777777" w:rsidR="003F4BD1" w:rsidRPr="00152832" w:rsidRDefault="003F4BD1" w:rsidP="003F4BD1">
                  <w:pPr>
                    <w:spacing w:before="240"/>
                    <w:jc w:val="both"/>
                    <w:rPr>
                      <w:rFonts w:ascii="Arial" w:hAnsi="Arial" w:cs="Arial"/>
                      <w:sz w:val="22"/>
                    </w:rPr>
                  </w:pPr>
                </w:p>
              </w:tc>
            </w:tr>
            <w:tr w:rsidR="003F4BD1" w14:paraId="4C79D4D1"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0E3BAB67" w14:textId="77777777" w:rsidR="003F4BD1" w:rsidRPr="00152832" w:rsidRDefault="003F4BD1" w:rsidP="003F4BD1">
                  <w:pPr>
                    <w:spacing w:before="240"/>
                    <w:rPr>
                      <w:rFonts w:ascii="Arial" w:hAnsi="Arial" w:cs="Arial"/>
                      <w:b/>
                      <w:sz w:val="22"/>
                    </w:rPr>
                  </w:pPr>
                  <w:r w:rsidRPr="00152832">
                    <w:rPr>
                      <w:rFonts w:ascii="Arial" w:hAnsi="Arial" w:cs="Arial"/>
                      <w:b/>
                      <w:sz w:val="22"/>
                    </w:rPr>
                    <w:t>Eva María de Jesús Barreto</w:t>
                  </w:r>
                </w:p>
              </w:tc>
              <w:tc>
                <w:tcPr>
                  <w:tcW w:w="1843" w:type="dxa"/>
                  <w:tcBorders>
                    <w:top w:val="single" w:sz="4" w:space="0" w:color="auto"/>
                    <w:left w:val="single" w:sz="4" w:space="0" w:color="auto"/>
                    <w:bottom w:val="single" w:sz="4" w:space="0" w:color="auto"/>
                    <w:right w:val="single" w:sz="4" w:space="0" w:color="auto"/>
                  </w:tcBorders>
                  <w:hideMark/>
                </w:tcPr>
                <w:p w14:paraId="222B38E8" w14:textId="6EED62EB"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6F32CF61"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0B4AB7CC" w14:textId="77777777" w:rsidR="003F4BD1" w:rsidRPr="00152832" w:rsidRDefault="003F4BD1" w:rsidP="003F4BD1">
                  <w:pPr>
                    <w:spacing w:before="240"/>
                    <w:jc w:val="both"/>
                    <w:rPr>
                      <w:rFonts w:ascii="Arial" w:hAnsi="Arial" w:cs="Arial"/>
                      <w:sz w:val="22"/>
                    </w:rPr>
                  </w:pPr>
                </w:p>
              </w:tc>
            </w:tr>
            <w:tr w:rsidR="003F4BD1" w14:paraId="59966280"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78E6293E" w14:textId="77777777" w:rsidR="003F4BD1" w:rsidRPr="00152832" w:rsidRDefault="003F4BD1" w:rsidP="003F4BD1">
                  <w:pPr>
                    <w:spacing w:before="240"/>
                    <w:rPr>
                      <w:rFonts w:ascii="Arial" w:hAnsi="Arial" w:cs="Arial"/>
                      <w:b/>
                      <w:sz w:val="22"/>
                    </w:rPr>
                  </w:pPr>
                  <w:r w:rsidRPr="00152832">
                    <w:rPr>
                      <w:rFonts w:ascii="Arial" w:hAnsi="Arial" w:cs="Arial"/>
                      <w:b/>
                      <w:sz w:val="22"/>
                    </w:rPr>
                    <w:t>Ernesto Sánchez Sánchez</w:t>
                  </w:r>
                </w:p>
              </w:tc>
              <w:tc>
                <w:tcPr>
                  <w:tcW w:w="1843" w:type="dxa"/>
                  <w:tcBorders>
                    <w:top w:val="single" w:sz="4" w:space="0" w:color="auto"/>
                    <w:left w:val="single" w:sz="4" w:space="0" w:color="auto"/>
                    <w:bottom w:val="single" w:sz="4" w:space="0" w:color="auto"/>
                    <w:right w:val="single" w:sz="4" w:space="0" w:color="auto"/>
                  </w:tcBorders>
                  <w:hideMark/>
                </w:tcPr>
                <w:p w14:paraId="30C92F21" w14:textId="7EB80CF8"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3121C55A"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779CE8A8" w14:textId="77777777" w:rsidR="003F4BD1" w:rsidRPr="00152832" w:rsidRDefault="003F4BD1" w:rsidP="003F4BD1">
                  <w:pPr>
                    <w:spacing w:before="240"/>
                    <w:jc w:val="both"/>
                    <w:rPr>
                      <w:rFonts w:ascii="Arial" w:hAnsi="Arial" w:cs="Arial"/>
                      <w:sz w:val="22"/>
                    </w:rPr>
                  </w:pPr>
                </w:p>
              </w:tc>
            </w:tr>
            <w:tr w:rsidR="003F4BD1" w14:paraId="094A0E50"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794DB0DF" w14:textId="77777777" w:rsidR="003F4BD1" w:rsidRPr="00152832" w:rsidRDefault="003F4BD1" w:rsidP="003F4BD1">
                  <w:pPr>
                    <w:spacing w:before="240"/>
                    <w:rPr>
                      <w:rFonts w:ascii="Arial" w:hAnsi="Arial" w:cs="Arial"/>
                      <w:b/>
                      <w:sz w:val="22"/>
                    </w:rPr>
                  </w:pPr>
                  <w:r w:rsidRPr="00152832">
                    <w:rPr>
                      <w:rFonts w:ascii="Arial" w:hAnsi="Arial" w:cs="Arial"/>
                      <w:b/>
                      <w:sz w:val="22"/>
                    </w:rPr>
                    <w:t xml:space="preserve">Raúl Chávez </w:t>
                  </w:r>
                  <w:r w:rsidRPr="00152832">
                    <w:rPr>
                      <w:rFonts w:ascii="Arial" w:hAnsi="Arial" w:cs="Arial"/>
                      <w:b/>
                      <w:sz w:val="22"/>
                    </w:rPr>
                    <w:br/>
                    <w:t>García</w:t>
                  </w:r>
                </w:p>
              </w:tc>
              <w:tc>
                <w:tcPr>
                  <w:tcW w:w="1843" w:type="dxa"/>
                  <w:tcBorders>
                    <w:top w:val="single" w:sz="4" w:space="0" w:color="auto"/>
                    <w:left w:val="single" w:sz="4" w:space="0" w:color="auto"/>
                    <w:bottom w:val="single" w:sz="4" w:space="0" w:color="auto"/>
                    <w:right w:val="single" w:sz="4" w:space="0" w:color="auto"/>
                  </w:tcBorders>
                  <w:hideMark/>
                </w:tcPr>
                <w:p w14:paraId="34875C30" w14:textId="75972543"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47E87CF9"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3D0F26A3" w14:textId="77777777" w:rsidR="003F4BD1" w:rsidRPr="00152832" w:rsidRDefault="003F4BD1" w:rsidP="003F4BD1">
                  <w:pPr>
                    <w:spacing w:before="240"/>
                    <w:jc w:val="both"/>
                    <w:rPr>
                      <w:rFonts w:ascii="Arial" w:hAnsi="Arial" w:cs="Arial"/>
                      <w:sz w:val="22"/>
                    </w:rPr>
                  </w:pPr>
                </w:p>
              </w:tc>
            </w:tr>
            <w:tr w:rsidR="003F4BD1" w14:paraId="363E9F47"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7913D765" w14:textId="77777777" w:rsidR="003F4BD1" w:rsidRPr="00152832" w:rsidRDefault="003F4BD1" w:rsidP="003F4BD1">
                  <w:pPr>
                    <w:spacing w:before="240"/>
                    <w:rPr>
                      <w:rFonts w:ascii="Arial" w:hAnsi="Arial" w:cs="Arial"/>
                      <w:b/>
                      <w:sz w:val="22"/>
                    </w:rPr>
                  </w:pPr>
                  <w:r w:rsidRPr="00152832">
                    <w:rPr>
                      <w:rFonts w:ascii="Arial" w:hAnsi="Arial" w:cs="Arial"/>
                      <w:b/>
                      <w:sz w:val="22"/>
                    </w:rPr>
                    <w:t>Laura Elena Martínez Ruvalcaba</w:t>
                  </w:r>
                </w:p>
              </w:tc>
              <w:tc>
                <w:tcPr>
                  <w:tcW w:w="1843" w:type="dxa"/>
                  <w:tcBorders>
                    <w:top w:val="single" w:sz="4" w:space="0" w:color="auto"/>
                    <w:left w:val="single" w:sz="4" w:space="0" w:color="auto"/>
                    <w:bottom w:val="single" w:sz="4" w:space="0" w:color="auto"/>
                    <w:right w:val="single" w:sz="4" w:space="0" w:color="auto"/>
                  </w:tcBorders>
                  <w:hideMark/>
                </w:tcPr>
                <w:p w14:paraId="093B30B6" w14:textId="2859E64E"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3EC862B3"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287F49CA" w14:textId="77777777" w:rsidR="003F4BD1" w:rsidRPr="00152832" w:rsidRDefault="003F4BD1" w:rsidP="003F4BD1">
                  <w:pPr>
                    <w:spacing w:before="240"/>
                    <w:jc w:val="both"/>
                    <w:rPr>
                      <w:rFonts w:ascii="Arial" w:hAnsi="Arial" w:cs="Arial"/>
                      <w:sz w:val="22"/>
                    </w:rPr>
                  </w:pPr>
                </w:p>
              </w:tc>
            </w:tr>
            <w:tr w:rsidR="003F4BD1" w14:paraId="035499F5"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1B7138EB" w14:textId="77777777" w:rsidR="003F4BD1" w:rsidRPr="00152832" w:rsidRDefault="003F4BD1" w:rsidP="003F4BD1">
                  <w:pPr>
                    <w:spacing w:before="240"/>
                    <w:rPr>
                      <w:rFonts w:ascii="Arial" w:hAnsi="Arial" w:cs="Arial"/>
                      <w:b/>
                      <w:sz w:val="22"/>
                    </w:rPr>
                  </w:pPr>
                  <w:r w:rsidRPr="00152832">
                    <w:rPr>
                      <w:rFonts w:ascii="Arial" w:hAnsi="Arial" w:cs="Arial"/>
                      <w:b/>
                      <w:sz w:val="22"/>
                    </w:rPr>
                    <w:t>Magali Casillas Contreras</w:t>
                  </w:r>
                </w:p>
              </w:tc>
              <w:tc>
                <w:tcPr>
                  <w:tcW w:w="1843" w:type="dxa"/>
                  <w:tcBorders>
                    <w:top w:val="single" w:sz="4" w:space="0" w:color="auto"/>
                    <w:left w:val="single" w:sz="4" w:space="0" w:color="auto"/>
                    <w:bottom w:val="single" w:sz="4" w:space="0" w:color="auto"/>
                    <w:right w:val="single" w:sz="4" w:space="0" w:color="auto"/>
                  </w:tcBorders>
                  <w:hideMark/>
                </w:tcPr>
                <w:p w14:paraId="61A145D8" w14:textId="0A370FBF" w:rsidR="003F4BD1" w:rsidRPr="00152832" w:rsidRDefault="00152832" w:rsidP="003F4BD1">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03014B56" w14:textId="77777777" w:rsidR="003F4BD1" w:rsidRPr="00152832" w:rsidRDefault="003F4BD1" w:rsidP="003F4BD1">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63B3C9E1" w14:textId="77777777" w:rsidR="003F4BD1" w:rsidRPr="00152832" w:rsidRDefault="003F4BD1" w:rsidP="003F4BD1">
                  <w:pPr>
                    <w:spacing w:before="240"/>
                    <w:jc w:val="both"/>
                    <w:rPr>
                      <w:rFonts w:ascii="Arial" w:hAnsi="Arial" w:cs="Arial"/>
                      <w:sz w:val="22"/>
                    </w:rPr>
                  </w:pPr>
                </w:p>
              </w:tc>
            </w:tr>
            <w:tr w:rsidR="00152832" w14:paraId="69251186"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5FA2EE9F" w14:textId="77777777" w:rsidR="00152832" w:rsidRPr="00152832" w:rsidRDefault="00152832" w:rsidP="00152832">
                  <w:pPr>
                    <w:spacing w:before="240"/>
                    <w:rPr>
                      <w:rFonts w:ascii="Arial" w:hAnsi="Arial" w:cs="Arial"/>
                      <w:b/>
                      <w:sz w:val="22"/>
                    </w:rPr>
                  </w:pPr>
                  <w:r w:rsidRPr="00152832">
                    <w:rPr>
                      <w:rFonts w:ascii="Arial" w:hAnsi="Arial" w:cs="Arial"/>
                      <w:b/>
                      <w:sz w:val="22"/>
                    </w:rPr>
                    <w:t>Tania Magdalena Bernardino Juárez</w:t>
                  </w:r>
                </w:p>
              </w:tc>
              <w:tc>
                <w:tcPr>
                  <w:tcW w:w="1843" w:type="dxa"/>
                  <w:tcBorders>
                    <w:top w:val="single" w:sz="4" w:space="0" w:color="auto"/>
                    <w:left w:val="single" w:sz="4" w:space="0" w:color="auto"/>
                    <w:bottom w:val="single" w:sz="4" w:space="0" w:color="auto"/>
                    <w:right w:val="single" w:sz="4" w:space="0" w:color="auto"/>
                  </w:tcBorders>
                  <w:hideMark/>
                </w:tcPr>
                <w:p w14:paraId="08A92076" w14:textId="68C19C27"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5B4EF90D"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7FB54BAC" w14:textId="77777777" w:rsidR="00152832" w:rsidRPr="00152832" w:rsidRDefault="00152832" w:rsidP="00152832">
                  <w:pPr>
                    <w:spacing w:before="240"/>
                    <w:jc w:val="both"/>
                    <w:rPr>
                      <w:rFonts w:ascii="Arial" w:hAnsi="Arial" w:cs="Arial"/>
                      <w:sz w:val="22"/>
                    </w:rPr>
                  </w:pPr>
                </w:p>
              </w:tc>
            </w:tr>
            <w:tr w:rsidR="00152832" w14:paraId="28307B67"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4E1E2E40" w14:textId="77777777" w:rsidR="00152832" w:rsidRPr="00152832" w:rsidRDefault="00152832" w:rsidP="00152832">
                  <w:pPr>
                    <w:spacing w:before="240"/>
                    <w:rPr>
                      <w:rFonts w:ascii="Arial" w:hAnsi="Arial" w:cs="Arial"/>
                      <w:b/>
                      <w:sz w:val="22"/>
                    </w:rPr>
                  </w:pPr>
                  <w:r w:rsidRPr="00152832">
                    <w:rPr>
                      <w:rFonts w:ascii="Arial" w:hAnsi="Arial" w:cs="Arial"/>
                      <w:b/>
                      <w:sz w:val="22"/>
                    </w:rPr>
                    <w:t>Betsy Magaly Campos Corona</w:t>
                  </w:r>
                </w:p>
              </w:tc>
              <w:tc>
                <w:tcPr>
                  <w:tcW w:w="1843" w:type="dxa"/>
                  <w:tcBorders>
                    <w:top w:val="single" w:sz="4" w:space="0" w:color="auto"/>
                    <w:left w:val="single" w:sz="4" w:space="0" w:color="auto"/>
                    <w:bottom w:val="single" w:sz="4" w:space="0" w:color="auto"/>
                    <w:right w:val="single" w:sz="4" w:space="0" w:color="auto"/>
                  </w:tcBorders>
                  <w:hideMark/>
                </w:tcPr>
                <w:p w14:paraId="76E12EA7" w14:textId="4C257C61"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37C7C1F7"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0568FFF8" w14:textId="77777777" w:rsidR="00152832" w:rsidRPr="00152832" w:rsidRDefault="00152832" w:rsidP="00152832">
                  <w:pPr>
                    <w:spacing w:before="240"/>
                    <w:jc w:val="both"/>
                    <w:rPr>
                      <w:rFonts w:ascii="Arial" w:hAnsi="Arial" w:cs="Arial"/>
                      <w:sz w:val="22"/>
                    </w:rPr>
                  </w:pPr>
                </w:p>
              </w:tc>
            </w:tr>
            <w:tr w:rsidR="00152832" w14:paraId="225A2BC7" w14:textId="77777777" w:rsidTr="003F4BD1">
              <w:tc>
                <w:tcPr>
                  <w:tcW w:w="2722" w:type="dxa"/>
                  <w:tcBorders>
                    <w:top w:val="single" w:sz="4" w:space="0" w:color="auto"/>
                    <w:left w:val="single" w:sz="4" w:space="0" w:color="auto"/>
                    <w:bottom w:val="single" w:sz="4" w:space="0" w:color="auto"/>
                    <w:right w:val="single" w:sz="4" w:space="0" w:color="auto"/>
                  </w:tcBorders>
                  <w:hideMark/>
                </w:tcPr>
                <w:p w14:paraId="66FADBA2" w14:textId="77777777" w:rsidR="00152832" w:rsidRPr="00152832" w:rsidRDefault="00152832" w:rsidP="00152832">
                  <w:pPr>
                    <w:spacing w:before="240"/>
                    <w:rPr>
                      <w:rFonts w:ascii="Arial" w:hAnsi="Arial" w:cs="Arial"/>
                      <w:b/>
                      <w:sz w:val="22"/>
                    </w:rPr>
                  </w:pPr>
                  <w:r w:rsidRPr="00152832">
                    <w:rPr>
                      <w:rFonts w:ascii="Arial" w:hAnsi="Arial" w:cs="Arial"/>
                      <w:b/>
                      <w:sz w:val="22"/>
                    </w:rPr>
                    <w:t xml:space="preserve">Sara Moreno </w:t>
                  </w:r>
                  <w:r w:rsidRPr="00152832">
                    <w:rPr>
                      <w:rFonts w:ascii="Arial" w:hAnsi="Arial" w:cs="Arial"/>
                      <w:b/>
                      <w:sz w:val="22"/>
                    </w:rPr>
                    <w:br/>
                    <w:t>Ramírez</w:t>
                  </w:r>
                </w:p>
              </w:tc>
              <w:tc>
                <w:tcPr>
                  <w:tcW w:w="1843" w:type="dxa"/>
                  <w:tcBorders>
                    <w:top w:val="single" w:sz="4" w:space="0" w:color="auto"/>
                    <w:left w:val="single" w:sz="4" w:space="0" w:color="auto"/>
                    <w:bottom w:val="single" w:sz="4" w:space="0" w:color="auto"/>
                    <w:right w:val="single" w:sz="4" w:space="0" w:color="auto"/>
                  </w:tcBorders>
                  <w:hideMark/>
                </w:tcPr>
                <w:p w14:paraId="40C8BF0D" w14:textId="00920E37"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70563075"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358DF76F" w14:textId="77777777" w:rsidR="00152832" w:rsidRPr="00152832" w:rsidRDefault="00152832" w:rsidP="00152832">
                  <w:pPr>
                    <w:spacing w:before="240"/>
                    <w:jc w:val="both"/>
                    <w:rPr>
                      <w:rFonts w:ascii="Arial" w:hAnsi="Arial" w:cs="Arial"/>
                      <w:sz w:val="22"/>
                    </w:rPr>
                  </w:pPr>
                </w:p>
              </w:tc>
            </w:tr>
            <w:tr w:rsidR="00152832" w14:paraId="2432192A" w14:textId="77777777" w:rsidTr="003F4BD1">
              <w:tc>
                <w:tcPr>
                  <w:tcW w:w="2722" w:type="dxa"/>
                  <w:tcBorders>
                    <w:top w:val="single" w:sz="4" w:space="0" w:color="auto"/>
                    <w:left w:val="single" w:sz="4" w:space="0" w:color="auto"/>
                    <w:bottom w:val="single" w:sz="4" w:space="0" w:color="auto"/>
                    <w:right w:val="single" w:sz="4" w:space="0" w:color="auto"/>
                  </w:tcBorders>
                </w:tcPr>
                <w:p w14:paraId="2DBB2171" w14:textId="0B04075C" w:rsidR="00152832" w:rsidRPr="00152832" w:rsidRDefault="00152832" w:rsidP="00152832">
                  <w:pPr>
                    <w:spacing w:before="240"/>
                    <w:rPr>
                      <w:rFonts w:ascii="Arial" w:hAnsi="Arial" w:cs="Arial"/>
                      <w:b/>
                      <w:sz w:val="22"/>
                    </w:rPr>
                  </w:pPr>
                  <w:r>
                    <w:rPr>
                      <w:rFonts w:ascii="Arial" w:hAnsi="Arial" w:cs="Arial"/>
                      <w:b/>
                      <w:sz w:val="22"/>
                    </w:rPr>
                    <w:t>Diana Laura Ortega Palafox</w:t>
                  </w:r>
                </w:p>
              </w:tc>
              <w:tc>
                <w:tcPr>
                  <w:tcW w:w="1843" w:type="dxa"/>
                  <w:tcBorders>
                    <w:top w:val="single" w:sz="4" w:space="0" w:color="auto"/>
                    <w:left w:val="single" w:sz="4" w:space="0" w:color="auto"/>
                    <w:bottom w:val="single" w:sz="4" w:space="0" w:color="auto"/>
                    <w:right w:val="single" w:sz="4" w:space="0" w:color="auto"/>
                  </w:tcBorders>
                </w:tcPr>
                <w:p w14:paraId="7EFEBA33" w14:textId="462CA90F"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0D3A21AE"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0A2ABA19" w14:textId="77777777" w:rsidR="00152832" w:rsidRPr="00152832" w:rsidRDefault="00152832" w:rsidP="00152832">
                  <w:pPr>
                    <w:spacing w:before="240"/>
                    <w:jc w:val="both"/>
                    <w:rPr>
                      <w:rFonts w:ascii="Arial" w:hAnsi="Arial" w:cs="Arial"/>
                      <w:sz w:val="22"/>
                    </w:rPr>
                  </w:pPr>
                </w:p>
              </w:tc>
            </w:tr>
          </w:tbl>
          <w:p w14:paraId="784E2B96" w14:textId="77777777" w:rsidR="003F4BD1" w:rsidRDefault="003F4BD1" w:rsidP="003F4BD1">
            <w:pPr>
              <w:jc w:val="both"/>
              <w:rPr>
                <w:rFonts w:ascii="Arial" w:hAnsi="Arial" w:cs="Arial"/>
              </w:rPr>
            </w:pPr>
          </w:p>
          <w:tbl>
            <w:tblPr>
              <w:tblStyle w:val="Tablaconcuadrcula"/>
              <w:tblW w:w="0" w:type="auto"/>
              <w:tblCellMar>
                <w:left w:w="85" w:type="dxa"/>
                <w:right w:w="85" w:type="dxa"/>
              </w:tblCellMar>
              <w:tblLook w:val="04A0" w:firstRow="1" w:lastRow="0" w:firstColumn="1" w:lastColumn="0" w:noHBand="0" w:noVBand="1"/>
            </w:tblPr>
            <w:tblGrid>
              <w:gridCol w:w="3345"/>
            </w:tblGrid>
            <w:tr w:rsidR="003F4BD1" w14:paraId="775780AC" w14:textId="77777777" w:rsidTr="003F4BD1">
              <w:trPr>
                <w:trHeight w:val="170"/>
              </w:trPr>
              <w:tc>
                <w:tcPr>
                  <w:tcW w:w="3345" w:type="dxa"/>
                  <w:tcBorders>
                    <w:top w:val="single" w:sz="4" w:space="0" w:color="auto"/>
                    <w:left w:val="single" w:sz="4" w:space="0" w:color="auto"/>
                    <w:bottom w:val="single" w:sz="4" w:space="0" w:color="auto"/>
                    <w:right w:val="single" w:sz="4" w:space="0" w:color="auto"/>
                  </w:tcBorders>
                  <w:hideMark/>
                </w:tcPr>
                <w:p w14:paraId="69EAFF78" w14:textId="6099DCAD" w:rsidR="003F4BD1" w:rsidRDefault="003F4BD1" w:rsidP="003F4BD1">
                  <w:pPr>
                    <w:jc w:val="both"/>
                    <w:rPr>
                      <w:rFonts w:ascii="Arial" w:hAnsi="Arial" w:cs="Arial"/>
                      <w:sz w:val="16"/>
                      <w:szCs w:val="16"/>
                    </w:rPr>
                  </w:pPr>
                  <w:r>
                    <w:rPr>
                      <w:rFonts w:ascii="Arial" w:hAnsi="Arial" w:cs="Arial"/>
                      <w:b/>
                      <w:bCs/>
                      <w:sz w:val="16"/>
                      <w:szCs w:val="16"/>
                    </w:rPr>
                    <w:t xml:space="preserve">A favor: </w:t>
                  </w:r>
                  <w:r w:rsidR="002873FC">
                    <w:rPr>
                      <w:rFonts w:ascii="Arial" w:hAnsi="Arial" w:cs="Arial"/>
                      <w:sz w:val="16"/>
                      <w:szCs w:val="16"/>
                    </w:rPr>
                    <w:t>Once</w:t>
                  </w:r>
                </w:p>
              </w:tc>
            </w:tr>
            <w:tr w:rsidR="003F4BD1" w14:paraId="057E8F01" w14:textId="77777777" w:rsidTr="003F4BD1">
              <w:trPr>
                <w:trHeight w:val="256"/>
              </w:trPr>
              <w:tc>
                <w:tcPr>
                  <w:tcW w:w="3345" w:type="dxa"/>
                  <w:tcBorders>
                    <w:top w:val="single" w:sz="4" w:space="0" w:color="auto"/>
                    <w:left w:val="single" w:sz="4" w:space="0" w:color="auto"/>
                    <w:bottom w:val="single" w:sz="4" w:space="0" w:color="auto"/>
                    <w:right w:val="single" w:sz="4" w:space="0" w:color="auto"/>
                  </w:tcBorders>
                  <w:hideMark/>
                </w:tcPr>
                <w:p w14:paraId="72F03DC4" w14:textId="77777777" w:rsidR="003F4BD1" w:rsidRDefault="003F4BD1" w:rsidP="003F4BD1">
                  <w:pPr>
                    <w:jc w:val="both"/>
                    <w:rPr>
                      <w:rFonts w:ascii="Arial" w:hAnsi="Arial" w:cs="Arial"/>
                      <w:sz w:val="16"/>
                      <w:szCs w:val="16"/>
                    </w:rPr>
                  </w:pPr>
                  <w:r>
                    <w:rPr>
                      <w:rFonts w:ascii="Arial" w:hAnsi="Arial" w:cs="Arial"/>
                      <w:b/>
                      <w:bCs/>
                      <w:sz w:val="16"/>
                      <w:szCs w:val="16"/>
                    </w:rPr>
                    <w:t xml:space="preserve">Abstenciones: </w:t>
                  </w:r>
                  <w:r>
                    <w:rPr>
                      <w:rFonts w:ascii="Arial" w:hAnsi="Arial" w:cs="Arial"/>
                      <w:sz w:val="16"/>
                      <w:szCs w:val="16"/>
                    </w:rPr>
                    <w:t>Cero</w:t>
                  </w:r>
                </w:p>
              </w:tc>
            </w:tr>
            <w:tr w:rsidR="003F4BD1" w14:paraId="46B1B4C7" w14:textId="77777777" w:rsidTr="003F4BD1">
              <w:trPr>
                <w:trHeight w:val="256"/>
              </w:trPr>
              <w:tc>
                <w:tcPr>
                  <w:tcW w:w="3345" w:type="dxa"/>
                  <w:tcBorders>
                    <w:top w:val="single" w:sz="4" w:space="0" w:color="auto"/>
                    <w:left w:val="single" w:sz="4" w:space="0" w:color="auto"/>
                    <w:bottom w:val="single" w:sz="4" w:space="0" w:color="auto"/>
                    <w:right w:val="single" w:sz="4" w:space="0" w:color="auto"/>
                  </w:tcBorders>
                  <w:hideMark/>
                </w:tcPr>
                <w:p w14:paraId="6340C425" w14:textId="77777777" w:rsidR="003F4BD1" w:rsidRDefault="003F4BD1" w:rsidP="003F4BD1">
                  <w:pPr>
                    <w:jc w:val="both"/>
                    <w:rPr>
                      <w:rFonts w:ascii="Arial" w:hAnsi="Arial" w:cs="Arial"/>
                      <w:sz w:val="16"/>
                      <w:szCs w:val="16"/>
                    </w:rPr>
                  </w:pPr>
                  <w:r>
                    <w:rPr>
                      <w:rFonts w:ascii="Arial" w:hAnsi="Arial" w:cs="Arial"/>
                      <w:b/>
                      <w:bCs/>
                      <w:sz w:val="16"/>
                      <w:szCs w:val="16"/>
                    </w:rPr>
                    <w:t xml:space="preserve">En contra: </w:t>
                  </w:r>
                  <w:r>
                    <w:rPr>
                      <w:rFonts w:ascii="Arial" w:hAnsi="Arial" w:cs="Arial"/>
                      <w:sz w:val="16"/>
                      <w:szCs w:val="16"/>
                    </w:rPr>
                    <w:t>Cero</w:t>
                  </w:r>
                </w:p>
              </w:tc>
            </w:tr>
            <w:tr w:rsidR="003F4BD1" w14:paraId="5119DC47" w14:textId="77777777" w:rsidTr="003F4BD1">
              <w:trPr>
                <w:trHeight w:val="102"/>
              </w:trPr>
              <w:tc>
                <w:tcPr>
                  <w:tcW w:w="3345" w:type="dxa"/>
                  <w:tcBorders>
                    <w:top w:val="single" w:sz="4" w:space="0" w:color="auto"/>
                    <w:left w:val="single" w:sz="4" w:space="0" w:color="auto"/>
                    <w:bottom w:val="single" w:sz="4" w:space="0" w:color="auto"/>
                    <w:right w:val="single" w:sz="4" w:space="0" w:color="auto"/>
                  </w:tcBorders>
                  <w:hideMark/>
                </w:tcPr>
                <w:p w14:paraId="2A71215E" w14:textId="37838A8D" w:rsidR="003F4BD1" w:rsidRDefault="003F4BD1" w:rsidP="003F4BD1">
                  <w:pPr>
                    <w:jc w:val="both"/>
                    <w:rPr>
                      <w:rFonts w:ascii="Arial" w:hAnsi="Arial" w:cs="Arial"/>
                      <w:sz w:val="16"/>
                      <w:szCs w:val="16"/>
                    </w:rPr>
                  </w:pPr>
                  <w:r>
                    <w:rPr>
                      <w:rFonts w:ascii="Arial" w:hAnsi="Arial" w:cs="Arial"/>
                      <w:b/>
                      <w:bCs/>
                      <w:sz w:val="16"/>
                      <w:szCs w:val="16"/>
                    </w:rPr>
                    <w:t xml:space="preserve">Total: </w:t>
                  </w:r>
                  <w:r w:rsidR="002873FC">
                    <w:rPr>
                      <w:rFonts w:ascii="Arial" w:hAnsi="Arial" w:cs="Arial"/>
                      <w:sz w:val="16"/>
                      <w:szCs w:val="16"/>
                    </w:rPr>
                    <w:t>Once</w:t>
                  </w:r>
                </w:p>
              </w:tc>
            </w:tr>
          </w:tbl>
          <w:p w14:paraId="5031EFEA" w14:textId="2C6F13E9" w:rsidR="00152832" w:rsidRDefault="00152832" w:rsidP="00152832">
            <w:pPr>
              <w:spacing w:before="240"/>
              <w:jc w:val="both"/>
              <w:rPr>
                <w:rFonts w:ascii="Arial" w:hAnsi="Arial" w:cs="Arial"/>
                <w:sz w:val="22"/>
                <w:szCs w:val="22"/>
              </w:rPr>
            </w:pPr>
            <w:r>
              <w:rPr>
                <w:rFonts w:ascii="Arial" w:hAnsi="Arial" w:cs="Arial"/>
                <w:b/>
                <w:sz w:val="22"/>
                <w:szCs w:val="22"/>
              </w:rPr>
              <w:t xml:space="preserve">SEGUNDO.- </w:t>
            </w:r>
            <w:r>
              <w:rPr>
                <w:rFonts w:ascii="Arial" w:hAnsi="Arial" w:cs="Arial"/>
                <w:sz w:val="22"/>
                <w:szCs w:val="22"/>
              </w:rPr>
              <w:t>Aprobación de la propuesta de Decreto de Extinción del Instituto de la Mujer Zapotlénse del Municipio de Zapotlán el Grande, Jalisco, con once votos a favor.</w:t>
            </w:r>
          </w:p>
          <w:p w14:paraId="3C5BA185" w14:textId="77777777" w:rsidR="00152832" w:rsidRDefault="00152832" w:rsidP="00152832">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722"/>
              <w:gridCol w:w="1843"/>
              <w:gridCol w:w="1886"/>
              <w:gridCol w:w="1800"/>
            </w:tblGrid>
            <w:tr w:rsidR="00152832" w14:paraId="19951396"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2D0A1065" w14:textId="77777777" w:rsidR="00152832" w:rsidRPr="00152832" w:rsidRDefault="00152832" w:rsidP="00152832">
                  <w:pPr>
                    <w:spacing w:before="240"/>
                    <w:jc w:val="center"/>
                    <w:rPr>
                      <w:rFonts w:ascii="Arial" w:hAnsi="Arial" w:cs="Arial"/>
                      <w:b/>
                      <w:bCs/>
                      <w:sz w:val="22"/>
                    </w:rPr>
                  </w:pPr>
                  <w:r w:rsidRPr="00152832">
                    <w:rPr>
                      <w:rFonts w:ascii="Arial" w:hAnsi="Arial" w:cs="Arial"/>
                      <w:b/>
                      <w:bCs/>
                      <w:sz w:val="22"/>
                    </w:rPr>
                    <w:t>REGIDORES</w:t>
                  </w:r>
                </w:p>
              </w:tc>
              <w:tc>
                <w:tcPr>
                  <w:tcW w:w="1843" w:type="dxa"/>
                  <w:tcBorders>
                    <w:top w:val="single" w:sz="4" w:space="0" w:color="auto"/>
                    <w:left w:val="single" w:sz="4" w:space="0" w:color="auto"/>
                    <w:bottom w:val="single" w:sz="4" w:space="0" w:color="auto"/>
                    <w:right w:val="single" w:sz="4" w:space="0" w:color="auto"/>
                  </w:tcBorders>
                  <w:hideMark/>
                </w:tcPr>
                <w:p w14:paraId="7623B85F" w14:textId="77777777" w:rsidR="00152832" w:rsidRPr="00152832" w:rsidRDefault="00152832" w:rsidP="00152832">
                  <w:pPr>
                    <w:spacing w:before="240"/>
                    <w:jc w:val="center"/>
                    <w:rPr>
                      <w:rFonts w:ascii="Arial" w:hAnsi="Arial" w:cs="Arial"/>
                      <w:b/>
                      <w:bCs/>
                      <w:sz w:val="22"/>
                    </w:rPr>
                  </w:pPr>
                  <w:r w:rsidRPr="00152832">
                    <w:rPr>
                      <w:rFonts w:ascii="Arial" w:hAnsi="Arial" w:cs="Arial"/>
                      <w:b/>
                      <w:bCs/>
                      <w:sz w:val="22"/>
                    </w:rPr>
                    <w:t>A FAVOR</w:t>
                  </w:r>
                </w:p>
              </w:tc>
              <w:tc>
                <w:tcPr>
                  <w:tcW w:w="1886" w:type="dxa"/>
                  <w:tcBorders>
                    <w:top w:val="single" w:sz="4" w:space="0" w:color="auto"/>
                    <w:left w:val="single" w:sz="4" w:space="0" w:color="auto"/>
                    <w:bottom w:val="single" w:sz="4" w:space="0" w:color="auto"/>
                    <w:right w:val="single" w:sz="4" w:space="0" w:color="auto"/>
                  </w:tcBorders>
                  <w:hideMark/>
                </w:tcPr>
                <w:p w14:paraId="536511DE" w14:textId="77777777" w:rsidR="00152832" w:rsidRPr="00152832" w:rsidRDefault="00152832" w:rsidP="00152832">
                  <w:pPr>
                    <w:spacing w:before="240"/>
                    <w:jc w:val="center"/>
                    <w:rPr>
                      <w:rFonts w:ascii="Arial" w:hAnsi="Arial" w:cs="Arial"/>
                      <w:b/>
                      <w:bCs/>
                      <w:sz w:val="22"/>
                    </w:rPr>
                  </w:pPr>
                  <w:r w:rsidRPr="00152832">
                    <w:rPr>
                      <w:rFonts w:ascii="Arial" w:hAnsi="Arial" w:cs="Arial"/>
                      <w:b/>
                      <w:bCs/>
                      <w:sz w:val="22"/>
                    </w:rPr>
                    <w:t>EN CONTRA</w:t>
                  </w:r>
                </w:p>
              </w:tc>
              <w:tc>
                <w:tcPr>
                  <w:tcW w:w="1800" w:type="dxa"/>
                  <w:tcBorders>
                    <w:top w:val="single" w:sz="4" w:space="0" w:color="auto"/>
                    <w:left w:val="single" w:sz="4" w:space="0" w:color="auto"/>
                    <w:bottom w:val="single" w:sz="4" w:space="0" w:color="auto"/>
                    <w:right w:val="single" w:sz="4" w:space="0" w:color="auto"/>
                  </w:tcBorders>
                  <w:hideMark/>
                </w:tcPr>
                <w:p w14:paraId="676B4724" w14:textId="77777777" w:rsidR="00152832" w:rsidRPr="00152832" w:rsidRDefault="00152832" w:rsidP="00152832">
                  <w:pPr>
                    <w:spacing w:before="240"/>
                    <w:jc w:val="center"/>
                    <w:rPr>
                      <w:rFonts w:ascii="Arial" w:hAnsi="Arial" w:cs="Arial"/>
                      <w:b/>
                      <w:bCs/>
                      <w:sz w:val="22"/>
                    </w:rPr>
                  </w:pPr>
                  <w:r w:rsidRPr="00152832">
                    <w:rPr>
                      <w:rFonts w:ascii="Arial" w:hAnsi="Arial" w:cs="Arial"/>
                      <w:b/>
                      <w:bCs/>
                      <w:sz w:val="22"/>
                    </w:rPr>
                    <w:t>ABSTENCIÓN</w:t>
                  </w:r>
                </w:p>
              </w:tc>
            </w:tr>
            <w:tr w:rsidR="00152832" w14:paraId="63E0857F"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071D1D5D" w14:textId="77777777" w:rsidR="00152832" w:rsidRPr="00152832" w:rsidRDefault="00152832" w:rsidP="00152832">
                  <w:pPr>
                    <w:spacing w:before="240"/>
                    <w:rPr>
                      <w:rFonts w:ascii="Arial" w:hAnsi="Arial" w:cs="Arial"/>
                      <w:b/>
                      <w:sz w:val="22"/>
                    </w:rPr>
                  </w:pPr>
                  <w:r w:rsidRPr="00152832">
                    <w:rPr>
                      <w:rFonts w:ascii="Arial" w:hAnsi="Arial" w:cs="Arial"/>
                      <w:b/>
                      <w:sz w:val="22"/>
                    </w:rPr>
                    <w:t>Jorge de Jesús Juárez Parra</w:t>
                  </w:r>
                </w:p>
              </w:tc>
              <w:tc>
                <w:tcPr>
                  <w:tcW w:w="1843" w:type="dxa"/>
                  <w:tcBorders>
                    <w:top w:val="single" w:sz="4" w:space="0" w:color="auto"/>
                    <w:left w:val="single" w:sz="4" w:space="0" w:color="auto"/>
                    <w:bottom w:val="single" w:sz="4" w:space="0" w:color="auto"/>
                    <w:right w:val="single" w:sz="4" w:space="0" w:color="auto"/>
                  </w:tcBorders>
                  <w:hideMark/>
                </w:tcPr>
                <w:p w14:paraId="02FC3149"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1FFB6F59"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0BEB7B29" w14:textId="77777777" w:rsidR="00152832" w:rsidRPr="00152832" w:rsidRDefault="00152832" w:rsidP="00152832">
                  <w:pPr>
                    <w:spacing w:before="240"/>
                    <w:jc w:val="both"/>
                    <w:rPr>
                      <w:rFonts w:ascii="Arial" w:hAnsi="Arial" w:cs="Arial"/>
                      <w:sz w:val="22"/>
                    </w:rPr>
                  </w:pPr>
                </w:p>
              </w:tc>
            </w:tr>
            <w:tr w:rsidR="00152832" w14:paraId="4738834B"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376E3C6B" w14:textId="77777777" w:rsidR="00152832" w:rsidRPr="00152832" w:rsidRDefault="00152832" w:rsidP="00152832">
                  <w:pPr>
                    <w:spacing w:before="240"/>
                    <w:rPr>
                      <w:rFonts w:ascii="Arial" w:hAnsi="Arial" w:cs="Arial"/>
                      <w:b/>
                      <w:sz w:val="22"/>
                    </w:rPr>
                  </w:pPr>
                  <w:r w:rsidRPr="00152832">
                    <w:rPr>
                      <w:rFonts w:ascii="Arial" w:hAnsi="Arial" w:cs="Arial"/>
                      <w:b/>
                      <w:sz w:val="22"/>
                    </w:rPr>
                    <w:t>Mónica Reynoso Romero</w:t>
                  </w:r>
                </w:p>
              </w:tc>
              <w:tc>
                <w:tcPr>
                  <w:tcW w:w="1843" w:type="dxa"/>
                  <w:tcBorders>
                    <w:top w:val="single" w:sz="4" w:space="0" w:color="auto"/>
                    <w:left w:val="single" w:sz="4" w:space="0" w:color="auto"/>
                    <w:bottom w:val="single" w:sz="4" w:space="0" w:color="auto"/>
                    <w:right w:val="single" w:sz="4" w:space="0" w:color="auto"/>
                  </w:tcBorders>
                  <w:hideMark/>
                </w:tcPr>
                <w:p w14:paraId="1B10A233"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682B4362"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5EC50408" w14:textId="77777777" w:rsidR="00152832" w:rsidRPr="00152832" w:rsidRDefault="00152832" w:rsidP="00152832">
                  <w:pPr>
                    <w:spacing w:before="240"/>
                    <w:jc w:val="both"/>
                    <w:rPr>
                      <w:rFonts w:ascii="Arial" w:hAnsi="Arial" w:cs="Arial"/>
                      <w:sz w:val="22"/>
                    </w:rPr>
                  </w:pPr>
                </w:p>
              </w:tc>
            </w:tr>
            <w:tr w:rsidR="00152832" w14:paraId="699E4CA5"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5E11ACA9" w14:textId="77777777" w:rsidR="00152832" w:rsidRPr="00152832" w:rsidRDefault="00152832" w:rsidP="00152832">
                  <w:pPr>
                    <w:spacing w:before="240"/>
                    <w:rPr>
                      <w:rFonts w:ascii="Arial" w:hAnsi="Arial" w:cs="Arial"/>
                      <w:b/>
                      <w:sz w:val="22"/>
                    </w:rPr>
                  </w:pPr>
                  <w:r w:rsidRPr="00152832">
                    <w:rPr>
                      <w:rFonts w:ascii="Arial" w:hAnsi="Arial" w:cs="Arial"/>
                      <w:b/>
                      <w:sz w:val="22"/>
                    </w:rPr>
                    <w:t>Eva María de Jesús Barreto</w:t>
                  </w:r>
                </w:p>
              </w:tc>
              <w:tc>
                <w:tcPr>
                  <w:tcW w:w="1843" w:type="dxa"/>
                  <w:tcBorders>
                    <w:top w:val="single" w:sz="4" w:space="0" w:color="auto"/>
                    <w:left w:val="single" w:sz="4" w:space="0" w:color="auto"/>
                    <w:bottom w:val="single" w:sz="4" w:space="0" w:color="auto"/>
                    <w:right w:val="single" w:sz="4" w:space="0" w:color="auto"/>
                  </w:tcBorders>
                  <w:hideMark/>
                </w:tcPr>
                <w:p w14:paraId="6719B61F"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606C9E39"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41FEDE2D" w14:textId="77777777" w:rsidR="00152832" w:rsidRPr="00152832" w:rsidRDefault="00152832" w:rsidP="00152832">
                  <w:pPr>
                    <w:spacing w:before="240"/>
                    <w:jc w:val="both"/>
                    <w:rPr>
                      <w:rFonts w:ascii="Arial" w:hAnsi="Arial" w:cs="Arial"/>
                      <w:sz w:val="22"/>
                    </w:rPr>
                  </w:pPr>
                </w:p>
              </w:tc>
            </w:tr>
            <w:tr w:rsidR="00152832" w14:paraId="40CC0C2B"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78EF5025" w14:textId="77777777" w:rsidR="00152832" w:rsidRPr="00152832" w:rsidRDefault="00152832" w:rsidP="00152832">
                  <w:pPr>
                    <w:spacing w:before="240"/>
                    <w:rPr>
                      <w:rFonts w:ascii="Arial" w:hAnsi="Arial" w:cs="Arial"/>
                      <w:b/>
                      <w:sz w:val="22"/>
                    </w:rPr>
                  </w:pPr>
                  <w:r w:rsidRPr="00152832">
                    <w:rPr>
                      <w:rFonts w:ascii="Arial" w:hAnsi="Arial" w:cs="Arial"/>
                      <w:b/>
                      <w:sz w:val="22"/>
                    </w:rPr>
                    <w:t>Ernesto Sánchez Sánchez</w:t>
                  </w:r>
                </w:p>
              </w:tc>
              <w:tc>
                <w:tcPr>
                  <w:tcW w:w="1843" w:type="dxa"/>
                  <w:tcBorders>
                    <w:top w:val="single" w:sz="4" w:space="0" w:color="auto"/>
                    <w:left w:val="single" w:sz="4" w:space="0" w:color="auto"/>
                    <w:bottom w:val="single" w:sz="4" w:space="0" w:color="auto"/>
                    <w:right w:val="single" w:sz="4" w:space="0" w:color="auto"/>
                  </w:tcBorders>
                  <w:hideMark/>
                </w:tcPr>
                <w:p w14:paraId="0FE2A576"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04F269D3"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62D281D7" w14:textId="77777777" w:rsidR="00152832" w:rsidRPr="00152832" w:rsidRDefault="00152832" w:rsidP="00152832">
                  <w:pPr>
                    <w:spacing w:before="240"/>
                    <w:jc w:val="both"/>
                    <w:rPr>
                      <w:rFonts w:ascii="Arial" w:hAnsi="Arial" w:cs="Arial"/>
                      <w:sz w:val="22"/>
                    </w:rPr>
                  </w:pPr>
                </w:p>
              </w:tc>
            </w:tr>
            <w:tr w:rsidR="00152832" w14:paraId="322E3A73"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6EFB9925" w14:textId="77777777" w:rsidR="00152832" w:rsidRPr="00152832" w:rsidRDefault="00152832" w:rsidP="00152832">
                  <w:pPr>
                    <w:spacing w:before="240"/>
                    <w:rPr>
                      <w:rFonts w:ascii="Arial" w:hAnsi="Arial" w:cs="Arial"/>
                      <w:b/>
                      <w:sz w:val="22"/>
                    </w:rPr>
                  </w:pPr>
                  <w:r w:rsidRPr="00152832">
                    <w:rPr>
                      <w:rFonts w:ascii="Arial" w:hAnsi="Arial" w:cs="Arial"/>
                      <w:b/>
                      <w:sz w:val="22"/>
                    </w:rPr>
                    <w:t xml:space="preserve">Raúl Chávez </w:t>
                  </w:r>
                  <w:r w:rsidRPr="00152832">
                    <w:rPr>
                      <w:rFonts w:ascii="Arial" w:hAnsi="Arial" w:cs="Arial"/>
                      <w:b/>
                      <w:sz w:val="22"/>
                    </w:rPr>
                    <w:br/>
                    <w:t>García</w:t>
                  </w:r>
                </w:p>
              </w:tc>
              <w:tc>
                <w:tcPr>
                  <w:tcW w:w="1843" w:type="dxa"/>
                  <w:tcBorders>
                    <w:top w:val="single" w:sz="4" w:space="0" w:color="auto"/>
                    <w:left w:val="single" w:sz="4" w:space="0" w:color="auto"/>
                    <w:bottom w:val="single" w:sz="4" w:space="0" w:color="auto"/>
                    <w:right w:val="single" w:sz="4" w:space="0" w:color="auto"/>
                  </w:tcBorders>
                  <w:hideMark/>
                </w:tcPr>
                <w:p w14:paraId="452F243E"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3C8E257B"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3440BA0C" w14:textId="77777777" w:rsidR="00152832" w:rsidRPr="00152832" w:rsidRDefault="00152832" w:rsidP="00152832">
                  <w:pPr>
                    <w:spacing w:before="240"/>
                    <w:jc w:val="both"/>
                    <w:rPr>
                      <w:rFonts w:ascii="Arial" w:hAnsi="Arial" w:cs="Arial"/>
                      <w:sz w:val="22"/>
                    </w:rPr>
                  </w:pPr>
                </w:p>
              </w:tc>
            </w:tr>
            <w:tr w:rsidR="00152832" w14:paraId="65114769"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32850A52" w14:textId="77777777" w:rsidR="00152832" w:rsidRPr="00152832" w:rsidRDefault="00152832" w:rsidP="00152832">
                  <w:pPr>
                    <w:spacing w:before="240"/>
                    <w:rPr>
                      <w:rFonts w:ascii="Arial" w:hAnsi="Arial" w:cs="Arial"/>
                      <w:b/>
                      <w:sz w:val="22"/>
                    </w:rPr>
                  </w:pPr>
                  <w:r w:rsidRPr="00152832">
                    <w:rPr>
                      <w:rFonts w:ascii="Arial" w:hAnsi="Arial" w:cs="Arial"/>
                      <w:b/>
                      <w:sz w:val="22"/>
                    </w:rPr>
                    <w:t>Laura Elena Martínez Ruvalcaba</w:t>
                  </w:r>
                </w:p>
              </w:tc>
              <w:tc>
                <w:tcPr>
                  <w:tcW w:w="1843" w:type="dxa"/>
                  <w:tcBorders>
                    <w:top w:val="single" w:sz="4" w:space="0" w:color="auto"/>
                    <w:left w:val="single" w:sz="4" w:space="0" w:color="auto"/>
                    <w:bottom w:val="single" w:sz="4" w:space="0" w:color="auto"/>
                    <w:right w:val="single" w:sz="4" w:space="0" w:color="auto"/>
                  </w:tcBorders>
                  <w:hideMark/>
                </w:tcPr>
                <w:p w14:paraId="34E9BCA3"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05F692AF"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5F65F267" w14:textId="77777777" w:rsidR="00152832" w:rsidRPr="00152832" w:rsidRDefault="00152832" w:rsidP="00152832">
                  <w:pPr>
                    <w:spacing w:before="240"/>
                    <w:jc w:val="both"/>
                    <w:rPr>
                      <w:rFonts w:ascii="Arial" w:hAnsi="Arial" w:cs="Arial"/>
                      <w:sz w:val="22"/>
                    </w:rPr>
                  </w:pPr>
                </w:p>
              </w:tc>
            </w:tr>
            <w:tr w:rsidR="00152832" w14:paraId="3C3D2EF0"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62ED79DC" w14:textId="77777777" w:rsidR="00152832" w:rsidRPr="00152832" w:rsidRDefault="00152832" w:rsidP="00152832">
                  <w:pPr>
                    <w:spacing w:before="240"/>
                    <w:rPr>
                      <w:rFonts w:ascii="Arial" w:hAnsi="Arial" w:cs="Arial"/>
                      <w:b/>
                      <w:sz w:val="22"/>
                    </w:rPr>
                  </w:pPr>
                  <w:r w:rsidRPr="00152832">
                    <w:rPr>
                      <w:rFonts w:ascii="Arial" w:hAnsi="Arial" w:cs="Arial"/>
                      <w:b/>
                      <w:sz w:val="22"/>
                    </w:rPr>
                    <w:t>Magali Casillas Contreras</w:t>
                  </w:r>
                </w:p>
              </w:tc>
              <w:tc>
                <w:tcPr>
                  <w:tcW w:w="1843" w:type="dxa"/>
                  <w:tcBorders>
                    <w:top w:val="single" w:sz="4" w:space="0" w:color="auto"/>
                    <w:left w:val="single" w:sz="4" w:space="0" w:color="auto"/>
                    <w:bottom w:val="single" w:sz="4" w:space="0" w:color="auto"/>
                    <w:right w:val="single" w:sz="4" w:space="0" w:color="auto"/>
                  </w:tcBorders>
                  <w:hideMark/>
                </w:tcPr>
                <w:p w14:paraId="4B68CA48" w14:textId="77777777" w:rsidR="00152832" w:rsidRPr="00152832" w:rsidRDefault="00152832" w:rsidP="00152832">
                  <w:pPr>
                    <w:spacing w:before="240"/>
                    <w:jc w:val="center"/>
                    <w:rPr>
                      <w:rFonts w:ascii="Arial" w:hAnsi="Arial" w:cs="Arial"/>
                      <w:sz w:val="22"/>
                    </w:rPr>
                  </w:pPr>
                  <w:r>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0E251270"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3F4103D7" w14:textId="77777777" w:rsidR="00152832" w:rsidRPr="00152832" w:rsidRDefault="00152832" w:rsidP="00152832">
                  <w:pPr>
                    <w:spacing w:before="240"/>
                    <w:jc w:val="both"/>
                    <w:rPr>
                      <w:rFonts w:ascii="Arial" w:hAnsi="Arial" w:cs="Arial"/>
                      <w:sz w:val="22"/>
                    </w:rPr>
                  </w:pPr>
                </w:p>
              </w:tc>
            </w:tr>
            <w:tr w:rsidR="00152832" w14:paraId="727D7D8E"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123E933E" w14:textId="77777777" w:rsidR="00152832" w:rsidRPr="00152832" w:rsidRDefault="00152832" w:rsidP="00152832">
                  <w:pPr>
                    <w:spacing w:before="240"/>
                    <w:rPr>
                      <w:rFonts w:ascii="Arial" w:hAnsi="Arial" w:cs="Arial"/>
                      <w:b/>
                      <w:sz w:val="22"/>
                    </w:rPr>
                  </w:pPr>
                  <w:r w:rsidRPr="00152832">
                    <w:rPr>
                      <w:rFonts w:ascii="Arial" w:hAnsi="Arial" w:cs="Arial"/>
                      <w:b/>
                      <w:sz w:val="22"/>
                    </w:rPr>
                    <w:t>Tania Magdalena Bernardino Juárez</w:t>
                  </w:r>
                </w:p>
              </w:tc>
              <w:tc>
                <w:tcPr>
                  <w:tcW w:w="1843" w:type="dxa"/>
                  <w:tcBorders>
                    <w:top w:val="single" w:sz="4" w:space="0" w:color="auto"/>
                    <w:left w:val="single" w:sz="4" w:space="0" w:color="auto"/>
                    <w:bottom w:val="single" w:sz="4" w:space="0" w:color="auto"/>
                    <w:right w:val="single" w:sz="4" w:space="0" w:color="auto"/>
                  </w:tcBorders>
                  <w:hideMark/>
                </w:tcPr>
                <w:p w14:paraId="05A37423" w14:textId="77777777"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6AAB288C"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433F67CA" w14:textId="77777777" w:rsidR="00152832" w:rsidRPr="00152832" w:rsidRDefault="00152832" w:rsidP="00152832">
                  <w:pPr>
                    <w:spacing w:before="240"/>
                    <w:jc w:val="both"/>
                    <w:rPr>
                      <w:rFonts w:ascii="Arial" w:hAnsi="Arial" w:cs="Arial"/>
                      <w:sz w:val="22"/>
                    </w:rPr>
                  </w:pPr>
                </w:p>
              </w:tc>
            </w:tr>
            <w:tr w:rsidR="00152832" w14:paraId="309EECCA"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5346B43C" w14:textId="77777777" w:rsidR="00152832" w:rsidRPr="00152832" w:rsidRDefault="00152832" w:rsidP="00152832">
                  <w:pPr>
                    <w:spacing w:before="240"/>
                    <w:rPr>
                      <w:rFonts w:ascii="Arial" w:hAnsi="Arial" w:cs="Arial"/>
                      <w:b/>
                      <w:sz w:val="22"/>
                    </w:rPr>
                  </w:pPr>
                  <w:r w:rsidRPr="00152832">
                    <w:rPr>
                      <w:rFonts w:ascii="Arial" w:hAnsi="Arial" w:cs="Arial"/>
                      <w:b/>
                      <w:sz w:val="22"/>
                    </w:rPr>
                    <w:t>Betsy Magaly Campos Corona</w:t>
                  </w:r>
                </w:p>
              </w:tc>
              <w:tc>
                <w:tcPr>
                  <w:tcW w:w="1843" w:type="dxa"/>
                  <w:tcBorders>
                    <w:top w:val="single" w:sz="4" w:space="0" w:color="auto"/>
                    <w:left w:val="single" w:sz="4" w:space="0" w:color="auto"/>
                    <w:bottom w:val="single" w:sz="4" w:space="0" w:color="auto"/>
                    <w:right w:val="single" w:sz="4" w:space="0" w:color="auto"/>
                  </w:tcBorders>
                  <w:hideMark/>
                </w:tcPr>
                <w:p w14:paraId="5A7D412E" w14:textId="77777777"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123A6452"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652752C3" w14:textId="77777777" w:rsidR="00152832" w:rsidRPr="00152832" w:rsidRDefault="00152832" w:rsidP="00152832">
                  <w:pPr>
                    <w:spacing w:before="240"/>
                    <w:jc w:val="both"/>
                    <w:rPr>
                      <w:rFonts w:ascii="Arial" w:hAnsi="Arial" w:cs="Arial"/>
                      <w:sz w:val="22"/>
                    </w:rPr>
                  </w:pPr>
                </w:p>
              </w:tc>
            </w:tr>
            <w:tr w:rsidR="00152832" w14:paraId="04A71ADA" w14:textId="77777777" w:rsidTr="00375281">
              <w:tc>
                <w:tcPr>
                  <w:tcW w:w="2722" w:type="dxa"/>
                  <w:tcBorders>
                    <w:top w:val="single" w:sz="4" w:space="0" w:color="auto"/>
                    <w:left w:val="single" w:sz="4" w:space="0" w:color="auto"/>
                    <w:bottom w:val="single" w:sz="4" w:space="0" w:color="auto"/>
                    <w:right w:val="single" w:sz="4" w:space="0" w:color="auto"/>
                  </w:tcBorders>
                  <w:hideMark/>
                </w:tcPr>
                <w:p w14:paraId="5BEED514" w14:textId="77777777" w:rsidR="00152832" w:rsidRPr="00152832" w:rsidRDefault="00152832" w:rsidP="00152832">
                  <w:pPr>
                    <w:spacing w:before="240"/>
                    <w:rPr>
                      <w:rFonts w:ascii="Arial" w:hAnsi="Arial" w:cs="Arial"/>
                      <w:b/>
                      <w:sz w:val="22"/>
                    </w:rPr>
                  </w:pPr>
                  <w:r w:rsidRPr="00152832">
                    <w:rPr>
                      <w:rFonts w:ascii="Arial" w:hAnsi="Arial" w:cs="Arial"/>
                      <w:b/>
                      <w:sz w:val="22"/>
                    </w:rPr>
                    <w:t xml:space="preserve">Sara Moreno </w:t>
                  </w:r>
                  <w:r w:rsidRPr="00152832">
                    <w:rPr>
                      <w:rFonts w:ascii="Arial" w:hAnsi="Arial" w:cs="Arial"/>
                      <w:b/>
                      <w:sz w:val="22"/>
                    </w:rPr>
                    <w:br/>
                    <w:t>Ramírez</w:t>
                  </w:r>
                </w:p>
              </w:tc>
              <w:tc>
                <w:tcPr>
                  <w:tcW w:w="1843" w:type="dxa"/>
                  <w:tcBorders>
                    <w:top w:val="single" w:sz="4" w:space="0" w:color="auto"/>
                    <w:left w:val="single" w:sz="4" w:space="0" w:color="auto"/>
                    <w:bottom w:val="single" w:sz="4" w:space="0" w:color="auto"/>
                    <w:right w:val="single" w:sz="4" w:space="0" w:color="auto"/>
                  </w:tcBorders>
                  <w:hideMark/>
                </w:tcPr>
                <w:p w14:paraId="747135FB" w14:textId="77777777"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3630D698"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0AA55B2A" w14:textId="77777777" w:rsidR="00152832" w:rsidRPr="00152832" w:rsidRDefault="00152832" w:rsidP="00152832">
                  <w:pPr>
                    <w:spacing w:before="240"/>
                    <w:jc w:val="both"/>
                    <w:rPr>
                      <w:rFonts w:ascii="Arial" w:hAnsi="Arial" w:cs="Arial"/>
                      <w:sz w:val="22"/>
                    </w:rPr>
                  </w:pPr>
                </w:p>
              </w:tc>
            </w:tr>
            <w:tr w:rsidR="00152832" w14:paraId="69C978AD" w14:textId="77777777" w:rsidTr="00375281">
              <w:tc>
                <w:tcPr>
                  <w:tcW w:w="2722" w:type="dxa"/>
                  <w:tcBorders>
                    <w:top w:val="single" w:sz="4" w:space="0" w:color="auto"/>
                    <w:left w:val="single" w:sz="4" w:space="0" w:color="auto"/>
                    <w:bottom w:val="single" w:sz="4" w:space="0" w:color="auto"/>
                    <w:right w:val="single" w:sz="4" w:space="0" w:color="auto"/>
                  </w:tcBorders>
                </w:tcPr>
                <w:p w14:paraId="19BDC057" w14:textId="77777777" w:rsidR="00152832" w:rsidRPr="00152832" w:rsidRDefault="00152832" w:rsidP="00152832">
                  <w:pPr>
                    <w:spacing w:before="240"/>
                    <w:rPr>
                      <w:rFonts w:ascii="Arial" w:hAnsi="Arial" w:cs="Arial"/>
                      <w:b/>
                      <w:sz w:val="22"/>
                    </w:rPr>
                  </w:pPr>
                  <w:r>
                    <w:rPr>
                      <w:rFonts w:ascii="Arial" w:hAnsi="Arial" w:cs="Arial"/>
                      <w:b/>
                      <w:sz w:val="22"/>
                    </w:rPr>
                    <w:t>Diana Laura Ortega Palafox</w:t>
                  </w:r>
                </w:p>
              </w:tc>
              <w:tc>
                <w:tcPr>
                  <w:tcW w:w="1843" w:type="dxa"/>
                  <w:tcBorders>
                    <w:top w:val="single" w:sz="4" w:space="0" w:color="auto"/>
                    <w:left w:val="single" w:sz="4" w:space="0" w:color="auto"/>
                    <w:bottom w:val="single" w:sz="4" w:space="0" w:color="auto"/>
                    <w:right w:val="single" w:sz="4" w:space="0" w:color="auto"/>
                  </w:tcBorders>
                </w:tcPr>
                <w:p w14:paraId="1F88845A" w14:textId="77777777" w:rsidR="00152832" w:rsidRPr="00152832" w:rsidRDefault="00152832" w:rsidP="00152832">
                  <w:pPr>
                    <w:spacing w:before="240"/>
                    <w:jc w:val="center"/>
                    <w:rPr>
                      <w:rFonts w:ascii="Arial" w:hAnsi="Arial" w:cs="Arial"/>
                      <w:sz w:val="22"/>
                    </w:rPr>
                  </w:pPr>
                  <w:r w:rsidRPr="00F07C2F">
                    <w:rPr>
                      <w:rFonts w:ascii="Segoe UI Symbol" w:hAnsi="Segoe UI Symbol" w:cs="Segoe UI Symbol"/>
                      <w:b/>
                      <w:bCs/>
                      <w:color w:val="202124"/>
                      <w:shd w:val="clear" w:color="auto" w:fill="FFFFFF"/>
                    </w:rPr>
                    <w:t>✓</w:t>
                  </w:r>
                </w:p>
              </w:tc>
              <w:tc>
                <w:tcPr>
                  <w:tcW w:w="1886" w:type="dxa"/>
                  <w:tcBorders>
                    <w:top w:val="single" w:sz="4" w:space="0" w:color="auto"/>
                    <w:left w:val="single" w:sz="4" w:space="0" w:color="auto"/>
                    <w:bottom w:val="single" w:sz="4" w:space="0" w:color="auto"/>
                    <w:right w:val="single" w:sz="4" w:space="0" w:color="auto"/>
                  </w:tcBorders>
                </w:tcPr>
                <w:p w14:paraId="534A33C1" w14:textId="77777777" w:rsidR="00152832" w:rsidRPr="00152832" w:rsidRDefault="00152832" w:rsidP="00152832">
                  <w:pPr>
                    <w:spacing w:before="240"/>
                    <w:jc w:val="both"/>
                    <w:rPr>
                      <w:rFonts w:ascii="Arial" w:hAnsi="Arial" w:cs="Arial"/>
                      <w:sz w:val="22"/>
                    </w:rPr>
                  </w:pPr>
                </w:p>
              </w:tc>
              <w:tc>
                <w:tcPr>
                  <w:tcW w:w="1800" w:type="dxa"/>
                  <w:tcBorders>
                    <w:top w:val="single" w:sz="4" w:space="0" w:color="auto"/>
                    <w:left w:val="single" w:sz="4" w:space="0" w:color="auto"/>
                    <w:bottom w:val="single" w:sz="4" w:space="0" w:color="auto"/>
                    <w:right w:val="single" w:sz="4" w:space="0" w:color="auto"/>
                  </w:tcBorders>
                </w:tcPr>
                <w:p w14:paraId="60B062C1" w14:textId="77777777" w:rsidR="00152832" w:rsidRPr="00152832" w:rsidRDefault="00152832" w:rsidP="00152832">
                  <w:pPr>
                    <w:spacing w:before="240"/>
                    <w:jc w:val="both"/>
                    <w:rPr>
                      <w:rFonts w:ascii="Arial" w:hAnsi="Arial" w:cs="Arial"/>
                      <w:sz w:val="22"/>
                    </w:rPr>
                  </w:pPr>
                </w:p>
              </w:tc>
            </w:tr>
          </w:tbl>
          <w:p w14:paraId="59D7CFF9" w14:textId="4BC11B68" w:rsidR="00682EC5" w:rsidRDefault="00682EC5" w:rsidP="00682EC5">
            <w:pPr>
              <w:jc w:val="both"/>
              <w:rPr>
                <w:rFonts w:ascii="Arial" w:hAnsi="Arial" w:cs="Arial"/>
                <w:b/>
                <w:bCs/>
                <w:sz w:val="22"/>
                <w:szCs w:val="22"/>
              </w:rPr>
            </w:pPr>
          </w:p>
          <w:tbl>
            <w:tblPr>
              <w:tblStyle w:val="Tablaconcuadrcula"/>
              <w:tblW w:w="0" w:type="auto"/>
              <w:tblCellMar>
                <w:left w:w="85" w:type="dxa"/>
                <w:right w:w="85" w:type="dxa"/>
              </w:tblCellMar>
              <w:tblLook w:val="04A0" w:firstRow="1" w:lastRow="0" w:firstColumn="1" w:lastColumn="0" w:noHBand="0" w:noVBand="1"/>
            </w:tblPr>
            <w:tblGrid>
              <w:gridCol w:w="3345"/>
            </w:tblGrid>
            <w:tr w:rsidR="00682EC5" w14:paraId="2BCBA960" w14:textId="77777777" w:rsidTr="00375281">
              <w:trPr>
                <w:trHeight w:val="170"/>
              </w:trPr>
              <w:tc>
                <w:tcPr>
                  <w:tcW w:w="3345" w:type="dxa"/>
                  <w:tcBorders>
                    <w:top w:val="single" w:sz="4" w:space="0" w:color="auto"/>
                    <w:left w:val="single" w:sz="4" w:space="0" w:color="auto"/>
                    <w:bottom w:val="single" w:sz="4" w:space="0" w:color="auto"/>
                    <w:right w:val="single" w:sz="4" w:space="0" w:color="auto"/>
                  </w:tcBorders>
                  <w:hideMark/>
                </w:tcPr>
                <w:p w14:paraId="1D644C31" w14:textId="4A72E3AB" w:rsidR="00682EC5" w:rsidRDefault="00682EC5" w:rsidP="00682EC5">
                  <w:pPr>
                    <w:jc w:val="both"/>
                    <w:rPr>
                      <w:rFonts w:ascii="Arial" w:hAnsi="Arial" w:cs="Arial"/>
                      <w:sz w:val="16"/>
                      <w:szCs w:val="16"/>
                    </w:rPr>
                  </w:pPr>
                  <w:r>
                    <w:rPr>
                      <w:rFonts w:ascii="Arial" w:hAnsi="Arial" w:cs="Arial"/>
                      <w:b/>
                      <w:bCs/>
                      <w:sz w:val="16"/>
                      <w:szCs w:val="16"/>
                    </w:rPr>
                    <w:t xml:space="preserve">A favor: </w:t>
                  </w:r>
                  <w:r w:rsidR="002873FC">
                    <w:rPr>
                      <w:rFonts w:ascii="Arial" w:hAnsi="Arial" w:cs="Arial"/>
                      <w:sz w:val="16"/>
                      <w:szCs w:val="16"/>
                    </w:rPr>
                    <w:t>Once</w:t>
                  </w:r>
                </w:p>
              </w:tc>
            </w:tr>
            <w:tr w:rsidR="00682EC5" w14:paraId="53E6E38F" w14:textId="77777777" w:rsidTr="00375281">
              <w:trPr>
                <w:trHeight w:val="256"/>
              </w:trPr>
              <w:tc>
                <w:tcPr>
                  <w:tcW w:w="3345" w:type="dxa"/>
                  <w:tcBorders>
                    <w:top w:val="single" w:sz="4" w:space="0" w:color="auto"/>
                    <w:left w:val="single" w:sz="4" w:space="0" w:color="auto"/>
                    <w:bottom w:val="single" w:sz="4" w:space="0" w:color="auto"/>
                    <w:right w:val="single" w:sz="4" w:space="0" w:color="auto"/>
                  </w:tcBorders>
                  <w:hideMark/>
                </w:tcPr>
                <w:p w14:paraId="3F2D9CD8" w14:textId="77777777" w:rsidR="00682EC5" w:rsidRDefault="00682EC5" w:rsidP="00682EC5">
                  <w:pPr>
                    <w:jc w:val="both"/>
                    <w:rPr>
                      <w:rFonts w:ascii="Arial" w:hAnsi="Arial" w:cs="Arial"/>
                      <w:sz w:val="16"/>
                      <w:szCs w:val="16"/>
                    </w:rPr>
                  </w:pPr>
                  <w:r>
                    <w:rPr>
                      <w:rFonts w:ascii="Arial" w:hAnsi="Arial" w:cs="Arial"/>
                      <w:b/>
                      <w:bCs/>
                      <w:sz w:val="16"/>
                      <w:szCs w:val="16"/>
                    </w:rPr>
                    <w:t xml:space="preserve">Abstenciones: </w:t>
                  </w:r>
                  <w:r>
                    <w:rPr>
                      <w:rFonts w:ascii="Arial" w:hAnsi="Arial" w:cs="Arial"/>
                      <w:sz w:val="16"/>
                      <w:szCs w:val="16"/>
                    </w:rPr>
                    <w:t>Cero</w:t>
                  </w:r>
                </w:p>
              </w:tc>
            </w:tr>
            <w:tr w:rsidR="00682EC5" w14:paraId="3FDCFEFF" w14:textId="77777777" w:rsidTr="00375281">
              <w:trPr>
                <w:trHeight w:val="256"/>
              </w:trPr>
              <w:tc>
                <w:tcPr>
                  <w:tcW w:w="3345" w:type="dxa"/>
                  <w:tcBorders>
                    <w:top w:val="single" w:sz="4" w:space="0" w:color="auto"/>
                    <w:left w:val="single" w:sz="4" w:space="0" w:color="auto"/>
                    <w:bottom w:val="single" w:sz="4" w:space="0" w:color="auto"/>
                    <w:right w:val="single" w:sz="4" w:space="0" w:color="auto"/>
                  </w:tcBorders>
                  <w:hideMark/>
                </w:tcPr>
                <w:p w14:paraId="5BB4BDAA" w14:textId="77777777" w:rsidR="00682EC5" w:rsidRDefault="00682EC5" w:rsidP="00682EC5">
                  <w:pPr>
                    <w:jc w:val="both"/>
                    <w:rPr>
                      <w:rFonts w:ascii="Arial" w:hAnsi="Arial" w:cs="Arial"/>
                      <w:sz w:val="16"/>
                      <w:szCs w:val="16"/>
                    </w:rPr>
                  </w:pPr>
                  <w:r>
                    <w:rPr>
                      <w:rFonts w:ascii="Arial" w:hAnsi="Arial" w:cs="Arial"/>
                      <w:b/>
                      <w:bCs/>
                      <w:sz w:val="16"/>
                      <w:szCs w:val="16"/>
                    </w:rPr>
                    <w:t xml:space="preserve">En contra: </w:t>
                  </w:r>
                  <w:r>
                    <w:rPr>
                      <w:rFonts w:ascii="Arial" w:hAnsi="Arial" w:cs="Arial"/>
                      <w:sz w:val="16"/>
                      <w:szCs w:val="16"/>
                    </w:rPr>
                    <w:t>Cero</w:t>
                  </w:r>
                </w:p>
              </w:tc>
            </w:tr>
            <w:tr w:rsidR="00682EC5" w14:paraId="5CC81281" w14:textId="77777777" w:rsidTr="00375281">
              <w:trPr>
                <w:trHeight w:val="102"/>
              </w:trPr>
              <w:tc>
                <w:tcPr>
                  <w:tcW w:w="3345" w:type="dxa"/>
                  <w:tcBorders>
                    <w:top w:val="single" w:sz="4" w:space="0" w:color="auto"/>
                    <w:left w:val="single" w:sz="4" w:space="0" w:color="auto"/>
                    <w:bottom w:val="single" w:sz="4" w:space="0" w:color="auto"/>
                    <w:right w:val="single" w:sz="4" w:space="0" w:color="auto"/>
                  </w:tcBorders>
                  <w:hideMark/>
                </w:tcPr>
                <w:p w14:paraId="1C2F471E" w14:textId="3094ABED" w:rsidR="00682EC5" w:rsidRDefault="00682EC5" w:rsidP="00682EC5">
                  <w:pPr>
                    <w:jc w:val="both"/>
                    <w:rPr>
                      <w:rFonts w:ascii="Arial" w:hAnsi="Arial" w:cs="Arial"/>
                      <w:sz w:val="16"/>
                      <w:szCs w:val="16"/>
                    </w:rPr>
                  </w:pPr>
                  <w:r>
                    <w:rPr>
                      <w:rFonts w:ascii="Arial" w:hAnsi="Arial" w:cs="Arial"/>
                      <w:b/>
                      <w:bCs/>
                      <w:sz w:val="16"/>
                      <w:szCs w:val="16"/>
                    </w:rPr>
                    <w:t xml:space="preserve">Total: </w:t>
                  </w:r>
                  <w:r w:rsidR="002873FC">
                    <w:rPr>
                      <w:rFonts w:ascii="Arial" w:hAnsi="Arial" w:cs="Arial"/>
                      <w:sz w:val="16"/>
                      <w:szCs w:val="16"/>
                    </w:rPr>
                    <w:t>Once</w:t>
                  </w:r>
                </w:p>
              </w:tc>
            </w:tr>
          </w:tbl>
          <w:p w14:paraId="60A7F7A0" w14:textId="510221CF" w:rsidR="00152832" w:rsidRPr="00944EE1" w:rsidRDefault="004016FD" w:rsidP="00152832">
            <w:pPr>
              <w:spacing w:before="240"/>
              <w:jc w:val="both"/>
              <w:rPr>
                <w:rFonts w:ascii="Arial" w:hAnsi="Arial" w:cs="Arial"/>
                <w:bCs/>
                <w:sz w:val="22"/>
                <w:szCs w:val="22"/>
                <w:lang w:val="es-MX"/>
              </w:rPr>
            </w:pPr>
            <w:r w:rsidRPr="00820092">
              <w:rPr>
                <w:rFonts w:ascii="Arial" w:hAnsi="Arial" w:cs="Arial"/>
                <w:b/>
                <w:bCs/>
                <w:sz w:val="22"/>
                <w:szCs w:val="22"/>
              </w:rPr>
              <w:t>4</w:t>
            </w:r>
            <w:r w:rsidR="00152832">
              <w:rPr>
                <w:rFonts w:ascii="Arial" w:hAnsi="Arial" w:cs="Arial"/>
                <w:b/>
                <w:bCs/>
                <w:sz w:val="22"/>
                <w:szCs w:val="22"/>
              </w:rPr>
              <w:t xml:space="preserve">.- </w:t>
            </w:r>
            <w:r w:rsidR="00152832" w:rsidRPr="00A007FD">
              <w:rPr>
                <w:rFonts w:ascii="Arial" w:hAnsi="Arial" w:cs="Arial"/>
                <w:b/>
                <w:bCs/>
                <w:sz w:val="22"/>
                <w:szCs w:val="22"/>
              </w:rPr>
              <w:t>ASUNTOS VARIOS</w:t>
            </w:r>
          </w:p>
          <w:p w14:paraId="26D38DFE" w14:textId="0688AAAE" w:rsidR="00152832" w:rsidRPr="00A007FD" w:rsidRDefault="00152832" w:rsidP="00152832">
            <w:pPr>
              <w:spacing w:before="240"/>
              <w:jc w:val="both"/>
              <w:rPr>
                <w:rFonts w:ascii="Arial" w:hAnsi="Arial" w:cs="Arial"/>
                <w:sz w:val="22"/>
                <w:szCs w:val="22"/>
              </w:rPr>
            </w:pPr>
            <w:r w:rsidRPr="00593ABF">
              <w:rPr>
                <w:rFonts w:ascii="Arial" w:hAnsi="Arial" w:cs="Arial"/>
                <w:sz w:val="22"/>
                <w:szCs w:val="22"/>
              </w:rPr>
              <w:t>Al no haber puntos varios por desahogar, se procede a dar paso al siguiente</w:t>
            </w:r>
            <w:r w:rsidR="00682EC5">
              <w:rPr>
                <w:rFonts w:ascii="Arial" w:hAnsi="Arial" w:cs="Arial"/>
                <w:sz w:val="22"/>
                <w:szCs w:val="22"/>
              </w:rPr>
              <w:t xml:space="preserve"> punto de clausura de la sesión.</w:t>
            </w:r>
          </w:p>
          <w:p w14:paraId="6AF1C9B0" w14:textId="28B95C4F" w:rsidR="00152832" w:rsidRDefault="004016FD" w:rsidP="00682EC5">
            <w:pPr>
              <w:spacing w:before="240"/>
              <w:jc w:val="both"/>
              <w:rPr>
                <w:rFonts w:ascii="Arial" w:hAnsi="Arial" w:cs="Arial"/>
                <w:b/>
                <w:bCs/>
                <w:sz w:val="22"/>
                <w:szCs w:val="22"/>
              </w:rPr>
            </w:pPr>
            <w:r w:rsidRPr="00820092">
              <w:rPr>
                <w:rFonts w:ascii="Arial" w:hAnsi="Arial" w:cs="Arial"/>
                <w:b/>
                <w:bCs/>
                <w:sz w:val="22"/>
                <w:szCs w:val="22"/>
              </w:rPr>
              <w:t>5</w:t>
            </w:r>
            <w:r w:rsidR="00EB344A" w:rsidRPr="00820092">
              <w:rPr>
                <w:rFonts w:ascii="Arial" w:hAnsi="Arial" w:cs="Arial"/>
                <w:b/>
                <w:bCs/>
                <w:sz w:val="22"/>
                <w:szCs w:val="22"/>
              </w:rPr>
              <w:t>.- CLAUSURA.</w:t>
            </w:r>
            <w:r w:rsidR="00AE4CE6" w:rsidRPr="00820092">
              <w:rPr>
                <w:rFonts w:ascii="Arial" w:hAnsi="Arial" w:cs="Arial"/>
                <w:b/>
                <w:bCs/>
                <w:sz w:val="22"/>
                <w:szCs w:val="22"/>
              </w:rPr>
              <w:t xml:space="preserve">- </w:t>
            </w:r>
            <w:r w:rsidR="00152832" w:rsidRPr="00C03647">
              <w:rPr>
                <w:rFonts w:ascii="Arial" w:hAnsi="Arial" w:cs="Arial"/>
                <w:sz w:val="22"/>
                <w:szCs w:val="22"/>
              </w:rPr>
              <w:t xml:space="preserve">Por lo que no habiendo más asuntos que tratar se </w:t>
            </w:r>
            <w:r w:rsidR="00152832">
              <w:rPr>
                <w:rFonts w:ascii="Arial" w:hAnsi="Arial" w:cs="Arial"/>
                <w:sz w:val="22"/>
                <w:szCs w:val="22"/>
              </w:rPr>
              <w:t xml:space="preserve">concluye con </w:t>
            </w:r>
            <w:r w:rsidR="00152832" w:rsidRPr="00C03647">
              <w:rPr>
                <w:rFonts w:ascii="Arial" w:hAnsi="Arial" w:cs="Arial"/>
                <w:sz w:val="22"/>
                <w:szCs w:val="22"/>
              </w:rPr>
              <w:t xml:space="preserve">la presente sesión siendo </w:t>
            </w:r>
            <w:r w:rsidR="00152832" w:rsidRPr="00EA1CB0">
              <w:rPr>
                <w:rFonts w:ascii="Arial" w:hAnsi="Arial" w:cs="Arial"/>
                <w:sz w:val="22"/>
                <w:szCs w:val="22"/>
              </w:rPr>
              <w:t xml:space="preserve">las </w:t>
            </w:r>
            <w:r w:rsidR="00EA1CB0">
              <w:rPr>
                <w:rFonts w:ascii="Arial" w:hAnsi="Arial" w:cs="Arial"/>
                <w:sz w:val="22"/>
                <w:szCs w:val="22"/>
              </w:rPr>
              <w:t>13:47</w:t>
            </w:r>
            <w:r w:rsidR="00152832" w:rsidRPr="00C03647">
              <w:rPr>
                <w:rFonts w:ascii="Arial" w:hAnsi="Arial" w:cs="Arial"/>
                <w:sz w:val="22"/>
                <w:szCs w:val="22"/>
              </w:rPr>
              <w:t xml:space="preserve"> horas, </w:t>
            </w:r>
            <w:r w:rsidR="00152832">
              <w:rPr>
                <w:rFonts w:ascii="Arial" w:hAnsi="Arial" w:cs="Arial"/>
                <w:sz w:val="22"/>
                <w:szCs w:val="22"/>
              </w:rPr>
              <w:t>culminando</w:t>
            </w:r>
            <w:r w:rsidR="00152832" w:rsidRPr="00C03647">
              <w:rPr>
                <w:rFonts w:ascii="Arial" w:hAnsi="Arial" w:cs="Arial"/>
                <w:sz w:val="22"/>
                <w:szCs w:val="22"/>
              </w:rPr>
              <w:t xml:space="preserve"> los trabajos que aquí se ocupan. Levantando la presente acta que firman los que en ella intervienen en unión del que aquí suscribe, firmando al calce y margen para constancia a efecto de validar los acuerdos.--------------- </w:t>
            </w:r>
            <w:r w:rsidR="00152832" w:rsidRPr="00C03647">
              <w:rPr>
                <w:rFonts w:ascii="Arial" w:hAnsi="Arial" w:cs="Arial"/>
                <w:b/>
                <w:bCs/>
                <w:sz w:val="22"/>
                <w:szCs w:val="22"/>
              </w:rPr>
              <w:t>CONSTÉ</w:t>
            </w:r>
          </w:p>
          <w:p w14:paraId="57F92796" w14:textId="286B3E2C" w:rsidR="00682EC5" w:rsidRDefault="00682EC5" w:rsidP="00682EC5">
            <w:pPr>
              <w:spacing w:before="240"/>
              <w:jc w:val="both"/>
              <w:rPr>
                <w:rFonts w:ascii="Arial" w:hAnsi="Arial" w:cs="Arial"/>
                <w:b/>
                <w:bCs/>
                <w:sz w:val="22"/>
                <w:szCs w:val="22"/>
              </w:rPr>
            </w:pPr>
          </w:p>
          <w:p w14:paraId="24BDA23A" w14:textId="510FEC87" w:rsidR="00EB344A" w:rsidRDefault="00EB344A" w:rsidP="00C175E4">
            <w:pPr>
              <w:spacing w:before="240"/>
              <w:jc w:val="center"/>
              <w:rPr>
                <w:rFonts w:ascii="Arial" w:hAnsi="Arial" w:cs="Arial"/>
                <w:b/>
                <w:bCs/>
                <w:sz w:val="22"/>
                <w:szCs w:val="22"/>
              </w:rPr>
            </w:pPr>
            <w:r w:rsidRPr="00820092">
              <w:rPr>
                <w:rFonts w:ascii="Arial" w:hAnsi="Arial" w:cs="Arial"/>
                <w:b/>
                <w:bCs/>
                <w:sz w:val="22"/>
                <w:szCs w:val="22"/>
              </w:rPr>
              <w:t>COMISIÓN EDILICIA DE ADMINISTRACIÓN PÚBLICA DEL AYUNTAMIENTO CONSTITUCIONAL DE ZAPOTLÁN EL GRANDE, JALISCO</w:t>
            </w:r>
          </w:p>
          <w:p w14:paraId="1A656860" w14:textId="73EFA872" w:rsidR="00BD1B31" w:rsidRPr="00820092" w:rsidRDefault="00BD1B31" w:rsidP="00C175E4">
            <w:pPr>
              <w:spacing w:before="240"/>
              <w:jc w:val="center"/>
              <w:rPr>
                <w:rFonts w:ascii="Arial" w:hAnsi="Arial" w:cs="Arial"/>
                <w:b/>
                <w:bCs/>
                <w:sz w:val="22"/>
                <w:szCs w:val="22"/>
              </w:rPr>
            </w:pPr>
            <w:r>
              <w:rPr>
                <w:rFonts w:ascii="Arial" w:hAnsi="Arial" w:cs="Arial"/>
                <w:b/>
                <w:bCs/>
                <w:sz w:val="22"/>
                <w:szCs w:val="22"/>
              </w:rPr>
              <w:t>INTEGRANTES</w:t>
            </w:r>
          </w:p>
          <w:p w14:paraId="1C5428E7" w14:textId="63B1DB1D" w:rsidR="00EB344A" w:rsidRPr="00820092" w:rsidRDefault="00EB344A" w:rsidP="00EB344A">
            <w:pPr>
              <w:spacing w:before="240"/>
              <w:jc w:val="center"/>
              <w:rPr>
                <w:rFonts w:ascii="Arial" w:hAnsi="Arial" w:cs="Arial"/>
                <w:b/>
                <w:bCs/>
                <w:sz w:val="22"/>
                <w:szCs w:val="22"/>
              </w:rPr>
            </w:pPr>
          </w:p>
          <w:p w14:paraId="3636F659" w14:textId="77777777" w:rsidR="006A47CA" w:rsidRPr="00820092" w:rsidRDefault="006A47CA" w:rsidP="00EB344A">
            <w:pPr>
              <w:spacing w:before="240"/>
              <w:jc w:val="center"/>
              <w:rPr>
                <w:rFonts w:ascii="Arial" w:hAnsi="Arial" w:cs="Arial"/>
                <w:b/>
                <w:bCs/>
                <w:sz w:val="22"/>
                <w:szCs w:val="22"/>
              </w:rPr>
            </w:pPr>
          </w:p>
          <w:p w14:paraId="392FE664" w14:textId="026C46CC" w:rsidR="00EB344A" w:rsidRPr="00820092" w:rsidRDefault="00EB344A" w:rsidP="00EB344A">
            <w:pPr>
              <w:jc w:val="center"/>
              <w:rPr>
                <w:rFonts w:ascii="Arial" w:hAnsi="Arial" w:cs="Arial"/>
                <w:b/>
                <w:sz w:val="22"/>
                <w:szCs w:val="22"/>
              </w:rPr>
            </w:pPr>
            <w:r w:rsidRPr="00820092">
              <w:rPr>
                <w:rFonts w:ascii="Arial" w:hAnsi="Arial" w:cs="Arial"/>
                <w:b/>
                <w:sz w:val="22"/>
                <w:szCs w:val="22"/>
              </w:rPr>
              <w:t>LIC. JORGE DE JESÚS JUÁREZ PARRA</w:t>
            </w:r>
            <w:r w:rsidR="00A040D5">
              <w:rPr>
                <w:rFonts w:ascii="Arial" w:hAnsi="Arial" w:cs="Arial"/>
                <w:b/>
                <w:sz w:val="22"/>
                <w:szCs w:val="22"/>
              </w:rPr>
              <w:t xml:space="preserve">                         C. MÓ</w:t>
            </w:r>
            <w:r w:rsidR="00A040D5" w:rsidRPr="00820092">
              <w:rPr>
                <w:rFonts w:ascii="Arial" w:hAnsi="Arial" w:cs="Arial"/>
                <w:b/>
                <w:sz w:val="22"/>
                <w:szCs w:val="22"/>
              </w:rPr>
              <w:t>NICA REYNOSO ROMERO</w:t>
            </w:r>
          </w:p>
          <w:p w14:paraId="281197A6" w14:textId="32171271" w:rsidR="00AE4CE6" w:rsidRDefault="00C9429A" w:rsidP="003C302B">
            <w:pPr>
              <w:rPr>
                <w:rFonts w:ascii="Arial" w:hAnsi="Arial" w:cs="Arial"/>
                <w:sz w:val="22"/>
                <w:szCs w:val="22"/>
              </w:rPr>
            </w:pPr>
            <w:r>
              <w:rPr>
                <w:rFonts w:ascii="Arial" w:hAnsi="Arial" w:cs="Arial"/>
                <w:sz w:val="22"/>
                <w:szCs w:val="22"/>
              </w:rPr>
              <w:t xml:space="preserve">               </w:t>
            </w:r>
            <w:r w:rsidR="006A47CA" w:rsidRPr="00820092">
              <w:rPr>
                <w:rFonts w:ascii="Arial" w:hAnsi="Arial" w:cs="Arial"/>
                <w:sz w:val="22"/>
                <w:szCs w:val="22"/>
              </w:rPr>
              <w:t xml:space="preserve">Regidor </w:t>
            </w:r>
            <w:r w:rsidR="00C175E4" w:rsidRPr="00820092">
              <w:rPr>
                <w:rFonts w:ascii="Arial" w:hAnsi="Arial" w:cs="Arial"/>
                <w:sz w:val="22"/>
                <w:szCs w:val="22"/>
              </w:rPr>
              <w:t>Presidente</w:t>
            </w:r>
            <w:r w:rsidR="00A040D5">
              <w:rPr>
                <w:rFonts w:ascii="Arial" w:hAnsi="Arial" w:cs="Arial"/>
                <w:sz w:val="22"/>
                <w:szCs w:val="22"/>
              </w:rPr>
              <w:t xml:space="preserve">                                              </w:t>
            </w:r>
            <w:r>
              <w:rPr>
                <w:rFonts w:ascii="Arial" w:hAnsi="Arial" w:cs="Arial"/>
                <w:sz w:val="22"/>
                <w:szCs w:val="22"/>
              </w:rPr>
              <w:t xml:space="preserve">                   </w:t>
            </w:r>
            <w:r w:rsidR="00A040D5" w:rsidRPr="00820092">
              <w:rPr>
                <w:rFonts w:ascii="Arial" w:hAnsi="Arial" w:cs="Arial"/>
                <w:sz w:val="22"/>
                <w:szCs w:val="22"/>
              </w:rPr>
              <w:t>Regidora Vocal</w:t>
            </w:r>
            <w:r w:rsidR="00A040D5" w:rsidRPr="00820092">
              <w:rPr>
                <w:rFonts w:ascii="Arial" w:hAnsi="Arial" w:cs="Arial"/>
                <w:sz w:val="22"/>
                <w:szCs w:val="22"/>
              </w:rPr>
              <w:tab/>
            </w:r>
            <w:r w:rsidR="00A040D5">
              <w:rPr>
                <w:rFonts w:ascii="Arial" w:hAnsi="Arial" w:cs="Arial"/>
                <w:sz w:val="22"/>
                <w:szCs w:val="22"/>
              </w:rPr>
              <w:t xml:space="preserve">      </w:t>
            </w:r>
          </w:p>
          <w:p w14:paraId="7549774E" w14:textId="6BF89363" w:rsidR="00820092" w:rsidRDefault="00820092" w:rsidP="003C302B">
            <w:pPr>
              <w:rPr>
                <w:rFonts w:ascii="Arial" w:hAnsi="Arial" w:cs="Arial"/>
                <w:sz w:val="22"/>
                <w:szCs w:val="22"/>
              </w:rPr>
            </w:pPr>
          </w:p>
          <w:p w14:paraId="3A3B3347" w14:textId="5380D842" w:rsidR="00A96A02" w:rsidRDefault="00A96A02" w:rsidP="003C302B">
            <w:pPr>
              <w:rPr>
                <w:rFonts w:ascii="Arial" w:hAnsi="Arial" w:cs="Arial"/>
                <w:sz w:val="22"/>
                <w:szCs w:val="22"/>
              </w:rPr>
            </w:pPr>
          </w:p>
          <w:p w14:paraId="6964D330" w14:textId="1692D974" w:rsidR="00A96A02" w:rsidRPr="00820092" w:rsidRDefault="00A96A02" w:rsidP="003C302B">
            <w:pPr>
              <w:rPr>
                <w:rFonts w:ascii="Arial" w:hAnsi="Arial" w:cs="Arial"/>
                <w:sz w:val="22"/>
                <w:szCs w:val="22"/>
              </w:rPr>
            </w:pPr>
            <w:bookmarkStart w:id="0" w:name="_GoBack"/>
            <w:bookmarkEnd w:id="0"/>
          </w:p>
          <w:p w14:paraId="760EF73F" w14:textId="65380FF9" w:rsidR="008F79AB" w:rsidRPr="00820092" w:rsidRDefault="005A57CF" w:rsidP="00525B7F">
            <w:pPr>
              <w:jc w:val="center"/>
              <w:rPr>
                <w:rFonts w:ascii="Arial" w:hAnsi="Arial" w:cs="Arial"/>
                <w:b/>
                <w:bCs/>
                <w:sz w:val="22"/>
                <w:szCs w:val="22"/>
              </w:rPr>
            </w:pPr>
            <w:r w:rsidRPr="00820092">
              <w:rPr>
                <w:rFonts w:ascii="Arial" w:hAnsi="Arial" w:cs="Arial"/>
                <w:b/>
                <w:sz w:val="22"/>
                <w:szCs w:val="22"/>
              </w:rPr>
              <w:t xml:space="preserve">COMISIÓN EDILICIA DE </w:t>
            </w:r>
            <w:r w:rsidR="00525B7F" w:rsidRPr="00820092">
              <w:rPr>
                <w:rFonts w:ascii="Arial" w:hAnsi="Arial" w:cs="Arial"/>
                <w:b/>
                <w:sz w:val="22"/>
                <w:szCs w:val="22"/>
              </w:rPr>
              <w:t>DERECHOS HUMANOS, EQUIDAD DE GÉNERO Y ASUNTOS INDÍGENAS</w:t>
            </w:r>
            <w:r w:rsidRPr="00820092">
              <w:rPr>
                <w:rFonts w:ascii="Arial" w:hAnsi="Arial" w:cs="Arial"/>
                <w:b/>
                <w:sz w:val="22"/>
                <w:szCs w:val="22"/>
              </w:rPr>
              <w:t xml:space="preserve"> </w:t>
            </w:r>
            <w:r w:rsidRPr="00820092">
              <w:rPr>
                <w:rFonts w:ascii="Arial" w:hAnsi="Arial" w:cs="Arial"/>
                <w:b/>
                <w:bCs/>
                <w:sz w:val="22"/>
                <w:szCs w:val="22"/>
              </w:rPr>
              <w:t>DEL</w:t>
            </w:r>
            <w:r w:rsidR="00C175E4" w:rsidRPr="00820092">
              <w:rPr>
                <w:rFonts w:ascii="Arial" w:hAnsi="Arial" w:cs="Arial"/>
                <w:b/>
                <w:bCs/>
                <w:sz w:val="22"/>
                <w:szCs w:val="22"/>
              </w:rPr>
              <w:t xml:space="preserve"> </w:t>
            </w:r>
            <w:r w:rsidR="00525B7F" w:rsidRPr="00820092">
              <w:rPr>
                <w:rFonts w:ascii="Arial" w:hAnsi="Arial" w:cs="Arial"/>
                <w:b/>
                <w:bCs/>
                <w:sz w:val="22"/>
                <w:szCs w:val="22"/>
              </w:rPr>
              <w:t xml:space="preserve">AYUNTAMIENTO </w:t>
            </w:r>
            <w:r w:rsidRPr="00820092">
              <w:rPr>
                <w:rFonts w:ascii="Arial" w:hAnsi="Arial" w:cs="Arial"/>
                <w:b/>
                <w:bCs/>
                <w:sz w:val="22"/>
                <w:szCs w:val="22"/>
              </w:rPr>
              <w:t xml:space="preserve">CONSTITUCIONAL DE </w:t>
            </w:r>
            <w:r w:rsidR="00525B7F" w:rsidRPr="00820092">
              <w:rPr>
                <w:rFonts w:ascii="Arial" w:hAnsi="Arial" w:cs="Arial"/>
                <w:b/>
                <w:bCs/>
                <w:sz w:val="22"/>
                <w:szCs w:val="22"/>
              </w:rPr>
              <w:t xml:space="preserve"> </w:t>
            </w:r>
            <w:r w:rsidRPr="00820092">
              <w:rPr>
                <w:rFonts w:ascii="Arial" w:hAnsi="Arial" w:cs="Arial"/>
                <w:b/>
                <w:bCs/>
                <w:sz w:val="22"/>
                <w:szCs w:val="22"/>
              </w:rPr>
              <w:t>ZAPOTLÁN EL GRANDE, JALISCO</w:t>
            </w:r>
          </w:p>
          <w:p w14:paraId="3D92867F" w14:textId="77777777" w:rsidR="005A57CF" w:rsidRPr="00820092" w:rsidRDefault="005A57CF" w:rsidP="005A57CF">
            <w:pPr>
              <w:jc w:val="center"/>
              <w:rPr>
                <w:rFonts w:ascii="Arial" w:hAnsi="Arial" w:cs="Arial"/>
                <w:b/>
                <w:bCs/>
                <w:sz w:val="22"/>
                <w:szCs w:val="22"/>
              </w:rPr>
            </w:pPr>
          </w:p>
          <w:p w14:paraId="0B5A2EAF" w14:textId="1DBDA60D"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INTEGRANTES</w:t>
            </w:r>
          </w:p>
          <w:p w14:paraId="4D508347" w14:textId="77777777" w:rsidR="00AE4CE6" w:rsidRPr="00820092" w:rsidRDefault="00AE4CE6" w:rsidP="005A57CF">
            <w:pPr>
              <w:jc w:val="center"/>
              <w:rPr>
                <w:rFonts w:ascii="Arial" w:hAnsi="Arial" w:cs="Arial"/>
                <w:b/>
                <w:bCs/>
                <w:sz w:val="22"/>
                <w:szCs w:val="22"/>
              </w:rPr>
            </w:pPr>
          </w:p>
          <w:p w14:paraId="759580D5" w14:textId="77777777" w:rsidR="006A47CA" w:rsidRPr="00820092" w:rsidRDefault="006A47CA" w:rsidP="005A57CF">
            <w:pPr>
              <w:jc w:val="center"/>
              <w:rPr>
                <w:rFonts w:ascii="Arial" w:hAnsi="Arial" w:cs="Arial"/>
                <w:b/>
                <w:bCs/>
                <w:sz w:val="22"/>
                <w:szCs w:val="22"/>
              </w:rPr>
            </w:pPr>
          </w:p>
          <w:p w14:paraId="393E78E6" w14:textId="77777777" w:rsidR="005A57CF" w:rsidRPr="00820092" w:rsidRDefault="005A57CF" w:rsidP="005A57CF">
            <w:pPr>
              <w:jc w:val="center"/>
              <w:rPr>
                <w:rFonts w:ascii="Arial" w:hAnsi="Arial" w:cs="Arial"/>
                <w:bCs/>
                <w:sz w:val="22"/>
                <w:szCs w:val="22"/>
              </w:rPr>
            </w:pPr>
          </w:p>
          <w:p w14:paraId="26D346A0" w14:textId="77777777" w:rsidR="00A007B6" w:rsidRPr="00820092" w:rsidRDefault="00A007B6" w:rsidP="005A57CF">
            <w:pPr>
              <w:jc w:val="center"/>
              <w:rPr>
                <w:rFonts w:ascii="Arial" w:hAnsi="Arial" w:cs="Arial"/>
                <w:bCs/>
                <w:sz w:val="22"/>
                <w:szCs w:val="22"/>
              </w:rPr>
            </w:pPr>
          </w:p>
          <w:p w14:paraId="2CB0E353" w14:textId="4AE12647" w:rsidR="005A57CF" w:rsidRPr="00820092" w:rsidRDefault="005A57CF" w:rsidP="005A57CF">
            <w:pPr>
              <w:rPr>
                <w:rFonts w:ascii="Arial" w:hAnsi="Arial" w:cs="Arial"/>
                <w:b/>
                <w:sz w:val="22"/>
                <w:szCs w:val="22"/>
              </w:rPr>
            </w:pPr>
            <w:r w:rsidRPr="00820092">
              <w:rPr>
                <w:rFonts w:ascii="Arial" w:hAnsi="Arial" w:cs="Arial"/>
                <w:b/>
                <w:bCs/>
                <w:sz w:val="22"/>
                <w:szCs w:val="22"/>
              </w:rPr>
              <w:t xml:space="preserve">C. </w:t>
            </w:r>
            <w:r w:rsidR="00525B7F" w:rsidRPr="00820092">
              <w:rPr>
                <w:rFonts w:ascii="Arial" w:hAnsi="Arial" w:cs="Arial"/>
                <w:b/>
                <w:bCs/>
                <w:sz w:val="22"/>
                <w:szCs w:val="22"/>
              </w:rPr>
              <w:t xml:space="preserve">EVA MARÍA DE JESÚS BARRETO        </w:t>
            </w:r>
            <w:r w:rsidRPr="00820092">
              <w:rPr>
                <w:rFonts w:ascii="Arial" w:hAnsi="Arial" w:cs="Arial"/>
                <w:b/>
                <w:bCs/>
                <w:sz w:val="22"/>
                <w:szCs w:val="22"/>
              </w:rPr>
              <w:t xml:space="preserve"> </w:t>
            </w:r>
            <w:r w:rsidR="00D1164D">
              <w:rPr>
                <w:rFonts w:ascii="Arial" w:hAnsi="Arial" w:cs="Arial"/>
                <w:b/>
                <w:bCs/>
                <w:sz w:val="22"/>
                <w:szCs w:val="22"/>
              </w:rPr>
              <w:t xml:space="preserve">             </w:t>
            </w:r>
            <w:r w:rsidR="00525B7F" w:rsidRPr="00820092">
              <w:rPr>
                <w:rFonts w:ascii="Arial" w:hAnsi="Arial" w:cs="Arial"/>
                <w:b/>
                <w:bCs/>
                <w:sz w:val="22"/>
                <w:szCs w:val="22"/>
              </w:rPr>
              <w:t>C. ERNESTO SÁNCHEZ SÁNCHEZ</w:t>
            </w:r>
          </w:p>
          <w:p w14:paraId="373031C9" w14:textId="3A864EA2" w:rsidR="008F79AB" w:rsidRPr="00820092" w:rsidRDefault="006A47CA" w:rsidP="003C302B">
            <w:pPr>
              <w:rPr>
                <w:rFonts w:ascii="Arial" w:hAnsi="Arial" w:cs="Arial"/>
                <w:sz w:val="22"/>
                <w:szCs w:val="22"/>
              </w:rPr>
            </w:pPr>
            <w:r w:rsidRPr="00820092">
              <w:rPr>
                <w:rFonts w:ascii="Arial" w:hAnsi="Arial" w:cs="Arial"/>
                <w:sz w:val="22"/>
                <w:szCs w:val="22"/>
              </w:rPr>
              <w:t xml:space="preserve">              Regidor</w:t>
            </w:r>
            <w:r w:rsidR="00525B7F" w:rsidRPr="00820092">
              <w:rPr>
                <w:rFonts w:ascii="Arial" w:hAnsi="Arial" w:cs="Arial"/>
                <w:sz w:val="22"/>
                <w:szCs w:val="22"/>
              </w:rPr>
              <w:t>a</w:t>
            </w:r>
            <w:r w:rsidRPr="00820092">
              <w:rPr>
                <w:rFonts w:ascii="Arial" w:hAnsi="Arial" w:cs="Arial"/>
                <w:sz w:val="22"/>
                <w:szCs w:val="22"/>
              </w:rPr>
              <w:t xml:space="preserve"> Presidente                                     </w:t>
            </w:r>
            <w:r w:rsidR="009A4BCE" w:rsidRPr="00820092">
              <w:rPr>
                <w:rFonts w:ascii="Arial" w:hAnsi="Arial" w:cs="Arial"/>
                <w:sz w:val="22"/>
                <w:szCs w:val="22"/>
              </w:rPr>
              <w:t xml:space="preserve">            </w:t>
            </w:r>
            <w:r w:rsidRPr="00820092">
              <w:rPr>
                <w:rFonts w:ascii="Arial" w:hAnsi="Arial" w:cs="Arial"/>
                <w:sz w:val="22"/>
                <w:szCs w:val="22"/>
              </w:rPr>
              <w:t xml:space="preserve"> </w:t>
            </w:r>
            <w:r w:rsidR="00D1164D">
              <w:rPr>
                <w:rFonts w:ascii="Arial" w:hAnsi="Arial" w:cs="Arial"/>
                <w:sz w:val="22"/>
                <w:szCs w:val="22"/>
              </w:rPr>
              <w:t xml:space="preserve">      </w:t>
            </w:r>
            <w:r w:rsidRPr="00820092">
              <w:rPr>
                <w:rFonts w:ascii="Arial" w:hAnsi="Arial" w:cs="Arial"/>
                <w:sz w:val="22"/>
                <w:szCs w:val="22"/>
              </w:rPr>
              <w:t>Regidor Vocal</w:t>
            </w:r>
          </w:p>
          <w:p w14:paraId="4EF2B646" w14:textId="77777777" w:rsidR="008F79AB" w:rsidRDefault="008F79AB" w:rsidP="003C302B">
            <w:pPr>
              <w:rPr>
                <w:rFonts w:ascii="Arial" w:hAnsi="Arial" w:cs="Arial"/>
                <w:sz w:val="22"/>
                <w:szCs w:val="22"/>
              </w:rPr>
            </w:pPr>
          </w:p>
          <w:p w14:paraId="58197D97" w14:textId="7D55DF9B" w:rsidR="00820092" w:rsidRPr="00820092" w:rsidRDefault="00820092" w:rsidP="003C302B">
            <w:pPr>
              <w:rPr>
                <w:rFonts w:ascii="Arial" w:hAnsi="Arial" w:cs="Arial"/>
                <w:sz w:val="22"/>
                <w:szCs w:val="22"/>
              </w:rPr>
            </w:pPr>
          </w:p>
          <w:p w14:paraId="5047757E" w14:textId="77777777" w:rsidR="008F79AB" w:rsidRPr="00820092" w:rsidRDefault="008F79AB" w:rsidP="003C302B">
            <w:pPr>
              <w:rPr>
                <w:rFonts w:ascii="Arial" w:hAnsi="Arial" w:cs="Arial"/>
                <w:sz w:val="22"/>
                <w:szCs w:val="22"/>
              </w:rPr>
            </w:pPr>
          </w:p>
          <w:p w14:paraId="115C49E6" w14:textId="77777777" w:rsidR="00525B7F" w:rsidRPr="00820092" w:rsidRDefault="00525B7F" w:rsidP="003C302B">
            <w:pPr>
              <w:rPr>
                <w:rFonts w:ascii="Arial" w:hAnsi="Arial" w:cs="Arial"/>
                <w:sz w:val="22"/>
                <w:szCs w:val="22"/>
              </w:rPr>
            </w:pPr>
          </w:p>
          <w:p w14:paraId="12493408" w14:textId="77777777" w:rsidR="00A007B6" w:rsidRPr="00820092" w:rsidRDefault="00A007B6" w:rsidP="003C302B">
            <w:pPr>
              <w:rPr>
                <w:rFonts w:ascii="Arial" w:hAnsi="Arial" w:cs="Arial"/>
                <w:sz w:val="22"/>
                <w:szCs w:val="22"/>
              </w:rPr>
            </w:pPr>
          </w:p>
          <w:p w14:paraId="60734959" w14:textId="28D4E12A" w:rsidR="008F79AB" w:rsidRPr="00820092" w:rsidRDefault="00D1164D" w:rsidP="00525B7F">
            <w:pPr>
              <w:rPr>
                <w:rFonts w:ascii="Arial" w:hAnsi="Arial" w:cs="Arial"/>
                <w:b/>
                <w:sz w:val="22"/>
                <w:szCs w:val="22"/>
              </w:rPr>
            </w:pPr>
            <w:r>
              <w:rPr>
                <w:rFonts w:ascii="Arial" w:hAnsi="Arial" w:cs="Arial"/>
                <w:b/>
                <w:sz w:val="22"/>
                <w:szCs w:val="22"/>
              </w:rPr>
              <w:t xml:space="preserve">        </w:t>
            </w:r>
            <w:r w:rsidR="005A57CF" w:rsidRPr="00820092">
              <w:rPr>
                <w:rFonts w:ascii="Arial" w:hAnsi="Arial" w:cs="Arial"/>
                <w:b/>
                <w:sz w:val="22"/>
                <w:szCs w:val="22"/>
              </w:rPr>
              <w:t xml:space="preserve">C. </w:t>
            </w:r>
            <w:r w:rsidR="00525B7F" w:rsidRPr="00820092">
              <w:rPr>
                <w:rFonts w:ascii="Arial" w:hAnsi="Arial" w:cs="Arial"/>
                <w:b/>
                <w:sz w:val="22"/>
                <w:szCs w:val="22"/>
              </w:rPr>
              <w:t xml:space="preserve">RAÚL CHÁVEZ GARCÍA          </w:t>
            </w:r>
            <w:r>
              <w:rPr>
                <w:rFonts w:ascii="Arial" w:hAnsi="Arial" w:cs="Arial"/>
                <w:b/>
                <w:sz w:val="22"/>
                <w:szCs w:val="22"/>
              </w:rPr>
              <w:t xml:space="preserve">                  C</w:t>
            </w:r>
            <w:r w:rsidR="00525B7F" w:rsidRPr="00820092">
              <w:rPr>
                <w:rFonts w:ascii="Arial" w:hAnsi="Arial" w:cs="Arial"/>
                <w:b/>
                <w:sz w:val="22"/>
                <w:szCs w:val="22"/>
              </w:rPr>
              <w:t xml:space="preserve">. </w:t>
            </w:r>
            <w:r w:rsidR="00A007B6" w:rsidRPr="00820092">
              <w:rPr>
                <w:rFonts w:ascii="Arial" w:hAnsi="Arial" w:cs="Arial"/>
                <w:b/>
                <w:sz w:val="22"/>
                <w:szCs w:val="22"/>
              </w:rPr>
              <w:t>JORGE DE JESÚS JUÁREZ PARRA</w:t>
            </w:r>
          </w:p>
          <w:p w14:paraId="32ABE392" w14:textId="2A89A5FB" w:rsidR="00AE4CE6" w:rsidRPr="00820092" w:rsidRDefault="00525B7F" w:rsidP="00525B7F">
            <w:pPr>
              <w:rPr>
                <w:rFonts w:ascii="Arial" w:hAnsi="Arial" w:cs="Arial"/>
                <w:sz w:val="22"/>
                <w:szCs w:val="22"/>
              </w:rPr>
            </w:pPr>
            <w:r w:rsidRPr="00820092">
              <w:rPr>
                <w:rFonts w:ascii="Arial" w:hAnsi="Arial" w:cs="Arial"/>
                <w:sz w:val="22"/>
                <w:szCs w:val="22"/>
              </w:rPr>
              <w:t xml:space="preserve">        </w:t>
            </w:r>
            <w:r w:rsidR="00D1164D">
              <w:rPr>
                <w:rFonts w:ascii="Arial" w:hAnsi="Arial" w:cs="Arial"/>
                <w:sz w:val="22"/>
                <w:szCs w:val="22"/>
              </w:rPr>
              <w:t xml:space="preserve">           </w:t>
            </w:r>
            <w:r w:rsidRPr="00820092">
              <w:rPr>
                <w:rFonts w:ascii="Arial" w:hAnsi="Arial" w:cs="Arial"/>
                <w:sz w:val="22"/>
                <w:szCs w:val="22"/>
              </w:rPr>
              <w:t xml:space="preserve"> </w:t>
            </w:r>
            <w:r w:rsidR="006A47CA" w:rsidRPr="00820092">
              <w:rPr>
                <w:rFonts w:ascii="Arial" w:hAnsi="Arial" w:cs="Arial"/>
                <w:sz w:val="22"/>
                <w:szCs w:val="22"/>
              </w:rPr>
              <w:t>Regidor Vocal</w:t>
            </w:r>
            <w:r w:rsidRPr="00820092">
              <w:rPr>
                <w:rFonts w:ascii="Arial" w:hAnsi="Arial" w:cs="Arial"/>
                <w:sz w:val="22"/>
                <w:szCs w:val="22"/>
              </w:rPr>
              <w:t xml:space="preserve">                             </w:t>
            </w:r>
            <w:r w:rsidR="00D1164D">
              <w:rPr>
                <w:rFonts w:ascii="Arial" w:hAnsi="Arial" w:cs="Arial"/>
                <w:sz w:val="22"/>
                <w:szCs w:val="22"/>
              </w:rPr>
              <w:t xml:space="preserve">                                </w:t>
            </w:r>
            <w:r w:rsidR="00A007B6" w:rsidRPr="00820092">
              <w:rPr>
                <w:rFonts w:ascii="Arial" w:hAnsi="Arial" w:cs="Arial"/>
                <w:sz w:val="22"/>
                <w:szCs w:val="22"/>
              </w:rPr>
              <w:t>Regidor</w:t>
            </w:r>
            <w:r w:rsidRPr="00820092">
              <w:rPr>
                <w:rFonts w:ascii="Arial" w:hAnsi="Arial" w:cs="Arial"/>
                <w:sz w:val="22"/>
                <w:szCs w:val="22"/>
              </w:rPr>
              <w:t xml:space="preserve"> Vocal</w:t>
            </w:r>
          </w:p>
          <w:p w14:paraId="07461EA0" w14:textId="77777777" w:rsidR="00AE4CE6" w:rsidRPr="00820092" w:rsidRDefault="00AE4CE6" w:rsidP="005A57CF">
            <w:pPr>
              <w:jc w:val="center"/>
              <w:rPr>
                <w:rFonts w:ascii="Arial" w:hAnsi="Arial" w:cs="Arial"/>
                <w:sz w:val="22"/>
                <w:szCs w:val="22"/>
              </w:rPr>
            </w:pPr>
          </w:p>
          <w:p w14:paraId="77B25D23" w14:textId="77777777" w:rsidR="00A007B6" w:rsidRDefault="00A007B6" w:rsidP="005A57CF">
            <w:pPr>
              <w:jc w:val="center"/>
              <w:rPr>
                <w:rFonts w:ascii="Arial" w:hAnsi="Arial" w:cs="Arial"/>
                <w:sz w:val="22"/>
                <w:szCs w:val="22"/>
              </w:rPr>
            </w:pPr>
          </w:p>
          <w:p w14:paraId="0EE4C08D" w14:textId="77777777" w:rsidR="00A040D5" w:rsidRPr="00820092" w:rsidRDefault="00A040D5" w:rsidP="005A57CF">
            <w:pPr>
              <w:jc w:val="center"/>
              <w:rPr>
                <w:rFonts w:ascii="Arial" w:hAnsi="Arial" w:cs="Arial"/>
                <w:sz w:val="22"/>
                <w:szCs w:val="22"/>
              </w:rPr>
            </w:pPr>
          </w:p>
          <w:p w14:paraId="1D5DCA76" w14:textId="77777777" w:rsidR="00A007B6" w:rsidRPr="00820092" w:rsidRDefault="00A007B6" w:rsidP="005A57CF">
            <w:pPr>
              <w:jc w:val="center"/>
              <w:rPr>
                <w:rFonts w:ascii="Arial" w:hAnsi="Arial" w:cs="Arial"/>
                <w:sz w:val="22"/>
                <w:szCs w:val="22"/>
              </w:rPr>
            </w:pPr>
          </w:p>
          <w:p w14:paraId="10AC12A3" w14:textId="3E037791" w:rsidR="00A007B6" w:rsidRPr="00820092" w:rsidRDefault="00A007B6" w:rsidP="005A57CF">
            <w:pPr>
              <w:jc w:val="center"/>
              <w:rPr>
                <w:rFonts w:ascii="Arial" w:hAnsi="Arial" w:cs="Arial"/>
                <w:b/>
                <w:sz w:val="22"/>
                <w:szCs w:val="22"/>
              </w:rPr>
            </w:pPr>
            <w:r w:rsidRPr="00820092">
              <w:rPr>
                <w:rFonts w:ascii="Arial" w:hAnsi="Arial" w:cs="Arial"/>
                <w:b/>
                <w:sz w:val="22"/>
                <w:szCs w:val="22"/>
              </w:rPr>
              <w:t>LAURA ELENA MARTÍNEZ RUVALCABA</w:t>
            </w:r>
          </w:p>
          <w:p w14:paraId="104C27FB" w14:textId="7516AA6E" w:rsidR="00A96A02" w:rsidRDefault="00A007B6" w:rsidP="00A96A02">
            <w:pPr>
              <w:jc w:val="center"/>
              <w:rPr>
                <w:rFonts w:ascii="Arial" w:hAnsi="Arial" w:cs="Arial"/>
                <w:sz w:val="22"/>
                <w:szCs w:val="22"/>
              </w:rPr>
            </w:pPr>
            <w:r w:rsidRPr="00820092">
              <w:rPr>
                <w:rFonts w:ascii="Arial" w:hAnsi="Arial" w:cs="Arial"/>
                <w:sz w:val="22"/>
                <w:szCs w:val="22"/>
              </w:rPr>
              <w:t>Regidora Vocal</w:t>
            </w:r>
          </w:p>
          <w:p w14:paraId="069E6038" w14:textId="77777777" w:rsidR="00820092" w:rsidRPr="00820092" w:rsidRDefault="00820092" w:rsidP="009D2FB3">
            <w:pPr>
              <w:rPr>
                <w:rFonts w:ascii="Arial" w:hAnsi="Arial" w:cs="Arial"/>
                <w:sz w:val="22"/>
                <w:szCs w:val="22"/>
              </w:rPr>
            </w:pPr>
          </w:p>
          <w:p w14:paraId="2B15A452" w14:textId="77777777" w:rsidR="00C175E4" w:rsidRPr="00820092" w:rsidRDefault="005A57CF" w:rsidP="005A57CF">
            <w:pPr>
              <w:jc w:val="center"/>
              <w:rPr>
                <w:rFonts w:ascii="Arial" w:hAnsi="Arial" w:cs="Arial"/>
                <w:b/>
                <w:sz w:val="22"/>
                <w:szCs w:val="22"/>
              </w:rPr>
            </w:pPr>
            <w:r w:rsidRPr="00820092">
              <w:rPr>
                <w:rFonts w:ascii="Arial" w:hAnsi="Arial" w:cs="Arial"/>
                <w:b/>
                <w:sz w:val="22"/>
                <w:szCs w:val="22"/>
              </w:rPr>
              <w:t xml:space="preserve">COMISIÓN EDILICIA DE REGLAMENTOS Y GOBERNACIÓN </w:t>
            </w:r>
          </w:p>
          <w:p w14:paraId="5562B180" w14:textId="77777777" w:rsidR="00C175E4" w:rsidRPr="00820092" w:rsidRDefault="005A57CF" w:rsidP="005A57CF">
            <w:pPr>
              <w:jc w:val="center"/>
              <w:rPr>
                <w:rFonts w:ascii="Arial" w:hAnsi="Arial" w:cs="Arial"/>
                <w:b/>
                <w:bCs/>
                <w:sz w:val="22"/>
                <w:szCs w:val="22"/>
              </w:rPr>
            </w:pPr>
            <w:r w:rsidRPr="00820092">
              <w:rPr>
                <w:rFonts w:ascii="Arial" w:hAnsi="Arial" w:cs="Arial"/>
                <w:b/>
                <w:bCs/>
                <w:sz w:val="22"/>
                <w:szCs w:val="22"/>
              </w:rPr>
              <w:t xml:space="preserve">DEL AYUNTAMIENTO CONSTITUCIONAL </w:t>
            </w:r>
          </w:p>
          <w:p w14:paraId="53CDB6B5" w14:textId="46405C15"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DE ZAPOTLÁN EL GRANDE, JALISCO</w:t>
            </w:r>
          </w:p>
          <w:p w14:paraId="25C29566" w14:textId="77777777" w:rsidR="005A57CF" w:rsidRPr="00820092" w:rsidRDefault="005A57CF" w:rsidP="005A57CF">
            <w:pPr>
              <w:jc w:val="center"/>
              <w:rPr>
                <w:rFonts w:ascii="Arial" w:hAnsi="Arial" w:cs="Arial"/>
                <w:b/>
                <w:bCs/>
                <w:sz w:val="22"/>
                <w:szCs w:val="22"/>
              </w:rPr>
            </w:pPr>
          </w:p>
          <w:p w14:paraId="34EA2F84" w14:textId="77777777"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INTEGRANTES</w:t>
            </w:r>
          </w:p>
          <w:p w14:paraId="172D9D0B" w14:textId="77777777" w:rsidR="005A57CF" w:rsidRPr="00820092" w:rsidRDefault="005A57CF" w:rsidP="005A57CF">
            <w:pPr>
              <w:jc w:val="center"/>
              <w:rPr>
                <w:rFonts w:ascii="Arial" w:hAnsi="Arial" w:cs="Arial"/>
                <w:b/>
                <w:bCs/>
                <w:sz w:val="22"/>
                <w:szCs w:val="22"/>
              </w:rPr>
            </w:pPr>
          </w:p>
          <w:p w14:paraId="14753FEC" w14:textId="77777777" w:rsidR="005A57CF" w:rsidRDefault="005A57CF" w:rsidP="00AE4CE6">
            <w:pPr>
              <w:jc w:val="center"/>
              <w:rPr>
                <w:rFonts w:ascii="Arial" w:hAnsi="Arial" w:cs="Arial"/>
                <w:b/>
                <w:sz w:val="22"/>
                <w:szCs w:val="22"/>
              </w:rPr>
            </w:pPr>
          </w:p>
          <w:p w14:paraId="518EA593" w14:textId="77777777" w:rsidR="00D1164D" w:rsidRPr="00820092" w:rsidRDefault="00D1164D" w:rsidP="00AE4CE6">
            <w:pPr>
              <w:jc w:val="center"/>
              <w:rPr>
                <w:rFonts w:ascii="Arial" w:hAnsi="Arial" w:cs="Arial"/>
                <w:b/>
                <w:sz w:val="22"/>
                <w:szCs w:val="22"/>
              </w:rPr>
            </w:pPr>
          </w:p>
          <w:p w14:paraId="037C56AE" w14:textId="77777777" w:rsidR="006A47CA" w:rsidRPr="00820092" w:rsidRDefault="006A47CA" w:rsidP="00AE4CE6">
            <w:pPr>
              <w:jc w:val="center"/>
              <w:rPr>
                <w:rFonts w:ascii="Arial" w:hAnsi="Arial" w:cs="Arial"/>
                <w:b/>
                <w:sz w:val="22"/>
                <w:szCs w:val="22"/>
              </w:rPr>
            </w:pPr>
          </w:p>
          <w:p w14:paraId="41D1CEB9" w14:textId="682AEB38" w:rsidR="008F79AB" w:rsidRPr="00820092" w:rsidRDefault="00AE4CE6" w:rsidP="006A47CA">
            <w:pPr>
              <w:rPr>
                <w:rFonts w:ascii="Arial" w:hAnsi="Arial" w:cs="Arial"/>
                <w:b/>
                <w:sz w:val="22"/>
                <w:szCs w:val="22"/>
              </w:rPr>
            </w:pPr>
            <w:r w:rsidRPr="00820092">
              <w:rPr>
                <w:rFonts w:ascii="Arial" w:hAnsi="Arial" w:cs="Arial"/>
                <w:b/>
                <w:sz w:val="22"/>
                <w:szCs w:val="22"/>
              </w:rPr>
              <w:t>C. MAGALI CASILLAS CONTRERAS</w:t>
            </w:r>
            <w:r w:rsidR="00D1164D">
              <w:rPr>
                <w:rFonts w:ascii="Arial" w:hAnsi="Arial" w:cs="Arial"/>
                <w:b/>
                <w:sz w:val="22"/>
                <w:szCs w:val="22"/>
              </w:rPr>
              <w:t xml:space="preserve">       C</w:t>
            </w:r>
            <w:r w:rsidRPr="00820092">
              <w:rPr>
                <w:rFonts w:ascii="Arial" w:hAnsi="Arial" w:cs="Arial"/>
                <w:b/>
                <w:sz w:val="22"/>
                <w:szCs w:val="22"/>
              </w:rPr>
              <w:t>. T</w:t>
            </w:r>
            <w:r w:rsidR="00C175E4" w:rsidRPr="00820092">
              <w:rPr>
                <w:rFonts w:ascii="Arial" w:hAnsi="Arial" w:cs="Arial"/>
                <w:b/>
                <w:sz w:val="22"/>
                <w:szCs w:val="22"/>
              </w:rPr>
              <w:t>ANIA MAGDALENA</w:t>
            </w:r>
            <w:r w:rsidR="00D1164D" w:rsidRPr="00820092">
              <w:rPr>
                <w:rFonts w:ascii="Arial" w:hAnsi="Arial" w:cs="Arial"/>
                <w:b/>
                <w:sz w:val="22"/>
                <w:szCs w:val="22"/>
              </w:rPr>
              <w:t xml:space="preserve"> BERNARDINO JÚAREZ</w:t>
            </w:r>
          </w:p>
          <w:p w14:paraId="28F45E8F" w14:textId="22BEC466" w:rsidR="008F79AB" w:rsidRPr="00820092" w:rsidRDefault="00C175E4" w:rsidP="00C175E4">
            <w:pPr>
              <w:rPr>
                <w:rFonts w:ascii="Arial" w:hAnsi="Arial" w:cs="Arial"/>
                <w:b/>
                <w:sz w:val="22"/>
                <w:szCs w:val="22"/>
              </w:rPr>
            </w:pPr>
            <w:r w:rsidRPr="00820092">
              <w:rPr>
                <w:rFonts w:ascii="Arial" w:hAnsi="Arial" w:cs="Arial"/>
                <w:sz w:val="22"/>
                <w:szCs w:val="22"/>
              </w:rPr>
              <w:t xml:space="preserve">    Síndica y Regidora Presidenta</w:t>
            </w:r>
            <w:r w:rsidRPr="00820092">
              <w:rPr>
                <w:rFonts w:ascii="Arial" w:hAnsi="Arial" w:cs="Arial"/>
                <w:b/>
                <w:sz w:val="22"/>
                <w:szCs w:val="22"/>
              </w:rPr>
              <w:t xml:space="preserve">                  </w:t>
            </w:r>
            <w:r w:rsidR="009A4BCE" w:rsidRPr="00820092">
              <w:rPr>
                <w:rFonts w:ascii="Arial" w:hAnsi="Arial" w:cs="Arial"/>
                <w:b/>
                <w:sz w:val="22"/>
                <w:szCs w:val="22"/>
              </w:rPr>
              <w:t xml:space="preserve">                       </w:t>
            </w:r>
            <w:r w:rsidRPr="00820092">
              <w:rPr>
                <w:rFonts w:ascii="Arial" w:hAnsi="Arial" w:cs="Arial"/>
                <w:b/>
                <w:sz w:val="22"/>
                <w:szCs w:val="22"/>
              </w:rPr>
              <w:t xml:space="preserve"> </w:t>
            </w:r>
            <w:r w:rsidR="00D1164D" w:rsidRPr="00820092">
              <w:rPr>
                <w:rFonts w:ascii="Arial" w:hAnsi="Arial" w:cs="Arial"/>
                <w:sz w:val="22"/>
                <w:szCs w:val="22"/>
              </w:rPr>
              <w:t>Regidora Vocal</w:t>
            </w:r>
          </w:p>
          <w:p w14:paraId="00F58552" w14:textId="0BE31C3B" w:rsidR="008F79AB" w:rsidRPr="00820092" w:rsidRDefault="00C175E4" w:rsidP="00AE4CE6">
            <w:pPr>
              <w:jc w:val="center"/>
              <w:rPr>
                <w:rFonts w:ascii="Arial" w:hAnsi="Arial" w:cs="Arial"/>
                <w:sz w:val="22"/>
                <w:szCs w:val="22"/>
              </w:rPr>
            </w:pPr>
            <w:r w:rsidRPr="00820092">
              <w:rPr>
                <w:rFonts w:ascii="Arial" w:hAnsi="Arial" w:cs="Arial"/>
                <w:sz w:val="22"/>
                <w:szCs w:val="22"/>
              </w:rPr>
              <w:t xml:space="preserve">                                                                                        </w:t>
            </w:r>
          </w:p>
          <w:p w14:paraId="6C5F9E5D" w14:textId="77777777" w:rsidR="006A47CA" w:rsidRPr="00820092" w:rsidRDefault="006A47CA" w:rsidP="00AE4CE6">
            <w:pPr>
              <w:jc w:val="center"/>
              <w:rPr>
                <w:rFonts w:ascii="Arial" w:hAnsi="Arial" w:cs="Arial"/>
                <w:sz w:val="22"/>
                <w:szCs w:val="22"/>
              </w:rPr>
            </w:pPr>
          </w:p>
          <w:p w14:paraId="322CC325" w14:textId="77777777" w:rsidR="00A007B6" w:rsidRPr="00820092" w:rsidRDefault="00A007B6" w:rsidP="00AE4CE6">
            <w:pPr>
              <w:jc w:val="center"/>
              <w:rPr>
                <w:rFonts w:ascii="Arial" w:hAnsi="Arial" w:cs="Arial"/>
                <w:sz w:val="22"/>
                <w:szCs w:val="22"/>
              </w:rPr>
            </w:pPr>
          </w:p>
          <w:p w14:paraId="2B4B54F1" w14:textId="77777777" w:rsidR="006A47CA" w:rsidRDefault="006A47CA" w:rsidP="00AE4CE6">
            <w:pPr>
              <w:jc w:val="center"/>
              <w:rPr>
                <w:rFonts w:ascii="Arial" w:hAnsi="Arial" w:cs="Arial"/>
                <w:sz w:val="22"/>
                <w:szCs w:val="22"/>
              </w:rPr>
            </w:pPr>
          </w:p>
          <w:p w14:paraId="78BB9CCA" w14:textId="77777777" w:rsidR="00A040D5" w:rsidRDefault="00A040D5" w:rsidP="00AE4CE6">
            <w:pPr>
              <w:jc w:val="center"/>
              <w:rPr>
                <w:rFonts w:ascii="Arial" w:hAnsi="Arial" w:cs="Arial"/>
                <w:sz w:val="22"/>
                <w:szCs w:val="22"/>
              </w:rPr>
            </w:pPr>
          </w:p>
          <w:p w14:paraId="507AF1BC" w14:textId="77777777" w:rsidR="00A040D5" w:rsidRPr="00820092" w:rsidRDefault="00A040D5" w:rsidP="00AE4CE6">
            <w:pPr>
              <w:jc w:val="center"/>
              <w:rPr>
                <w:rFonts w:ascii="Arial" w:hAnsi="Arial" w:cs="Arial"/>
                <w:sz w:val="22"/>
                <w:szCs w:val="22"/>
              </w:rPr>
            </w:pPr>
          </w:p>
          <w:p w14:paraId="446E5E29" w14:textId="77777777" w:rsidR="00C175E4" w:rsidRPr="00820092" w:rsidRDefault="00C175E4" w:rsidP="00C175E4">
            <w:pPr>
              <w:rPr>
                <w:rFonts w:ascii="Arial" w:hAnsi="Arial" w:cs="Arial"/>
                <w:sz w:val="22"/>
                <w:szCs w:val="22"/>
              </w:rPr>
            </w:pPr>
          </w:p>
          <w:p w14:paraId="7EC70C70" w14:textId="02803AA7" w:rsidR="00AE4CE6" w:rsidRPr="00820092" w:rsidRDefault="00D1164D" w:rsidP="00C175E4">
            <w:pPr>
              <w:rPr>
                <w:rFonts w:ascii="Arial" w:hAnsi="Arial" w:cs="Arial"/>
                <w:b/>
                <w:sz w:val="22"/>
                <w:szCs w:val="22"/>
              </w:rPr>
            </w:pPr>
            <w:r>
              <w:rPr>
                <w:rFonts w:ascii="Arial" w:hAnsi="Arial" w:cs="Arial"/>
                <w:b/>
                <w:sz w:val="22"/>
                <w:szCs w:val="22"/>
              </w:rPr>
              <w:t>C</w:t>
            </w:r>
            <w:r w:rsidR="00AE4CE6" w:rsidRPr="00820092">
              <w:rPr>
                <w:rFonts w:ascii="Arial" w:hAnsi="Arial" w:cs="Arial"/>
                <w:b/>
                <w:sz w:val="22"/>
                <w:szCs w:val="22"/>
              </w:rPr>
              <w:t>. BETSY MAGALY CAMPOS CORONA</w:t>
            </w:r>
            <w:r w:rsidR="009A4BCE" w:rsidRPr="00820092">
              <w:rPr>
                <w:rFonts w:ascii="Arial" w:hAnsi="Arial" w:cs="Arial"/>
                <w:b/>
                <w:sz w:val="22"/>
                <w:szCs w:val="22"/>
              </w:rPr>
              <w:t xml:space="preserve">     </w:t>
            </w:r>
            <w:r w:rsidR="00C175E4" w:rsidRPr="00820092">
              <w:rPr>
                <w:rFonts w:ascii="Arial" w:hAnsi="Arial" w:cs="Arial"/>
                <w:b/>
                <w:sz w:val="22"/>
                <w:szCs w:val="22"/>
              </w:rPr>
              <w:t xml:space="preserve">       </w:t>
            </w:r>
            <w:r>
              <w:rPr>
                <w:rFonts w:ascii="Arial" w:hAnsi="Arial" w:cs="Arial"/>
                <w:b/>
                <w:sz w:val="22"/>
                <w:szCs w:val="22"/>
              </w:rPr>
              <w:t xml:space="preserve">              </w:t>
            </w:r>
            <w:r w:rsidR="00AE4CE6" w:rsidRPr="00820092">
              <w:rPr>
                <w:rFonts w:ascii="Arial" w:hAnsi="Arial" w:cs="Arial"/>
                <w:b/>
                <w:sz w:val="22"/>
                <w:szCs w:val="22"/>
              </w:rPr>
              <w:t>C. SARA MORENO RAMÍREZ</w:t>
            </w:r>
          </w:p>
          <w:p w14:paraId="29B9ADC6" w14:textId="77777777" w:rsidR="00AE4CE6" w:rsidRPr="00820092" w:rsidRDefault="00C175E4" w:rsidP="00C175E4">
            <w:pPr>
              <w:rPr>
                <w:rFonts w:ascii="Arial" w:hAnsi="Arial" w:cs="Arial"/>
                <w:sz w:val="22"/>
                <w:szCs w:val="22"/>
              </w:rPr>
            </w:pPr>
            <w:r w:rsidRPr="00820092">
              <w:rPr>
                <w:rFonts w:ascii="Arial" w:hAnsi="Arial" w:cs="Arial"/>
                <w:sz w:val="22"/>
                <w:szCs w:val="22"/>
              </w:rPr>
              <w:t xml:space="preserve">           Regidora Vocal                                                                  Regidora Vocal</w:t>
            </w:r>
          </w:p>
          <w:p w14:paraId="534C4777" w14:textId="77777777" w:rsidR="00753AA2" w:rsidRPr="00820092" w:rsidRDefault="00753AA2" w:rsidP="00C175E4">
            <w:pPr>
              <w:rPr>
                <w:rFonts w:ascii="Arial" w:hAnsi="Arial" w:cs="Arial"/>
                <w:sz w:val="22"/>
                <w:szCs w:val="22"/>
              </w:rPr>
            </w:pPr>
          </w:p>
          <w:p w14:paraId="305E8576" w14:textId="77777777" w:rsidR="00753AA2" w:rsidRPr="00820092" w:rsidRDefault="00753AA2" w:rsidP="00C175E4">
            <w:pPr>
              <w:rPr>
                <w:rFonts w:ascii="Arial" w:hAnsi="Arial" w:cs="Arial"/>
                <w:sz w:val="22"/>
                <w:szCs w:val="22"/>
              </w:rPr>
            </w:pPr>
          </w:p>
          <w:p w14:paraId="3532C28E" w14:textId="77777777" w:rsidR="00753AA2" w:rsidRPr="00820092" w:rsidRDefault="00753AA2" w:rsidP="00C175E4">
            <w:pPr>
              <w:rPr>
                <w:rFonts w:ascii="Arial" w:hAnsi="Arial" w:cs="Arial"/>
                <w:sz w:val="22"/>
                <w:szCs w:val="22"/>
              </w:rPr>
            </w:pPr>
          </w:p>
          <w:p w14:paraId="775E8E62" w14:textId="77777777" w:rsidR="00753AA2" w:rsidRPr="00820092" w:rsidRDefault="00753AA2" w:rsidP="00C175E4">
            <w:pPr>
              <w:rPr>
                <w:rFonts w:ascii="Arial" w:hAnsi="Arial" w:cs="Arial"/>
                <w:sz w:val="22"/>
                <w:szCs w:val="22"/>
              </w:rPr>
            </w:pPr>
          </w:p>
          <w:p w14:paraId="29E4F46C" w14:textId="0C56D058" w:rsidR="00753AA2" w:rsidRPr="00820092" w:rsidRDefault="00753AA2" w:rsidP="009A4BCE">
            <w:pPr>
              <w:jc w:val="center"/>
              <w:rPr>
                <w:rFonts w:ascii="Arial" w:hAnsi="Arial" w:cs="Arial"/>
                <w:b/>
                <w:sz w:val="22"/>
                <w:szCs w:val="22"/>
              </w:rPr>
            </w:pPr>
            <w:r w:rsidRPr="00820092">
              <w:rPr>
                <w:rFonts w:ascii="Arial" w:hAnsi="Arial" w:cs="Arial"/>
                <w:b/>
                <w:sz w:val="22"/>
                <w:szCs w:val="22"/>
              </w:rPr>
              <w:t>C. JORGE DE JESÚS JUÁREZ PARRA</w:t>
            </w:r>
          </w:p>
          <w:p w14:paraId="4BE9C4B7" w14:textId="5BF82CCE" w:rsidR="00753AA2" w:rsidRPr="00820092" w:rsidRDefault="00753AA2" w:rsidP="009A4BCE">
            <w:pPr>
              <w:jc w:val="center"/>
              <w:rPr>
                <w:rFonts w:ascii="Arial" w:hAnsi="Arial" w:cs="Arial"/>
                <w:sz w:val="22"/>
                <w:szCs w:val="22"/>
              </w:rPr>
            </w:pPr>
            <w:r w:rsidRPr="00820092">
              <w:rPr>
                <w:rFonts w:ascii="Arial" w:hAnsi="Arial" w:cs="Arial"/>
                <w:sz w:val="22"/>
                <w:szCs w:val="22"/>
              </w:rPr>
              <w:t>Regidor Vocal</w:t>
            </w:r>
          </w:p>
        </w:tc>
      </w:tr>
    </w:tbl>
    <w:p w14:paraId="31D1A80E" w14:textId="77777777" w:rsidR="00D84613" w:rsidRPr="006A5426" w:rsidRDefault="00D84613" w:rsidP="00CD66CB">
      <w:pPr>
        <w:jc w:val="both"/>
        <w:rPr>
          <w:rFonts w:ascii="Arial" w:hAnsi="Arial" w:cs="Arial"/>
          <w:sz w:val="20"/>
          <w:szCs w:val="20"/>
        </w:rPr>
      </w:pPr>
    </w:p>
    <w:sectPr w:rsidR="00D84613" w:rsidRPr="006A5426" w:rsidSect="00C9429A">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29960"/>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122974894"/>
          <w:docPartObj>
            <w:docPartGallery w:val="Page Numbers (Top of Page)"/>
            <w:docPartUnique/>
          </w:docPartObj>
        </w:sdtPr>
        <w:sdtEndPr/>
        <w:sdtContent>
          <w:p w14:paraId="5FD7838E" w14:textId="67E0C244" w:rsidR="00BD1B31" w:rsidRPr="00BD1B31" w:rsidRDefault="004B7C38" w:rsidP="00BD1B31">
            <w:pPr>
              <w:rPr>
                <w:rFonts w:ascii="Times New Roman" w:hAnsi="Times New Roman" w:cs="Times New Roman"/>
                <w:i/>
                <w:sz w:val="20"/>
                <w:szCs w:val="20"/>
              </w:rPr>
            </w:pPr>
            <w:r>
              <w:rPr>
                <w:rFonts w:ascii="Times New Roman" w:hAnsi="Times New Roman" w:cs="Times New Roman"/>
                <w:i/>
                <w:sz w:val="20"/>
                <w:szCs w:val="20"/>
              </w:rPr>
              <w:t>SESIÓ</w:t>
            </w:r>
            <w:r w:rsidR="00BD1B31" w:rsidRPr="00BD1B31">
              <w:rPr>
                <w:rFonts w:ascii="Times New Roman" w:hAnsi="Times New Roman" w:cs="Times New Roman"/>
                <w:i/>
                <w:sz w:val="20"/>
                <w:szCs w:val="20"/>
              </w:rPr>
              <w:t>N ORDINARIA</w:t>
            </w:r>
            <w:r w:rsidR="00BD1B31">
              <w:rPr>
                <w:rFonts w:ascii="Times New Roman" w:hAnsi="Times New Roman" w:cs="Times New Roman"/>
                <w:i/>
                <w:sz w:val="20"/>
                <w:szCs w:val="20"/>
              </w:rPr>
              <w:t xml:space="preserve"> </w:t>
            </w:r>
            <w:r>
              <w:rPr>
                <w:rFonts w:ascii="Times New Roman" w:hAnsi="Times New Roman" w:cs="Times New Roman"/>
                <w:i/>
                <w:sz w:val="20"/>
                <w:szCs w:val="20"/>
              </w:rPr>
              <w:t>DE LA COMISIÓ</w:t>
            </w:r>
            <w:r w:rsidR="00BD1B31" w:rsidRPr="00BD1B31">
              <w:rPr>
                <w:rFonts w:ascii="Times New Roman" w:hAnsi="Times New Roman" w:cs="Times New Roman"/>
                <w:i/>
                <w:sz w:val="20"/>
                <w:szCs w:val="20"/>
              </w:rPr>
              <w:t>N EDILICIA PERMANENTE DE ADMINISTRACIÓN PÚBLICA</w:t>
            </w:r>
            <w:r w:rsidR="00BD1B31">
              <w:rPr>
                <w:rFonts w:ascii="Times New Roman" w:hAnsi="Times New Roman" w:cs="Times New Roman"/>
                <w:i/>
                <w:sz w:val="20"/>
                <w:szCs w:val="20"/>
              </w:rPr>
              <w:t xml:space="preserve"> No. </w:t>
            </w:r>
            <w:r w:rsidR="00BD1B31" w:rsidRPr="00BD1B31">
              <w:rPr>
                <w:rFonts w:ascii="Times New Roman" w:hAnsi="Times New Roman" w:cs="Times New Roman"/>
                <w:i/>
                <w:sz w:val="20"/>
                <w:szCs w:val="20"/>
              </w:rPr>
              <w:t xml:space="preserve">04 </w:t>
            </w:r>
            <w:r w:rsidR="00B67DA3">
              <w:rPr>
                <w:rFonts w:ascii="Times New Roman" w:hAnsi="Times New Roman" w:cs="Times New Roman"/>
                <w:i/>
                <w:sz w:val="20"/>
                <w:szCs w:val="20"/>
              </w:rPr>
              <w:t>parte 2</w:t>
            </w:r>
            <w:r w:rsidR="00BD1B31" w:rsidRPr="00BD1B31">
              <w:rPr>
                <w:rFonts w:ascii="Times New Roman" w:hAnsi="Times New Roman" w:cs="Times New Roman"/>
                <w:i/>
                <w:sz w:val="20"/>
                <w:szCs w:val="20"/>
              </w:rPr>
              <w:t xml:space="preserve"> </w:t>
            </w:r>
            <w:r w:rsidR="00BD1B31">
              <w:rPr>
                <w:rFonts w:ascii="Times New Roman" w:hAnsi="Times New Roman" w:cs="Times New Roman"/>
                <w:i/>
                <w:sz w:val="20"/>
                <w:szCs w:val="20"/>
              </w:rPr>
              <w:t xml:space="preserve">de fecha </w:t>
            </w:r>
            <w:r w:rsidR="00C9429A">
              <w:rPr>
                <w:rFonts w:ascii="Times New Roman" w:hAnsi="Times New Roman" w:cs="Times New Roman"/>
                <w:i/>
                <w:sz w:val="20"/>
                <w:szCs w:val="20"/>
              </w:rPr>
              <w:t>16</w:t>
            </w:r>
            <w:r w:rsidR="00BD1B31">
              <w:rPr>
                <w:rFonts w:ascii="Times New Roman" w:hAnsi="Times New Roman" w:cs="Times New Roman"/>
                <w:i/>
                <w:sz w:val="20"/>
                <w:szCs w:val="20"/>
              </w:rPr>
              <w:t xml:space="preserve"> de Marzo de 2022</w:t>
            </w:r>
          </w:p>
          <w:p w14:paraId="2CB271EC" w14:textId="0FC1CA3E" w:rsidR="00BD1B31" w:rsidRPr="00BD1B31" w:rsidRDefault="00BD1B31">
            <w:pPr>
              <w:pStyle w:val="Piedepgina"/>
              <w:rPr>
                <w:rFonts w:ascii="Times New Roman" w:hAnsi="Times New Roman" w:cs="Times New Roman"/>
                <w:i/>
                <w:sz w:val="20"/>
                <w:szCs w:val="20"/>
              </w:rPr>
            </w:pPr>
            <w:r w:rsidRPr="00BD1B31">
              <w:rPr>
                <w:rFonts w:ascii="Times New Roman" w:hAnsi="Times New Roman" w:cs="Times New Roman"/>
                <w:i/>
                <w:sz w:val="20"/>
                <w:szCs w:val="20"/>
                <w:lang w:val="es-ES"/>
              </w:rPr>
              <w:t xml:space="preserve">Página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PAGE</w:instrText>
            </w:r>
            <w:r w:rsidRPr="00BD1B31">
              <w:rPr>
                <w:rFonts w:ascii="Times New Roman" w:hAnsi="Times New Roman" w:cs="Times New Roman"/>
                <w:b/>
                <w:bCs/>
                <w:i/>
                <w:sz w:val="20"/>
                <w:szCs w:val="20"/>
              </w:rPr>
              <w:fldChar w:fldCharType="separate"/>
            </w:r>
            <w:r w:rsidR="00AF0FB7">
              <w:rPr>
                <w:rFonts w:ascii="Times New Roman" w:hAnsi="Times New Roman" w:cs="Times New Roman"/>
                <w:b/>
                <w:bCs/>
                <w:i/>
                <w:sz w:val="20"/>
                <w:szCs w:val="20"/>
              </w:rPr>
              <w:t>8</w:t>
            </w:r>
            <w:r w:rsidRPr="00BD1B31">
              <w:rPr>
                <w:rFonts w:ascii="Times New Roman" w:hAnsi="Times New Roman" w:cs="Times New Roman"/>
                <w:b/>
                <w:bCs/>
                <w:i/>
                <w:sz w:val="20"/>
                <w:szCs w:val="20"/>
              </w:rPr>
              <w:fldChar w:fldCharType="end"/>
            </w:r>
            <w:r w:rsidRPr="00BD1B31">
              <w:rPr>
                <w:rFonts w:ascii="Times New Roman" w:hAnsi="Times New Roman" w:cs="Times New Roman"/>
                <w:i/>
                <w:sz w:val="20"/>
                <w:szCs w:val="20"/>
                <w:lang w:val="es-ES"/>
              </w:rPr>
              <w:t xml:space="preserve"> de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NUMPAGES</w:instrText>
            </w:r>
            <w:r w:rsidRPr="00BD1B31">
              <w:rPr>
                <w:rFonts w:ascii="Times New Roman" w:hAnsi="Times New Roman" w:cs="Times New Roman"/>
                <w:b/>
                <w:bCs/>
                <w:i/>
                <w:sz w:val="20"/>
                <w:szCs w:val="20"/>
              </w:rPr>
              <w:fldChar w:fldCharType="separate"/>
            </w:r>
            <w:r w:rsidR="00AF0FB7">
              <w:rPr>
                <w:rFonts w:ascii="Times New Roman" w:hAnsi="Times New Roman" w:cs="Times New Roman"/>
                <w:b/>
                <w:bCs/>
                <w:i/>
                <w:sz w:val="20"/>
                <w:szCs w:val="20"/>
              </w:rPr>
              <w:t>8</w:t>
            </w:r>
            <w:r w:rsidRPr="00BD1B31">
              <w:rPr>
                <w:rFonts w:ascii="Times New Roman" w:hAnsi="Times New Roman" w:cs="Times New Roman"/>
                <w:b/>
                <w:bCs/>
                <w:i/>
                <w:sz w:val="20"/>
                <w:szCs w:val="20"/>
              </w:rPr>
              <w:fldChar w:fldCharType="end"/>
            </w:r>
          </w:p>
        </w:sdtContent>
      </w:sdt>
    </w:sdtContent>
  </w:sdt>
  <w:p w14:paraId="6AA4D464" w14:textId="5F49ACCE" w:rsidR="007C73C4" w:rsidRDefault="00BD1B31" w:rsidP="00BD1B31">
    <w:pPr>
      <w:pStyle w:val="Piedepgina"/>
      <w:jc w:val="right"/>
      <w:rPr>
        <w:rFonts w:ascii="Times New Roman" w:hAnsi="Times New Roman" w:cs="Times New Roman"/>
        <w:i/>
        <w:sz w:val="20"/>
        <w:szCs w:val="20"/>
      </w:rPr>
    </w:pPr>
    <w:r w:rsidRPr="00BD1B31">
      <w:rPr>
        <w:rFonts w:ascii="Times New Roman" w:hAnsi="Times New Roman" w:cs="Times New Roman"/>
        <w:i/>
        <w:sz w:val="20"/>
        <w:szCs w:val="20"/>
      </w:rPr>
      <w:t>*</w:t>
    </w:r>
    <w:r w:rsidRPr="00BD1B31">
      <w:rPr>
        <w:rFonts w:ascii="Times New Roman" w:hAnsi="Times New Roman" w:cs="Times New Roman"/>
        <w:b/>
        <w:i/>
        <w:sz w:val="20"/>
        <w:szCs w:val="20"/>
      </w:rPr>
      <w:t>JJJP/</w:t>
    </w:r>
    <w:r w:rsidRPr="00BD1B31">
      <w:rPr>
        <w:rFonts w:ascii="Times New Roman" w:hAnsi="Times New Roman" w:cs="Times New Roman"/>
        <w:i/>
        <w:sz w:val="20"/>
        <w:szCs w:val="20"/>
      </w:rPr>
      <w:t>ayrh</w:t>
    </w:r>
  </w:p>
  <w:p w14:paraId="78C4CA59" w14:textId="77777777" w:rsidR="00BD1B31" w:rsidRPr="00BD1B31" w:rsidRDefault="00BD1B31" w:rsidP="00BD1B31">
    <w:pPr>
      <w:pStyle w:val="Piedepgin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AF0FB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AF0FB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15pt;margin-top:-71.6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AF0FB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9DE"/>
    <w:multiLevelType w:val="hybridMultilevel"/>
    <w:tmpl w:val="8B2EEC2A"/>
    <w:lvl w:ilvl="0" w:tplc="030897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59FC"/>
    <w:rsid w:val="00073AB0"/>
    <w:rsid w:val="0007403F"/>
    <w:rsid w:val="00083788"/>
    <w:rsid w:val="001466F0"/>
    <w:rsid w:val="00152832"/>
    <w:rsid w:val="00152D99"/>
    <w:rsid w:val="00173F63"/>
    <w:rsid w:val="001E5E40"/>
    <w:rsid w:val="002317D4"/>
    <w:rsid w:val="002873FC"/>
    <w:rsid w:val="002F28C7"/>
    <w:rsid w:val="002F4300"/>
    <w:rsid w:val="00320F92"/>
    <w:rsid w:val="00335BBB"/>
    <w:rsid w:val="00376605"/>
    <w:rsid w:val="00390D67"/>
    <w:rsid w:val="00394FF4"/>
    <w:rsid w:val="003B3855"/>
    <w:rsid w:val="003C302B"/>
    <w:rsid w:val="003D2043"/>
    <w:rsid w:val="003E6D03"/>
    <w:rsid w:val="003F4BD1"/>
    <w:rsid w:val="004016FD"/>
    <w:rsid w:val="00432651"/>
    <w:rsid w:val="004452BE"/>
    <w:rsid w:val="00472FE9"/>
    <w:rsid w:val="00496B14"/>
    <w:rsid w:val="004B171B"/>
    <w:rsid w:val="004B351C"/>
    <w:rsid w:val="004B574D"/>
    <w:rsid w:val="004B7C38"/>
    <w:rsid w:val="004C40A6"/>
    <w:rsid w:val="00525B7F"/>
    <w:rsid w:val="00533BB4"/>
    <w:rsid w:val="00536F95"/>
    <w:rsid w:val="00557DE7"/>
    <w:rsid w:val="005658C3"/>
    <w:rsid w:val="00575277"/>
    <w:rsid w:val="005A57CF"/>
    <w:rsid w:val="005A7B3B"/>
    <w:rsid w:val="005B5FDE"/>
    <w:rsid w:val="005F07C0"/>
    <w:rsid w:val="00600ED5"/>
    <w:rsid w:val="00631642"/>
    <w:rsid w:val="00653952"/>
    <w:rsid w:val="0065497B"/>
    <w:rsid w:val="00657D4F"/>
    <w:rsid w:val="00682EC5"/>
    <w:rsid w:val="0069566E"/>
    <w:rsid w:val="006A47CA"/>
    <w:rsid w:val="006A5426"/>
    <w:rsid w:val="006C180B"/>
    <w:rsid w:val="006C719D"/>
    <w:rsid w:val="006F2CCF"/>
    <w:rsid w:val="00704FA8"/>
    <w:rsid w:val="0073759B"/>
    <w:rsid w:val="00753AA2"/>
    <w:rsid w:val="007B0876"/>
    <w:rsid w:val="007B516A"/>
    <w:rsid w:val="007C6BEF"/>
    <w:rsid w:val="007C73C4"/>
    <w:rsid w:val="007E4E05"/>
    <w:rsid w:val="007F2E51"/>
    <w:rsid w:val="00820092"/>
    <w:rsid w:val="00840157"/>
    <w:rsid w:val="008838AB"/>
    <w:rsid w:val="008B5CD2"/>
    <w:rsid w:val="008D0FDF"/>
    <w:rsid w:val="008D1A36"/>
    <w:rsid w:val="008D78DD"/>
    <w:rsid w:val="008F79AB"/>
    <w:rsid w:val="009075AF"/>
    <w:rsid w:val="00935C75"/>
    <w:rsid w:val="00992976"/>
    <w:rsid w:val="009A4BCE"/>
    <w:rsid w:val="009B2B4E"/>
    <w:rsid w:val="009B45C1"/>
    <w:rsid w:val="009D2FB3"/>
    <w:rsid w:val="00A007B6"/>
    <w:rsid w:val="00A040D5"/>
    <w:rsid w:val="00A32178"/>
    <w:rsid w:val="00A41FEF"/>
    <w:rsid w:val="00A96A02"/>
    <w:rsid w:val="00AD4378"/>
    <w:rsid w:val="00AE4CE6"/>
    <w:rsid w:val="00AF0FB7"/>
    <w:rsid w:val="00B13094"/>
    <w:rsid w:val="00B3525A"/>
    <w:rsid w:val="00B67DA3"/>
    <w:rsid w:val="00B72AF0"/>
    <w:rsid w:val="00B77EE5"/>
    <w:rsid w:val="00BD1B31"/>
    <w:rsid w:val="00BD3053"/>
    <w:rsid w:val="00BD5EE8"/>
    <w:rsid w:val="00C175E4"/>
    <w:rsid w:val="00C556C7"/>
    <w:rsid w:val="00C66659"/>
    <w:rsid w:val="00C71752"/>
    <w:rsid w:val="00C9429A"/>
    <w:rsid w:val="00CB6CF1"/>
    <w:rsid w:val="00CC591B"/>
    <w:rsid w:val="00CD66CB"/>
    <w:rsid w:val="00D07BFC"/>
    <w:rsid w:val="00D07D95"/>
    <w:rsid w:val="00D1164D"/>
    <w:rsid w:val="00D23764"/>
    <w:rsid w:val="00D2777B"/>
    <w:rsid w:val="00D507B4"/>
    <w:rsid w:val="00D66C85"/>
    <w:rsid w:val="00D84613"/>
    <w:rsid w:val="00D86F0B"/>
    <w:rsid w:val="00DB7F3D"/>
    <w:rsid w:val="00DC2097"/>
    <w:rsid w:val="00E26023"/>
    <w:rsid w:val="00E61044"/>
    <w:rsid w:val="00E92CA7"/>
    <w:rsid w:val="00EA1CB0"/>
    <w:rsid w:val="00EB344A"/>
    <w:rsid w:val="00EB43FF"/>
    <w:rsid w:val="00F11AB6"/>
    <w:rsid w:val="00FC7F38"/>
    <w:rsid w:val="00FE63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7B"/>
    <w:rPr>
      <w:noProof/>
    </w:rPr>
  </w:style>
  <w:style w:type="paragraph" w:styleId="Ttulo2">
    <w:name w:val="heading 2"/>
    <w:basedOn w:val="Normal"/>
    <w:next w:val="Normal"/>
    <w:link w:val="Ttulo2Car"/>
    <w:uiPriority w:val="9"/>
    <w:unhideWhenUsed/>
    <w:qFormat/>
    <w:rsid w:val="00A41F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4FF4"/>
    <w:pPr>
      <w:ind w:left="720"/>
      <w:contextualSpacing/>
    </w:pPr>
  </w:style>
  <w:style w:type="character" w:customStyle="1" w:styleId="Ttulo2Car">
    <w:name w:val="Título 2 Car"/>
    <w:basedOn w:val="Fuentedeprrafopredeter"/>
    <w:link w:val="Ttulo2"/>
    <w:uiPriority w:val="9"/>
    <w:rsid w:val="00A41FEF"/>
    <w:rPr>
      <w:rFonts w:asciiTheme="majorHAnsi" w:eastAsiaTheme="majorEastAsia" w:hAnsiTheme="majorHAnsi" w:cstheme="majorBidi"/>
      <w:noProof/>
      <w:color w:val="365F91" w:themeColor="accent1" w:themeShade="BF"/>
      <w:sz w:val="26"/>
      <w:szCs w:val="26"/>
    </w:rPr>
  </w:style>
  <w:style w:type="paragraph" w:styleId="Textodeglobo">
    <w:name w:val="Balloon Text"/>
    <w:basedOn w:val="Normal"/>
    <w:link w:val="TextodegloboCar"/>
    <w:uiPriority w:val="99"/>
    <w:semiHidden/>
    <w:unhideWhenUsed/>
    <w:rsid w:val="00C94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29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771">
      <w:bodyDiv w:val="1"/>
      <w:marLeft w:val="0"/>
      <w:marRight w:val="0"/>
      <w:marTop w:val="0"/>
      <w:marBottom w:val="0"/>
      <w:divBdr>
        <w:top w:val="none" w:sz="0" w:space="0" w:color="auto"/>
        <w:left w:val="none" w:sz="0" w:space="0" w:color="auto"/>
        <w:bottom w:val="none" w:sz="0" w:space="0" w:color="auto"/>
        <w:right w:val="none" w:sz="0" w:space="0" w:color="auto"/>
      </w:divBdr>
    </w:div>
    <w:div w:id="334305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8</Pages>
  <Words>2291</Words>
  <Characters>12601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42</cp:revision>
  <cp:lastPrinted>2022-07-25T19:43:00Z</cp:lastPrinted>
  <dcterms:created xsi:type="dcterms:W3CDTF">2022-03-24T15:38:00Z</dcterms:created>
  <dcterms:modified xsi:type="dcterms:W3CDTF">2022-07-25T20:04:00Z</dcterms:modified>
</cp:coreProperties>
</file>