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B708" w14:textId="77777777" w:rsidR="002F28C7" w:rsidRDefault="002F28C7" w:rsidP="002F28C7">
      <w:pPr>
        <w:jc w:val="center"/>
      </w:pPr>
    </w:p>
    <w:p w14:paraId="373D9B45" w14:textId="77777777" w:rsidR="007D121F" w:rsidRDefault="007D121F" w:rsidP="002F28C7">
      <w:pPr>
        <w:jc w:val="center"/>
      </w:pPr>
    </w:p>
    <w:p w14:paraId="0A09F0C7" w14:textId="06476804" w:rsidR="005A7B3B" w:rsidRDefault="007F2E51" w:rsidP="002F28C7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>ACTA DE SESION</w:t>
      </w:r>
      <w:r w:rsidR="005A7B3B">
        <w:rPr>
          <w:rFonts w:ascii="Arial" w:hAnsi="Arial" w:cs="Arial"/>
          <w:b/>
        </w:rPr>
        <w:t xml:space="preserve"> 01</w:t>
      </w:r>
      <w:r w:rsidRPr="00CD66CB">
        <w:rPr>
          <w:rFonts w:ascii="Arial" w:hAnsi="Arial" w:cs="Arial"/>
          <w:b/>
        </w:rPr>
        <w:t xml:space="preserve"> </w:t>
      </w:r>
      <w:r w:rsidR="00D620CE">
        <w:rPr>
          <w:rFonts w:ascii="Arial" w:hAnsi="Arial" w:cs="Arial"/>
          <w:b/>
        </w:rPr>
        <w:t>EXTRA</w:t>
      </w:r>
      <w:r w:rsidRPr="00CD66CB">
        <w:rPr>
          <w:rFonts w:ascii="Arial" w:hAnsi="Arial" w:cs="Arial"/>
          <w:b/>
        </w:rPr>
        <w:t>ORDINARIA DE LA</w:t>
      </w:r>
    </w:p>
    <w:p w14:paraId="4062B886" w14:textId="1E48D78C" w:rsidR="005A7B3B" w:rsidRDefault="007F2E51" w:rsidP="005A7B3B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>COMISION</w:t>
      </w:r>
      <w:r w:rsidR="003C302B">
        <w:rPr>
          <w:rFonts w:ascii="Arial" w:hAnsi="Arial" w:cs="Arial"/>
          <w:b/>
        </w:rPr>
        <w:t xml:space="preserve"> </w:t>
      </w:r>
      <w:r w:rsidRPr="00CD66CB">
        <w:rPr>
          <w:rFonts w:ascii="Arial" w:hAnsi="Arial" w:cs="Arial"/>
          <w:b/>
        </w:rPr>
        <w:t xml:space="preserve">EDILICIA PERMANENTE </w:t>
      </w:r>
    </w:p>
    <w:p w14:paraId="694587DA" w14:textId="2731E674" w:rsidR="007F2E51" w:rsidRPr="00CD66CB" w:rsidRDefault="007F2E51" w:rsidP="005A7B3B">
      <w:pPr>
        <w:jc w:val="center"/>
        <w:rPr>
          <w:rFonts w:ascii="Arial" w:hAnsi="Arial" w:cs="Arial"/>
          <w:b/>
        </w:rPr>
      </w:pPr>
      <w:r w:rsidRPr="00CD66CB">
        <w:rPr>
          <w:rFonts w:ascii="Arial" w:hAnsi="Arial" w:cs="Arial"/>
          <w:b/>
        </w:rPr>
        <w:t>DE ADMINISTRACIÓN PÚBLICA</w:t>
      </w:r>
    </w:p>
    <w:p w14:paraId="14A742B6" w14:textId="6FB6F11E" w:rsidR="007F2E51" w:rsidRPr="00CD66CB" w:rsidRDefault="007F2E51" w:rsidP="00CD66CB">
      <w:pPr>
        <w:jc w:val="both"/>
        <w:rPr>
          <w:rFonts w:ascii="Arial" w:hAnsi="Arial" w:cs="Arial"/>
        </w:rPr>
      </w:pPr>
    </w:p>
    <w:p w14:paraId="092A22D5" w14:textId="2DD438AE" w:rsidR="00CD66CB" w:rsidRDefault="007F2E51" w:rsidP="00CD66CB">
      <w:pPr>
        <w:jc w:val="both"/>
        <w:rPr>
          <w:rFonts w:ascii="Arial" w:hAnsi="Arial" w:cs="Arial"/>
        </w:rPr>
      </w:pPr>
      <w:r w:rsidRPr="00CD66CB">
        <w:rPr>
          <w:rFonts w:ascii="Arial" w:hAnsi="Arial" w:cs="Arial"/>
        </w:rPr>
        <w:t xml:space="preserve">En Ciudad Guzmán, Municipio de Zapotlán el Grande, Jalisco, siendo las </w:t>
      </w:r>
      <w:r w:rsidR="00077897">
        <w:rPr>
          <w:rFonts w:ascii="Arial" w:hAnsi="Arial" w:cs="Arial"/>
        </w:rPr>
        <w:t>09</w:t>
      </w:r>
      <w:r w:rsidRPr="00077897">
        <w:rPr>
          <w:rFonts w:ascii="Arial" w:hAnsi="Arial" w:cs="Arial"/>
        </w:rPr>
        <w:t>:</w:t>
      </w:r>
      <w:r w:rsidR="00077897">
        <w:rPr>
          <w:rFonts w:ascii="Arial" w:hAnsi="Arial" w:cs="Arial"/>
        </w:rPr>
        <w:t>25</w:t>
      </w:r>
      <w:r w:rsidRPr="00CD66CB">
        <w:rPr>
          <w:rFonts w:ascii="Arial" w:hAnsi="Arial" w:cs="Arial"/>
        </w:rPr>
        <w:t xml:space="preserve"> horas del día </w:t>
      </w:r>
      <w:r w:rsidR="00DD5C4C">
        <w:rPr>
          <w:rFonts w:ascii="Arial" w:hAnsi="Arial" w:cs="Arial"/>
        </w:rPr>
        <w:t>21</w:t>
      </w:r>
      <w:r w:rsidRPr="00CD66CB">
        <w:rPr>
          <w:rFonts w:ascii="Arial" w:hAnsi="Arial" w:cs="Arial"/>
        </w:rPr>
        <w:t xml:space="preserve"> del mes </w:t>
      </w:r>
      <w:r w:rsidR="002F28C7">
        <w:rPr>
          <w:rFonts w:ascii="Arial" w:hAnsi="Arial" w:cs="Arial"/>
        </w:rPr>
        <w:t xml:space="preserve">de </w:t>
      </w:r>
      <w:r w:rsidR="00D620CE">
        <w:rPr>
          <w:rFonts w:ascii="Arial" w:hAnsi="Arial" w:cs="Arial"/>
        </w:rPr>
        <w:t>Abril</w:t>
      </w:r>
      <w:r w:rsidRPr="00CD66CB">
        <w:rPr>
          <w:rFonts w:ascii="Arial" w:hAnsi="Arial" w:cs="Arial"/>
        </w:rPr>
        <w:t xml:space="preserve"> del año 202</w:t>
      </w:r>
      <w:r w:rsidR="00D620CE">
        <w:rPr>
          <w:rFonts w:ascii="Arial" w:hAnsi="Arial" w:cs="Arial"/>
        </w:rPr>
        <w:t>2</w:t>
      </w:r>
      <w:r w:rsidRPr="00CD66CB">
        <w:rPr>
          <w:rFonts w:ascii="Arial" w:hAnsi="Arial" w:cs="Arial"/>
        </w:rPr>
        <w:t xml:space="preserve"> dos mil veintiuno, reunidos en la Sala </w:t>
      </w:r>
      <w:r w:rsidR="002F28C7">
        <w:rPr>
          <w:rFonts w:ascii="Arial" w:hAnsi="Arial" w:cs="Arial"/>
        </w:rPr>
        <w:t xml:space="preserve">de </w:t>
      </w:r>
      <w:r w:rsidR="00D620CE">
        <w:rPr>
          <w:rFonts w:ascii="Arial" w:hAnsi="Arial" w:cs="Arial"/>
        </w:rPr>
        <w:t>Presidencia</w:t>
      </w:r>
      <w:r w:rsidRPr="00CD66CB">
        <w:rPr>
          <w:rFonts w:ascii="Arial" w:hAnsi="Arial" w:cs="Arial"/>
        </w:rPr>
        <w:t xml:space="preserve">, ubicada </w:t>
      </w:r>
      <w:r w:rsidR="00D620CE">
        <w:rPr>
          <w:rFonts w:ascii="Arial" w:hAnsi="Arial" w:cs="Arial"/>
        </w:rPr>
        <w:t xml:space="preserve">dentro </w:t>
      </w:r>
      <w:r w:rsidRPr="00CD66CB">
        <w:rPr>
          <w:rFonts w:ascii="Arial" w:hAnsi="Arial" w:cs="Arial"/>
        </w:rPr>
        <w:t xml:space="preserve">del Palacio Municipal, el suscrito </w:t>
      </w:r>
      <w:r w:rsidR="00DB5A41" w:rsidRPr="00DB5A41">
        <w:rPr>
          <w:rFonts w:ascii="Arial" w:hAnsi="Arial" w:cs="Arial"/>
          <w:b/>
        </w:rPr>
        <w:t>C.</w:t>
      </w:r>
      <w:r w:rsidR="00DB5A41">
        <w:rPr>
          <w:rFonts w:ascii="Arial" w:hAnsi="Arial" w:cs="Arial"/>
        </w:rPr>
        <w:t xml:space="preserve"> </w:t>
      </w:r>
      <w:r w:rsidR="00C66659" w:rsidRPr="00C66659">
        <w:rPr>
          <w:rFonts w:ascii="Arial" w:hAnsi="Arial" w:cs="Arial"/>
          <w:b/>
          <w:bCs/>
        </w:rPr>
        <w:t>JORGE DE JESÚS JUÁREZ PARRA</w:t>
      </w:r>
      <w:r w:rsidRPr="00CD66CB">
        <w:rPr>
          <w:rFonts w:ascii="Arial" w:hAnsi="Arial" w:cs="Arial"/>
        </w:rPr>
        <w:t>, en mi cáracter de Regidor Presidente de la Comisión Edilicia de Administración Pública del Ayuntamiento Constitucional de Zapotlán el Grande, Jalisco</w:t>
      </w:r>
      <w:r w:rsidR="00DD5C4C">
        <w:rPr>
          <w:rFonts w:ascii="Arial" w:hAnsi="Arial" w:cs="Arial"/>
        </w:rPr>
        <w:t>, hago constar la presencia del</w:t>
      </w:r>
      <w:r w:rsidR="00DB5A41">
        <w:rPr>
          <w:rFonts w:ascii="Arial" w:hAnsi="Arial" w:cs="Arial"/>
        </w:rPr>
        <w:t xml:space="preserve"> Presidente Municipal y</w:t>
      </w:r>
      <w:r w:rsidRPr="00CD66CB">
        <w:rPr>
          <w:rFonts w:ascii="Arial" w:hAnsi="Arial" w:cs="Arial"/>
        </w:rPr>
        <w:t xml:space="preserve"> </w:t>
      </w:r>
      <w:r w:rsidR="00DB5A41">
        <w:rPr>
          <w:rFonts w:ascii="Arial" w:hAnsi="Arial" w:cs="Arial"/>
        </w:rPr>
        <w:t>R</w:t>
      </w:r>
      <w:r w:rsidRPr="00CD66CB">
        <w:rPr>
          <w:rFonts w:ascii="Arial" w:hAnsi="Arial" w:cs="Arial"/>
        </w:rPr>
        <w:t>egid</w:t>
      </w:r>
      <w:r w:rsidR="00CD66CB" w:rsidRPr="00CD66CB">
        <w:rPr>
          <w:rFonts w:ascii="Arial" w:hAnsi="Arial" w:cs="Arial"/>
        </w:rPr>
        <w:t>or</w:t>
      </w:r>
      <w:r w:rsidR="00DB5A41">
        <w:rPr>
          <w:rFonts w:ascii="Arial" w:hAnsi="Arial" w:cs="Arial"/>
        </w:rPr>
        <w:t xml:space="preserve"> V</w:t>
      </w:r>
      <w:r w:rsidR="009B45C1">
        <w:rPr>
          <w:rFonts w:ascii="Arial" w:hAnsi="Arial" w:cs="Arial"/>
        </w:rPr>
        <w:t>ocal</w:t>
      </w:r>
      <w:r w:rsidR="00CD66CB" w:rsidRPr="00CD66CB">
        <w:rPr>
          <w:rFonts w:ascii="Arial" w:hAnsi="Arial" w:cs="Arial"/>
        </w:rPr>
        <w:t xml:space="preserve"> integrante de la C</w:t>
      </w:r>
      <w:r w:rsidRPr="00CD66CB">
        <w:rPr>
          <w:rFonts w:ascii="Arial" w:hAnsi="Arial" w:cs="Arial"/>
        </w:rPr>
        <w:t>omisión</w:t>
      </w:r>
      <w:r w:rsidR="00C66659">
        <w:rPr>
          <w:rFonts w:ascii="Arial" w:hAnsi="Arial" w:cs="Arial"/>
        </w:rPr>
        <w:t xml:space="preserve"> </w:t>
      </w:r>
      <w:r w:rsidR="00DD5C4C">
        <w:rPr>
          <w:rFonts w:ascii="Arial" w:hAnsi="Arial" w:cs="Arial"/>
          <w:b/>
          <w:bCs/>
        </w:rPr>
        <w:t>C. ALEJANDRO BARRAGÁN SÁNCHEZ</w:t>
      </w:r>
      <w:r w:rsidR="00D620CE">
        <w:rPr>
          <w:rFonts w:ascii="Arial" w:hAnsi="Arial" w:cs="Arial"/>
        </w:rPr>
        <w:t>, quien fue</w:t>
      </w:r>
      <w:r w:rsidRPr="00CD66CB">
        <w:rPr>
          <w:rFonts w:ascii="Arial" w:hAnsi="Arial" w:cs="Arial"/>
        </w:rPr>
        <w:t xml:space="preserve"> convocad</w:t>
      </w:r>
      <w:r w:rsidR="00DD5C4C">
        <w:rPr>
          <w:rFonts w:ascii="Arial" w:hAnsi="Arial" w:cs="Arial"/>
        </w:rPr>
        <w:t>o</w:t>
      </w:r>
      <w:r w:rsidRPr="00CD66CB">
        <w:rPr>
          <w:rFonts w:ascii="Arial" w:hAnsi="Arial" w:cs="Arial"/>
        </w:rPr>
        <w:t xml:space="preserve"> mediante el oficio </w:t>
      </w:r>
      <w:r w:rsidR="00077897">
        <w:rPr>
          <w:rFonts w:ascii="Arial" w:hAnsi="Arial" w:cs="Arial"/>
        </w:rPr>
        <w:t>383</w:t>
      </w:r>
      <w:r w:rsidRPr="00DD5C4C">
        <w:rPr>
          <w:rFonts w:ascii="Arial" w:hAnsi="Arial" w:cs="Arial"/>
        </w:rPr>
        <w:t>/202</w:t>
      </w:r>
      <w:r w:rsidR="00DD5C4C">
        <w:rPr>
          <w:rFonts w:ascii="Arial" w:hAnsi="Arial" w:cs="Arial"/>
        </w:rPr>
        <w:t>2</w:t>
      </w:r>
      <w:r w:rsidR="00CD66CB" w:rsidRPr="00CD66CB">
        <w:rPr>
          <w:rFonts w:ascii="Arial" w:hAnsi="Arial" w:cs="Arial"/>
        </w:rPr>
        <w:t>; en el cáracter de Presidente de la Comisión convocante con las facultades que señala el artículo 27 de la Ley de Gobierno y la Administración Pública Municipal del Estado de Jalisco, en relación con los artículos 40, 44, 47 fracciones I y II, 48, 70 y demás relativos aplicables del Reglamento Interior del Ayuntamiento de Zapotlán el Grande, Jalisco, toda vez que existe quórum legal para llevar a cabo la sesión de esta comisión edilicia, procedo al desahogo de la misma bajo los siguientes puntos de orden del día:</w:t>
      </w:r>
    </w:p>
    <w:p w14:paraId="24FBA358" w14:textId="64B63771" w:rsidR="00CD66CB" w:rsidRDefault="00CD66CB" w:rsidP="00CD66CB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66CB" w14:paraId="4B460112" w14:textId="77777777" w:rsidTr="00394FF4">
        <w:tc>
          <w:tcPr>
            <w:tcW w:w="8828" w:type="dxa"/>
            <w:shd w:val="clear" w:color="auto" w:fill="BFBFBF" w:themeFill="background1" w:themeFillShade="BF"/>
          </w:tcPr>
          <w:p w14:paraId="6DAAC49F" w14:textId="18ECBF8E" w:rsidR="00CD66CB" w:rsidRPr="00CD66CB" w:rsidRDefault="00CD66CB" w:rsidP="00CD66CB">
            <w:pPr>
              <w:jc w:val="center"/>
              <w:rPr>
                <w:rFonts w:ascii="Arial" w:hAnsi="Arial" w:cs="Arial"/>
                <w:b/>
              </w:rPr>
            </w:pPr>
            <w:r w:rsidRPr="00CD66CB">
              <w:rPr>
                <w:rFonts w:ascii="Arial" w:hAnsi="Arial" w:cs="Arial"/>
                <w:b/>
              </w:rPr>
              <w:t>ORDEN DEL DÍA</w:t>
            </w:r>
          </w:p>
        </w:tc>
      </w:tr>
      <w:tr w:rsidR="00CD66CB" w14:paraId="46AFFABD" w14:textId="77777777" w:rsidTr="002F28C7">
        <w:trPr>
          <w:trHeight w:val="2556"/>
        </w:trPr>
        <w:tc>
          <w:tcPr>
            <w:tcW w:w="8828" w:type="dxa"/>
          </w:tcPr>
          <w:p w14:paraId="72F9ED0A" w14:textId="30D1B140" w:rsidR="00394FF4" w:rsidRPr="00624C0A" w:rsidRDefault="00394FF4" w:rsidP="00DD5C4C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Lista de asistencia, verificación de quorum e instalación de la sesión.</w:t>
            </w:r>
          </w:p>
          <w:p w14:paraId="790786A0" w14:textId="6EC9B491" w:rsidR="00394FF4" w:rsidRPr="00DD5C4C" w:rsidRDefault="00DD5C4C" w:rsidP="00DD5C4C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Solicitud de Prórroga respecto a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INICIATIVA DE ACUERDO ECONÓMICO QUE TURNA A COMISIONES PROPUESTA PARA LA CREACIÓN DE LA UNIDAD DE LA MUJER.</w:t>
            </w:r>
          </w:p>
          <w:p w14:paraId="21A0CC7E" w14:textId="0889F9C9" w:rsidR="00DD5C4C" w:rsidRPr="00624C0A" w:rsidRDefault="00DD5C4C" w:rsidP="00DD5C4C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Solicitud de Prórroga respecto a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INICIATIVA DE ACUERDO ECONÓMICO QUE TURNA A LAS COMISIONES EDILICIAS PARA LA CREACIÓN DE LA REGLAMENTACIÓN MUNICIPAL QUE SE REFIERE LA LEY GENERAL DE ARCHIVOS Y LA LEY DE ARCHIVOS DEL ESTADO DE JALISCO Y SUS MU</w:t>
            </w:r>
            <w:r w:rsidR="005F5FB2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ICIPIOS.</w:t>
            </w:r>
          </w:p>
          <w:p w14:paraId="30C49AD7" w14:textId="77777777" w:rsidR="00394FF4" w:rsidRPr="00624C0A" w:rsidRDefault="00394FF4" w:rsidP="00DD5C4C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Asuntos Varios.</w:t>
            </w:r>
          </w:p>
          <w:p w14:paraId="57A3EC60" w14:textId="3EECB8D1" w:rsidR="00CD66CB" w:rsidRPr="00394FF4" w:rsidRDefault="00394FF4" w:rsidP="00DD5C4C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ind w:firstLine="436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4C0A">
              <w:rPr>
                <w:rFonts w:ascii="Arial" w:hAnsi="Arial" w:cs="Arial"/>
                <w:sz w:val="22"/>
                <w:szCs w:val="22"/>
              </w:rPr>
              <w:t>Clausura.</w:t>
            </w:r>
          </w:p>
        </w:tc>
      </w:tr>
    </w:tbl>
    <w:p w14:paraId="3D79C70A" w14:textId="03534643" w:rsidR="00CD66CB" w:rsidRDefault="00CD66CB" w:rsidP="00CD66CB">
      <w:pPr>
        <w:jc w:val="both"/>
        <w:rPr>
          <w:rFonts w:ascii="Arial" w:hAnsi="Arial" w:cs="Arial"/>
        </w:rPr>
      </w:pPr>
    </w:p>
    <w:p w14:paraId="517A6C0C" w14:textId="77777777" w:rsidR="007D121F" w:rsidRDefault="007D121F" w:rsidP="00CD66CB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7EE5" w14:paraId="57B4BDFF" w14:textId="77777777" w:rsidTr="00B77EE5">
        <w:tc>
          <w:tcPr>
            <w:tcW w:w="8828" w:type="dxa"/>
            <w:shd w:val="clear" w:color="auto" w:fill="BFBFBF" w:themeFill="background1" w:themeFillShade="BF"/>
          </w:tcPr>
          <w:p w14:paraId="6C10B320" w14:textId="662EC24F" w:rsidR="00B77EE5" w:rsidRPr="00B77EE5" w:rsidRDefault="00B77EE5" w:rsidP="00B77EE5">
            <w:pPr>
              <w:jc w:val="center"/>
              <w:rPr>
                <w:rFonts w:ascii="Arial" w:hAnsi="Arial" w:cs="Arial"/>
                <w:b/>
              </w:rPr>
            </w:pPr>
            <w:r w:rsidRPr="00B77EE5">
              <w:rPr>
                <w:rFonts w:ascii="Arial" w:hAnsi="Arial" w:cs="Arial"/>
                <w:b/>
              </w:rPr>
              <w:lastRenderedPageBreak/>
              <w:t>DESARROLLO DEL ORDEN DEL DÍA Y ACUERDOS</w:t>
            </w:r>
          </w:p>
        </w:tc>
      </w:tr>
      <w:tr w:rsidR="00B77EE5" w14:paraId="622C7B97" w14:textId="77777777" w:rsidTr="007D121F">
        <w:trPr>
          <w:trHeight w:val="3109"/>
        </w:trPr>
        <w:tc>
          <w:tcPr>
            <w:tcW w:w="8828" w:type="dxa"/>
            <w:shd w:val="clear" w:color="auto" w:fill="FFFFFF" w:themeFill="background1"/>
          </w:tcPr>
          <w:p w14:paraId="1429EFF9" w14:textId="77777777" w:rsidR="00B77EE5" w:rsidRPr="007D121F" w:rsidRDefault="00B77EE5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7D1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121F">
              <w:rPr>
                <w:rFonts w:ascii="Arial" w:hAnsi="Arial" w:cs="Arial"/>
                <w:b/>
                <w:sz w:val="22"/>
                <w:szCs w:val="22"/>
              </w:rPr>
              <w:t>BIENVENIDA</w:t>
            </w:r>
            <w:r w:rsidRPr="007D121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E87BBD" w14:textId="77777777" w:rsidR="00B77EE5" w:rsidRPr="007D121F" w:rsidRDefault="00B77EE5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21F">
              <w:rPr>
                <w:rFonts w:ascii="Arial" w:hAnsi="Arial" w:cs="Arial"/>
                <w:sz w:val="22"/>
                <w:szCs w:val="22"/>
              </w:rPr>
              <w:t>El Presidente de la Comisión Convocante da la bienvenida a los asistentes y agradece su asistencia a la presente convocatoria y expone los motivos de la reunión.</w:t>
            </w:r>
          </w:p>
          <w:p w14:paraId="7B23A1E6" w14:textId="10610D37" w:rsidR="00B77EE5" w:rsidRPr="007D121F" w:rsidRDefault="00935C75" w:rsidP="00B77EE5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 xml:space="preserve">LISTA DE ASISTENCIA Y </w:t>
            </w:r>
            <w:r w:rsidR="005A7B3B" w:rsidRPr="007D121F">
              <w:rPr>
                <w:rFonts w:ascii="Arial" w:hAnsi="Arial" w:cs="Arial"/>
                <w:b/>
                <w:sz w:val="22"/>
                <w:szCs w:val="22"/>
              </w:rPr>
              <w:t>VERIFICACIÓN DE QUÓRUM LEGAL</w:t>
            </w:r>
          </w:p>
          <w:p w14:paraId="00DF41D9" w14:textId="6F3558DE" w:rsidR="005A7B3B" w:rsidRPr="007D121F" w:rsidRDefault="005A7B3B" w:rsidP="00B77EE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21F">
              <w:rPr>
                <w:rFonts w:ascii="Arial" w:hAnsi="Arial" w:cs="Arial"/>
                <w:sz w:val="22"/>
                <w:szCs w:val="22"/>
              </w:rPr>
              <w:t>En uso de la voz del Regidor Presidente de la Comisión Edilicia Convocante se procede a tomar lista de asistencia</w:t>
            </w:r>
            <w:r w:rsidR="007D121F" w:rsidRPr="007D121F">
              <w:rPr>
                <w:rFonts w:ascii="Arial" w:hAnsi="Arial" w:cs="Arial"/>
                <w:sz w:val="22"/>
                <w:szCs w:val="22"/>
              </w:rPr>
              <w:t>, contando con la presencia del</w:t>
            </w:r>
            <w:r w:rsidRPr="007D1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21F" w:rsidRPr="007D121F">
              <w:rPr>
                <w:rFonts w:ascii="Arial" w:hAnsi="Arial" w:cs="Arial"/>
                <w:sz w:val="22"/>
                <w:szCs w:val="22"/>
              </w:rPr>
              <w:t>p</w:t>
            </w:r>
            <w:r w:rsidRPr="007D121F">
              <w:rPr>
                <w:rFonts w:ascii="Arial" w:hAnsi="Arial" w:cs="Arial"/>
                <w:sz w:val="22"/>
                <w:szCs w:val="22"/>
              </w:rPr>
              <w:t>res</w:t>
            </w:r>
            <w:r w:rsidR="007D121F" w:rsidRPr="007D121F">
              <w:rPr>
                <w:rFonts w:ascii="Arial" w:hAnsi="Arial" w:cs="Arial"/>
                <w:sz w:val="22"/>
                <w:szCs w:val="22"/>
              </w:rPr>
              <w:t>idente</w:t>
            </w:r>
            <w:r w:rsidRPr="007D121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C29B00" w14:textId="77777777" w:rsidR="005A7B3B" w:rsidRPr="007D121F" w:rsidRDefault="005A7B3B" w:rsidP="00B77EE5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 xml:space="preserve">Comisión Edilicia de Administración Pública </w:t>
            </w:r>
          </w:p>
          <w:p w14:paraId="6AB41C4C" w14:textId="77777777" w:rsidR="005A7B3B" w:rsidRPr="007D121F" w:rsidRDefault="005A7B3B" w:rsidP="005A7B3B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sz w:val="22"/>
                <w:szCs w:val="22"/>
              </w:rPr>
              <w:t>Jorge de Jesús Juárez Parra</w:t>
            </w:r>
          </w:p>
          <w:p w14:paraId="6961105A" w14:textId="68AFDE2B" w:rsidR="005A7B3B" w:rsidRPr="007D121F" w:rsidRDefault="007D121F" w:rsidP="005A7B3B">
            <w:pPr>
              <w:pStyle w:val="Prrafodelista"/>
              <w:numPr>
                <w:ilvl w:val="0"/>
                <w:numId w:val="2"/>
              </w:numPr>
              <w:spacing w:before="240"/>
              <w:ind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sz w:val="22"/>
                <w:szCs w:val="22"/>
              </w:rPr>
              <w:t>Alejandro Barragán Sánchez</w:t>
            </w:r>
          </w:p>
          <w:p w14:paraId="5DB7B4D0" w14:textId="69A1C136" w:rsidR="00077897" w:rsidRDefault="00077897" w:rsidP="005A7B3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presentó un oficio con número 389/2022 firmado por la C. Mónica Reynoso Romero quien forma parte de la Comisión de Administración Pública como vocal</w:t>
            </w:r>
            <w:r w:rsidR="00EB11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1171" w:rsidRPr="00EB1171">
              <w:rPr>
                <w:rFonts w:ascii="Arial" w:hAnsi="Arial" w:cs="Arial"/>
                <w:sz w:val="22"/>
                <w:szCs w:val="22"/>
              </w:rPr>
              <w:t>pon</w:t>
            </w:r>
            <w:r w:rsidR="00EB1171">
              <w:rPr>
                <w:rFonts w:ascii="Arial" w:hAnsi="Arial" w:cs="Arial"/>
                <w:sz w:val="22"/>
                <w:szCs w:val="22"/>
              </w:rPr>
              <w:t>iendo</w:t>
            </w:r>
            <w:r w:rsidR="00EB1171" w:rsidRPr="00EB1171">
              <w:rPr>
                <w:rFonts w:ascii="Arial" w:hAnsi="Arial" w:cs="Arial"/>
                <w:sz w:val="22"/>
                <w:szCs w:val="22"/>
              </w:rPr>
              <w:t xml:space="preserve"> a consideración la justificación de la inasistencia</w:t>
            </w:r>
            <w:r w:rsidR="00EB1171">
              <w:rPr>
                <w:rFonts w:ascii="Arial" w:hAnsi="Arial" w:cs="Arial"/>
                <w:sz w:val="22"/>
                <w:szCs w:val="22"/>
              </w:rPr>
              <w:t xml:space="preserve"> de la</w:t>
            </w:r>
            <w:r w:rsidR="00EB1171" w:rsidRPr="00EB1171">
              <w:rPr>
                <w:rFonts w:ascii="Arial" w:hAnsi="Arial" w:cs="Arial"/>
                <w:sz w:val="22"/>
                <w:szCs w:val="22"/>
              </w:rPr>
              <w:t xml:space="preserve"> Regidor</w:t>
            </w:r>
            <w:r w:rsidR="00EB1171">
              <w:rPr>
                <w:rFonts w:ascii="Arial" w:hAnsi="Arial" w:cs="Arial"/>
                <w:sz w:val="22"/>
                <w:szCs w:val="22"/>
              </w:rPr>
              <w:t>a</w:t>
            </w:r>
            <w:r w:rsidR="00EB1171" w:rsidRPr="00EB1171">
              <w:rPr>
                <w:rFonts w:ascii="Arial" w:hAnsi="Arial" w:cs="Arial"/>
                <w:sz w:val="22"/>
                <w:szCs w:val="22"/>
              </w:rPr>
              <w:t xml:space="preserve"> que no </w:t>
            </w:r>
            <w:r w:rsidR="00EB1171">
              <w:rPr>
                <w:rFonts w:ascii="Arial" w:hAnsi="Arial" w:cs="Arial"/>
                <w:sz w:val="22"/>
                <w:szCs w:val="22"/>
              </w:rPr>
              <w:t>está presente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E77ADE" w14:textId="1413FC03" w:rsidR="005A7B3B" w:rsidRPr="007D121F" w:rsidRDefault="005A7B3B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 xml:space="preserve">Una vez </w:t>
            </w:r>
            <w:r w:rsidR="00C66659" w:rsidRPr="007D121F">
              <w:rPr>
                <w:rFonts w:ascii="Arial" w:hAnsi="Arial" w:cs="Arial"/>
                <w:b/>
                <w:sz w:val="22"/>
                <w:szCs w:val="22"/>
              </w:rPr>
              <w:t>declarado quórum legal, leído y</w:t>
            </w:r>
            <w:r w:rsidRPr="007D121F">
              <w:rPr>
                <w:rFonts w:ascii="Arial" w:hAnsi="Arial" w:cs="Arial"/>
                <w:b/>
                <w:sz w:val="22"/>
                <w:szCs w:val="22"/>
              </w:rPr>
              <w:t xml:space="preserve"> aprobado el orden del día, </w:t>
            </w:r>
            <w:r w:rsidRPr="007D121F">
              <w:rPr>
                <w:rFonts w:ascii="Arial" w:hAnsi="Arial" w:cs="Arial"/>
                <w:sz w:val="22"/>
                <w:szCs w:val="22"/>
              </w:rPr>
              <w:t>se procedió a lo siguiente:</w:t>
            </w:r>
          </w:p>
          <w:p w14:paraId="1B15AD0E" w14:textId="0F1AC902" w:rsidR="007D121F" w:rsidRPr="007D121F" w:rsidRDefault="002F28C7" w:rsidP="003C302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D121F" w:rsidRPr="007D121F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31560A" w:rsidRPr="007D121F">
              <w:rPr>
                <w:rFonts w:ascii="Arial" w:hAnsi="Arial" w:cs="Arial"/>
                <w:b/>
                <w:sz w:val="22"/>
                <w:szCs w:val="22"/>
              </w:rPr>
              <w:t xml:space="preserve">SOLICITUD DE PRÓRROGA RESPECTO A LA </w:t>
            </w:r>
            <w:r w:rsidR="007D121F" w:rsidRPr="007D121F">
              <w:rPr>
                <w:rFonts w:ascii="Arial" w:hAnsi="Arial" w:cs="Arial"/>
                <w:b/>
                <w:sz w:val="22"/>
                <w:szCs w:val="22"/>
              </w:rPr>
              <w:t>INICIATIVA DE ACUERDO ECONÓMICO QUE TURNA A COMISIONES PROPUESTA PARA LA CREACIÓN DE LA UNIDAD DE LA MUJER.</w:t>
            </w:r>
          </w:p>
          <w:p w14:paraId="06D4D106" w14:textId="5E692C90" w:rsidR="00073AB0" w:rsidRDefault="005B5FDE" w:rsidP="003C302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21F">
              <w:rPr>
                <w:rFonts w:ascii="Arial" w:hAnsi="Arial" w:cs="Arial"/>
                <w:sz w:val="22"/>
                <w:szCs w:val="22"/>
              </w:rPr>
              <w:t xml:space="preserve">En uso de la voz del Presidente de la Comisión convocante el Lic. Jorge de Jesús Juárez Parra, procede al desahogo del </w:t>
            </w: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punto número 02 de la orden del día, </w:t>
            </w:r>
            <w:r w:rsidRPr="007D121F">
              <w:rPr>
                <w:rFonts w:ascii="Arial" w:hAnsi="Arial" w:cs="Arial"/>
                <w:sz w:val="22"/>
                <w:szCs w:val="22"/>
              </w:rPr>
              <w:t>manifestando que con fundamento en el artículo</w:t>
            </w:r>
            <w:r w:rsidR="00073AB0" w:rsidRPr="007D1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A41">
              <w:rPr>
                <w:rFonts w:ascii="Arial" w:hAnsi="Arial" w:cs="Arial"/>
                <w:sz w:val="22"/>
                <w:szCs w:val="22"/>
              </w:rPr>
              <w:t>99 p</w:t>
            </w:r>
            <w:r w:rsidR="0031560A">
              <w:rPr>
                <w:rFonts w:ascii="Arial" w:hAnsi="Arial" w:cs="Arial"/>
                <w:sz w:val="22"/>
                <w:szCs w:val="22"/>
              </w:rPr>
              <w:t>ár</w:t>
            </w:r>
            <w:r w:rsidR="00DB5A41">
              <w:rPr>
                <w:rFonts w:ascii="Arial" w:hAnsi="Arial" w:cs="Arial"/>
                <w:sz w:val="22"/>
                <w:szCs w:val="22"/>
              </w:rPr>
              <w:t xml:space="preserve">rafo segundo del Reglamento Interior de Zapotlán el Grande, que establece que el dictamen debe presentarse dentro de los sesenta días naturales siguentes a aquel en el que se les turnó, y aunado a eso, </w:t>
            </w:r>
            <w:r w:rsidR="0031560A">
              <w:rPr>
                <w:rFonts w:ascii="Arial" w:hAnsi="Arial" w:cs="Arial"/>
                <w:sz w:val="22"/>
                <w:szCs w:val="22"/>
              </w:rPr>
              <w:t>dispone que el plazo puede puede ampliarse si a juicio de la Comisión requiere mayor estudio.</w:t>
            </w:r>
            <w:r w:rsidR="00DB5A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D1E9E" w14:textId="406967F5" w:rsidR="000A741A" w:rsidRDefault="000A741A" w:rsidP="003C302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3.- </w:t>
            </w:r>
            <w:r w:rsidRPr="000A741A">
              <w:rPr>
                <w:rFonts w:ascii="Arial" w:hAnsi="Arial" w:cs="Arial"/>
                <w:b/>
                <w:sz w:val="22"/>
                <w:szCs w:val="22"/>
              </w:rPr>
              <w:t>Solicitud de Prórroga respecto a la INICIATIVA DE ACUERDO ECONÓMICO QUE TURNA A LAS COMISIONES EDILICIAS PARA LA CREACIÓN DE LA REGLAMENTACIÓN MUNICIPAL QUE SE REFIERE LA LEY GENERAL DE ARCHIVOS Y LA LEY DE ARCHIVOS DEL ESTADO DE JALISCO Y SUS MUNICIPIOS</w:t>
            </w:r>
          </w:p>
          <w:p w14:paraId="340F27E7" w14:textId="317E960C" w:rsidR="000A741A" w:rsidRDefault="00CF033D" w:rsidP="003C302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uso de la voz del Regidor Jorge Juárez, presidente de la Comisión convocante </w:t>
            </w:r>
            <w:r w:rsidRPr="007D121F">
              <w:rPr>
                <w:rFonts w:ascii="Arial" w:hAnsi="Arial" w:cs="Arial"/>
                <w:sz w:val="22"/>
                <w:szCs w:val="22"/>
              </w:rPr>
              <w:t xml:space="preserve">procede al desahogo del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punto número 03</w:t>
            </w: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la orden del día</w:t>
            </w:r>
            <w:r w:rsidR="00315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1560A" w:rsidRPr="007D121F">
              <w:rPr>
                <w:rFonts w:ascii="Arial" w:hAnsi="Arial" w:cs="Arial"/>
                <w:sz w:val="22"/>
                <w:szCs w:val="22"/>
              </w:rPr>
              <w:t>manifestando que</w:t>
            </w:r>
            <w:r w:rsidR="0031560A">
              <w:rPr>
                <w:rFonts w:ascii="Arial" w:hAnsi="Arial" w:cs="Arial"/>
                <w:sz w:val="22"/>
                <w:szCs w:val="22"/>
              </w:rPr>
              <w:t xml:space="preserve"> al igual que con el punto anterior, </w:t>
            </w:r>
            <w:r w:rsidR="0031560A" w:rsidRPr="007D121F">
              <w:rPr>
                <w:rFonts w:ascii="Arial" w:hAnsi="Arial" w:cs="Arial"/>
                <w:sz w:val="22"/>
                <w:szCs w:val="22"/>
              </w:rPr>
              <w:t xml:space="preserve">con fundamento en el artículo </w:t>
            </w:r>
            <w:r w:rsidR="0031560A">
              <w:rPr>
                <w:rFonts w:ascii="Arial" w:hAnsi="Arial" w:cs="Arial"/>
                <w:sz w:val="22"/>
                <w:szCs w:val="22"/>
              </w:rPr>
              <w:t>99 párrafo segundo del Reglamento Interior de Zapotlán el Grande, que establece que el dictamen debe presentarse dentro de los sesenta días naturales siguentes a aquel en el que se les turnó, y aunado a eso, dispone que el plazo puede puede ampliarse si a juicio de la Comisión requiere mayor estudio.</w:t>
            </w:r>
          </w:p>
          <w:p w14:paraId="604F1177" w14:textId="77777777" w:rsidR="00EB1171" w:rsidRPr="00CF033D" w:rsidRDefault="00EB1171" w:rsidP="003C302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6DD324" w14:textId="12DFF037" w:rsidR="00073AB0" w:rsidRPr="007D121F" w:rsidRDefault="000A741A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00073AB0"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.- ACUERDOS</w:t>
            </w:r>
          </w:p>
          <w:p w14:paraId="476B4345" w14:textId="49E73236" w:rsidR="00073AB0" w:rsidRDefault="0031560A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PRIMERO</w:t>
            </w:r>
            <w:r w:rsidR="00073AB0" w:rsidRPr="007D1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.- </w:t>
            </w:r>
            <w:r w:rsidR="00073AB0" w:rsidRPr="007D121F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7E3D54">
              <w:rPr>
                <w:rFonts w:ascii="Arial" w:hAnsi="Arial" w:cs="Arial"/>
                <w:sz w:val="22"/>
                <w:szCs w:val="22"/>
              </w:rPr>
              <w:t>aprueba</w:t>
            </w:r>
            <w:r>
              <w:rPr>
                <w:rFonts w:ascii="Arial" w:hAnsi="Arial" w:cs="Arial"/>
                <w:sz w:val="22"/>
                <w:szCs w:val="22"/>
              </w:rPr>
              <w:t xml:space="preserve"> la</w:t>
            </w:r>
            <w:r w:rsidR="005A38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Prórroga Respecto a la Iniciativa d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e Acuerdo Económico </w:t>
            </w:r>
            <w:r>
              <w:rPr>
                <w:rFonts w:ascii="Arial" w:hAnsi="Arial" w:cs="Arial"/>
                <w:sz w:val="22"/>
                <w:szCs w:val="22"/>
              </w:rPr>
              <w:t>que Turna a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 Comisiones </w:t>
            </w:r>
            <w:r>
              <w:rPr>
                <w:rFonts w:ascii="Arial" w:hAnsi="Arial" w:cs="Arial"/>
                <w:sz w:val="22"/>
                <w:szCs w:val="22"/>
              </w:rPr>
              <w:t>propuesta para la Creación de la Unidad de l</w:t>
            </w:r>
            <w:r w:rsidRPr="0031560A">
              <w:rPr>
                <w:rFonts w:ascii="Arial" w:hAnsi="Arial" w:cs="Arial"/>
                <w:sz w:val="22"/>
                <w:szCs w:val="22"/>
              </w:rPr>
              <w:t>a Mujer</w:t>
            </w:r>
            <w:r w:rsidR="00D812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D40DFE" w14:textId="31E38583" w:rsidR="0031560A" w:rsidRPr="0031560A" w:rsidRDefault="0031560A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SEGUNDO.- </w:t>
            </w:r>
            <w:r>
              <w:rPr>
                <w:rFonts w:ascii="Arial" w:hAnsi="Arial" w:cs="Arial"/>
                <w:sz w:val="22"/>
                <w:szCs w:val="22"/>
              </w:rPr>
              <w:t xml:space="preserve">Se aprueba la 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Prórroga respecto a la </w:t>
            </w:r>
            <w:r>
              <w:rPr>
                <w:rFonts w:ascii="Arial" w:hAnsi="Arial" w:cs="Arial"/>
                <w:sz w:val="22"/>
                <w:szCs w:val="22"/>
              </w:rPr>
              <w:t>Iniciativa d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e Acuerdo Económico </w:t>
            </w: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ue Turna </w:t>
            </w:r>
            <w:r>
              <w:rPr>
                <w:rFonts w:ascii="Arial" w:hAnsi="Arial" w:cs="Arial"/>
                <w:sz w:val="22"/>
                <w:szCs w:val="22"/>
              </w:rPr>
              <w:t>a la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s Comisiones Edilicias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ara </w:t>
            </w:r>
            <w:r>
              <w:rPr>
                <w:rFonts w:ascii="Arial" w:hAnsi="Arial" w:cs="Arial"/>
                <w:sz w:val="22"/>
                <w:szCs w:val="22"/>
              </w:rPr>
              <w:t>la Creación d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a Reglamentación Municipal </w:t>
            </w:r>
            <w:r>
              <w:rPr>
                <w:rFonts w:ascii="Arial" w:hAnsi="Arial" w:cs="Arial"/>
                <w:sz w:val="22"/>
                <w:szCs w:val="22"/>
              </w:rPr>
              <w:t>que s</w:t>
            </w:r>
            <w:r w:rsidR="00D8120C">
              <w:rPr>
                <w:rFonts w:ascii="Arial" w:hAnsi="Arial" w:cs="Arial"/>
                <w:sz w:val="22"/>
                <w:szCs w:val="22"/>
              </w:rPr>
              <w:t>e Refiere l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a Ley General </w:t>
            </w:r>
            <w:r w:rsidR="00D8120C">
              <w:rPr>
                <w:rFonts w:ascii="Arial" w:hAnsi="Arial" w:cs="Arial"/>
                <w:sz w:val="22"/>
                <w:szCs w:val="22"/>
              </w:rPr>
              <w:t>d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e Archivos </w:t>
            </w:r>
            <w:r w:rsidR="00D8120C">
              <w:rPr>
                <w:rFonts w:ascii="Arial" w:hAnsi="Arial" w:cs="Arial"/>
                <w:sz w:val="22"/>
                <w:szCs w:val="22"/>
              </w:rPr>
              <w:t>y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120C">
              <w:rPr>
                <w:rFonts w:ascii="Arial" w:hAnsi="Arial" w:cs="Arial"/>
                <w:sz w:val="22"/>
                <w:szCs w:val="22"/>
              </w:rPr>
              <w:t>l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a Ley </w:t>
            </w:r>
            <w:r w:rsidR="00D8120C">
              <w:rPr>
                <w:rFonts w:ascii="Arial" w:hAnsi="Arial" w:cs="Arial"/>
                <w:sz w:val="22"/>
                <w:szCs w:val="22"/>
              </w:rPr>
              <w:t>d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e Archivos </w:t>
            </w:r>
            <w:r w:rsidR="00D8120C">
              <w:rPr>
                <w:rFonts w:ascii="Arial" w:hAnsi="Arial" w:cs="Arial"/>
                <w:sz w:val="22"/>
                <w:szCs w:val="22"/>
              </w:rPr>
              <w:t>d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el Estado </w:t>
            </w:r>
            <w:r w:rsidR="00D8120C">
              <w:rPr>
                <w:rFonts w:ascii="Arial" w:hAnsi="Arial" w:cs="Arial"/>
                <w:sz w:val="22"/>
                <w:szCs w:val="22"/>
              </w:rPr>
              <w:t>d</w:t>
            </w:r>
            <w:r w:rsidRPr="0031560A">
              <w:rPr>
                <w:rFonts w:ascii="Arial" w:hAnsi="Arial" w:cs="Arial"/>
                <w:sz w:val="22"/>
                <w:szCs w:val="22"/>
              </w:rPr>
              <w:t xml:space="preserve">e Jalisco </w:t>
            </w:r>
            <w:r w:rsidR="00D8120C">
              <w:rPr>
                <w:rFonts w:ascii="Arial" w:hAnsi="Arial" w:cs="Arial"/>
                <w:sz w:val="22"/>
                <w:szCs w:val="22"/>
              </w:rPr>
              <w:t>y s</w:t>
            </w:r>
            <w:r w:rsidRPr="0031560A">
              <w:rPr>
                <w:rFonts w:ascii="Arial" w:hAnsi="Arial" w:cs="Arial"/>
                <w:sz w:val="22"/>
                <w:szCs w:val="22"/>
              </w:rPr>
              <w:t>us Municipios</w:t>
            </w:r>
            <w:r w:rsidR="00D812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CD0A36" w14:textId="2C5BC556" w:rsidR="00073AB0" w:rsidRPr="007D121F" w:rsidRDefault="000A741A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073AB0"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.- SENTIDO DEL VOTO</w:t>
            </w:r>
          </w:p>
          <w:p w14:paraId="0C335370" w14:textId="1C984B0C" w:rsidR="00073AB0" w:rsidRPr="007D121F" w:rsidRDefault="00D8120C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PRIMERO</w:t>
            </w:r>
            <w:r w:rsidR="00073AB0" w:rsidRPr="007D1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.- </w:t>
            </w:r>
            <w:r w:rsidR="005A38AB">
              <w:rPr>
                <w:rFonts w:ascii="Arial" w:hAnsi="Arial" w:cs="Arial"/>
                <w:sz w:val="22"/>
                <w:szCs w:val="22"/>
              </w:rPr>
              <w:t xml:space="preserve">Aprobación de la prórroga </w:t>
            </w:r>
            <w:r w:rsidR="005A38AB" w:rsidRPr="005A38AB">
              <w:rPr>
                <w:rFonts w:ascii="Arial" w:hAnsi="Arial" w:cs="Arial"/>
                <w:sz w:val="22"/>
                <w:szCs w:val="22"/>
              </w:rPr>
              <w:t xml:space="preserve">respecto a la </w:t>
            </w:r>
            <w:r w:rsidR="005A38AB">
              <w:rPr>
                <w:rFonts w:ascii="Arial" w:hAnsi="Arial" w:cs="Arial"/>
                <w:b/>
                <w:sz w:val="22"/>
                <w:szCs w:val="22"/>
              </w:rPr>
              <w:t>Iniciativa de Acuerdo Económico q</w:t>
            </w:r>
            <w:r w:rsidR="005A38AB" w:rsidRPr="005A38AB">
              <w:rPr>
                <w:rFonts w:ascii="Arial" w:hAnsi="Arial" w:cs="Arial"/>
                <w:b/>
                <w:sz w:val="22"/>
                <w:szCs w:val="22"/>
              </w:rPr>
              <w:t xml:space="preserve">ue Turna </w:t>
            </w:r>
            <w:r w:rsidR="005A38AB">
              <w:rPr>
                <w:rFonts w:ascii="Arial" w:hAnsi="Arial" w:cs="Arial"/>
                <w:b/>
                <w:sz w:val="22"/>
                <w:szCs w:val="22"/>
              </w:rPr>
              <w:t xml:space="preserve">a Comisiones </w:t>
            </w:r>
            <w:r w:rsidRPr="00D8120C">
              <w:rPr>
                <w:rFonts w:ascii="Arial" w:hAnsi="Arial" w:cs="Arial"/>
                <w:b/>
                <w:sz w:val="22"/>
                <w:szCs w:val="22"/>
              </w:rPr>
              <w:t>Edilicias para la Creación de la Reglamentación Municipal que se Refiere la Ley General de Archivos y la Ley de Archivos del Estado de Jalisco y sus Municipios.</w:t>
            </w:r>
          </w:p>
          <w:p w14:paraId="5A88C86D" w14:textId="77777777" w:rsidR="00BD5EE8" w:rsidRPr="007D121F" w:rsidRDefault="00BD5EE8" w:rsidP="000815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003"/>
              <w:gridCol w:w="2151"/>
              <w:gridCol w:w="2151"/>
            </w:tblGrid>
            <w:tr w:rsidR="00BD5EE8" w:rsidRPr="007D121F" w14:paraId="1678E1B5" w14:textId="77777777" w:rsidTr="00BD5EE8">
              <w:tc>
                <w:tcPr>
                  <w:tcW w:w="2297" w:type="dxa"/>
                </w:tcPr>
                <w:p w14:paraId="43323C1B" w14:textId="25157849" w:rsidR="00BD5EE8" w:rsidRPr="007D121F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REGIDORES</w:t>
                  </w:r>
                </w:p>
              </w:tc>
              <w:tc>
                <w:tcPr>
                  <w:tcW w:w="2003" w:type="dxa"/>
                </w:tcPr>
                <w:p w14:paraId="7938B6D1" w14:textId="18A8372C" w:rsidR="00BD5EE8" w:rsidRPr="007D121F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2151" w:type="dxa"/>
                </w:tcPr>
                <w:p w14:paraId="0FCA560E" w14:textId="54D1FEBB" w:rsidR="00BD5EE8" w:rsidRPr="007D121F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2151" w:type="dxa"/>
                </w:tcPr>
                <w:p w14:paraId="605420BD" w14:textId="1838B3AB" w:rsidR="00BD5EE8" w:rsidRPr="007D121F" w:rsidRDefault="00BD5EE8" w:rsidP="00BD5EE8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ABSTENCIÓN</w:t>
                  </w:r>
                </w:p>
              </w:tc>
            </w:tr>
            <w:tr w:rsidR="0080754F" w:rsidRPr="007D121F" w14:paraId="696B3E06" w14:textId="77777777" w:rsidTr="00BD5EE8">
              <w:tc>
                <w:tcPr>
                  <w:tcW w:w="2297" w:type="dxa"/>
                </w:tcPr>
                <w:p w14:paraId="36779793" w14:textId="74E67DCD" w:rsidR="0080754F" w:rsidRPr="007D121F" w:rsidRDefault="0080754F" w:rsidP="0080754F">
                  <w:pPr>
                    <w:spacing w:before="2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sz w:val="22"/>
                      <w:szCs w:val="22"/>
                    </w:rPr>
                    <w:t>Jorge de Jesús Juárez Parra</w:t>
                  </w:r>
                </w:p>
              </w:tc>
              <w:tc>
                <w:tcPr>
                  <w:tcW w:w="2003" w:type="dxa"/>
                </w:tcPr>
                <w:p w14:paraId="24FEAC6F" w14:textId="37D11BF3" w:rsidR="0080754F" w:rsidRPr="007D121F" w:rsidRDefault="0080754F" w:rsidP="0080754F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5000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151" w:type="dxa"/>
                </w:tcPr>
                <w:p w14:paraId="5929E37B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3708D8A0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0754F" w:rsidRPr="007D121F" w14:paraId="00101014" w14:textId="77777777" w:rsidTr="00BD5EE8">
              <w:tc>
                <w:tcPr>
                  <w:tcW w:w="2297" w:type="dxa"/>
                </w:tcPr>
                <w:p w14:paraId="52376C75" w14:textId="00D257CC" w:rsidR="0080754F" w:rsidRPr="007D121F" w:rsidRDefault="0080754F" w:rsidP="0080754F">
                  <w:pPr>
                    <w:spacing w:before="2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sz w:val="22"/>
                      <w:szCs w:val="22"/>
                    </w:rPr>
                    <w:t>Alejandro Barragán Sánchez</w:t>
                  </w:r>
                </w:p>
              </w:tc>
              <w:tc>
                <w:tcPr>
                  <w:tcW w:w="2003" w:type="dxa"/>
                </w:tcPr>
                <w:p w14:paraId="33489D25" w14:textId="23604C44" w:rsidR="0080754F" w:rsidRPr="007D121F" w:rsidRDefault="0080754F" w:rsidP="0080754F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5000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151" w:type="dxa"/>
                </w:tcPr>
                <w:p w14:paraId="03C169B7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2E0139B8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B4B7FFD" w14:textId="77777777" w:rsidR="00BD5EE8" w:rsidRPr="007D121F" w:rsidRDefault="00BD5EE8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345"/>
            </w:tblGrid>
            <w:tr w:rsidR="00BD5EE8" w:rsidRPr="007D121F" w14:paraId="57AF172F" w14:textId="77777777" w:rsidTr="00BD5EE8">
              <w:trPr>
                <w:trHeight w:val="170"/>
              </w:trPr>
              <w:tc>
                <w:tcPr>
                  <w:tcW w:w="3345" w:type="dxa"/>
                </w:tcPr>
                <w:p w14:paraId="33AEE5B5" w14:textId="604B4303" w:rsidR="00BD5EE8" w:rsidRPr="007D121F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A favor:</w:t>
                  </w:r>
                  <w:r w:rsidR="002F28C7"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 </w:t>
                  </w:r>
                  <w:r w:rsidR="002F28C7" w:rsidRPr="007D121F">
                    <w:rPr>
                      <w:rFonts w:ascii="Arial" w:hAnsi="Arial" w:cs="Arial"/>
                      <w:sz w:val="18"/>
                      <w:szCs w:val="22"/>
                    </w:rPr>
                    <w:t>Dos</w:t>
                  </w:r>
                </w:p>
              </w:tc>
            </w:tr>
            <w:tr w:rsidR="00BD5EE8" w:rsidRPr="007D121F" w14:paraId="2EFA148A" w14:textId="77777777" w:rsidTr="00BD5EE8">
              <w:trPr>
                <w:trHeight w:val="256"/>
              </w:trPr>
              <w:tc>
                <w:tcPr>
                  <w:tcW w:w="3345" w:type="dxa"/>
                </w:tcPr>
                <w:p w14:paraId="73195C62" w14:textId="7781A154" w:rsidR="00BD5EE8" w:rsidRPr="007D121F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Abstenciones:</w:t>
                  </w:r>
                  <w:r w:rsidR="002F28C7"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 </w:t>
                  </w:r>
                  <w:r w:rsidR="002F28C7" w:rsidRPr="007D121F">
                    <w:rPr>
                      <w:rFonts w:ascii="Arial" w:hAnsi="Arial" w:cs="Arial"/>
                      <w:sz w:val="18"/>
                      <w:szCs w:val="22"/>
                    </w:rPr>
                    <w:t>Cero</w:t>
                  </w:r>
                </w:p>
              </w:tc>
            </w:tr>
            <w:tr w:rsidR="00BD5EE8" w:rsidRPr="007D121F" w14:paraId="5AC517F6" w14:textId="77777777" w:rsidTr="00BD5EE8">
              <w:trPr>
                <w:trHeight w:val="256"/>
              </w:trPr>
              <w:tc>
                <w:tcPr>
                  <w:tcW w:w="3345" w:type="dxa"/>
                </w:tcPr>
                <w:p w14:paraId="4AF2AC34" w14:textId="7EA3990A" w:rsidR="00BD5EE8" w:rsidRPr="007D121F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En contra:</w:t>
                  </w:r>
                  <w:r w:rsidR="002F28C7"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 </w:t>
                  </w:r>
                  <w:r w:rsidR="002F28C7" w:rsidRPr="007D121F">
                    <w:rPr>
                      <w:rFonts w:ascii="Arial" w:hAnsi="Arial" w:cs="Arial"/>
                      <w:sz w:val="18"/>
                      <w:szCs w:val="22"/>
                    </w:rPr>
                    <w:t>Cero</w:t>
                  </w:r>
                </w:p>
              </w:tc>
            </w:tr>
            <w:tr w:rsidR="00BD5EE8" w:rsidRPr="007D121F" w14:paraId="501BE97D" w14:textId="77777777" w:rsidTr="00BD5EE8">
              <w:trPr>
                <w:trHeight w:val="102"/>
              </w:trPr>
              <w:tc>
                <w:tcPr>
                  <w:tcW w:w="3345" w:type="dxa"/>
                </w:tcPr>
                <w:p w14:paraId="563526BC" w14:textId="655807A4" w:rsidR="00BD5EE8" w:rsidRPr="007D121F" w:rsidRDefault="00BD5EE8" w:rsidP="00BD5EE8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Total: </w:t>
                  </w:r>
                  <w:r w:rsidR="002F28C7" w:rsidRPr="007D121F">
                    <w:rPr>
                      <w:rFonts w:ascii="Arial" w:hAnsi="Arial" w:cs="Arial"/>
                      <w:sz w:val="18"/>
                      <w:szCs w:val="22"/>
                    </w:rPr>
                    <w:t>Dos</w:t>
                  </w:r>
                </w:p>
              </w:tc>
            </w:tr>
          </w:tbl>
          <w:p w14:paraId="2ED92B41" w14:textId="55FA913A" w:rsidR="00D8120C" w:rsidRPr="007D121F" w:rsidRDefault="00D8120C" w:rsidP="00D8120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SEGUNDO</w:t>
            </w: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.- </w:t>
            </w:r>
            <w:r>
              <w:rPr>
                <w:rFonts w:ascii="Arial" w:hAnsi="Arial" w:cs="Arial"/>
                <w:sz w:val="22"/>
                <w:szCs w:val="22"/>
              </w:rPr>
              <w:t xml:space="preserve">Aprobación de la prórroga </w:t>
            </w:r>
            <w:r w:rsidRPr="005A38AB">
              <w:rPr>
                <w:rFonts w:ascii="Arial" w:hAnsi="Arial" w:cs="Arial"/>
                <w:sz w:val="22"/>
                <w:szCs w:val="22"/>
              </w:rPr>
              <w:t xml:space="preserve">respecto a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Iniciativa de Acuerdo Económico q</w:t>
            </w:r>
            <w:r w:rsidRPr="005A38AB">
              <w:rPr>
                <w:rFonts w:ascii="Arial" w:hAnsi="Arial" w:cs="Arial"/>
                <w:b/>
                <w:sz w:val="22"/>
                <w:szCs w:val="22"/>
              </w:rPr>
              <w:t xml:space="preserve">ue Turna </w:t>
            </w:r>
            <w:r>
              <w:rPr>
                <w:rFonts w:ascii="Arial" w:hAnsi="Arial" w:cs="Arial"/>
                <w:b/>
                <w:sz w:val="22"/>
                <w:szCs w:val="22"/>
              </w:rPr>
              <w:t>a Comisiones Propuesta para l</w:t>
            </w:r>
            <w:r w:rsidRPr="005A38AB">
              <w:rPr>
                <w:rFonts w:ascii="Arial" w:hAnsi="Arial" w:cs="Arial"/>
                <w:b/>
                <w:sz w:val="22"/>
                <w:szCs w:val="22"/>
              </w:rPr>
              <w:t xml:space="preserve">a Creación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5A38AB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b/>
                <w:sz w:val="22"/>
                <w:szCs w:val="22"/>
              </w:rPr>
              <w:t>la Unidad d</w:t>
            </w:r>
            <w:r w:rsidRPr="005A38AB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5A38AB">
              <w:rPr>
                <w:rFonts w:ascii="Arial" w:hAnsi="Arial" w:cs="Arial"/>
                <w:b/>
                <w:sz w:val="22"/>
                <w:szCs w:val="22"/>
              </w:rPr>
              <w:t>a Mujer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C5D3840" w14:textId="77777777" w:rsidR="00D8120C" w:rsidRPr="007D121F" w:rsidRDefault="00D8120C" w:rsidP="000815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2003"/>
              <w:gridCol w:w="2151"/>
              <w:gridCol w:w="2151"/>
            </w:tblGrid>
            <w:tr w:rsidR="00D8120C" w:rsidRPr="007D121F" w14:paraId="02593E0B" w14:textId="77777777" w:rsidTr="00E564C3">
              <w:tc>
                <w:tcPr>
                  <w:tcW w:w="2297" w:type="dxa"/>
                </w:tcPr>
                <w:p w14:paraId="7F43CEB5" w14:textId="77777777" w:rsidR="00D8120C" w:rsidRPr="007D121F" w:rsidRDefault="00D8120C" w:rsidP="00D8120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REGIDORES</w:t>
                  </w:r>
                </w:p>
              </w:tc>
              <w:tc>
                <w:tcPr>
                  <w:tcW w:w="2003" w:type="dxa"/>
                </w:tcPr>
                <w:p w14:paraId="675DDF53" w14:textId="77777777" w:rsidR="00D8120C" w:rsidRPr="007D121F" w:rsidRDefault="00D8120C" w:rsidP="00D8120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2151" w:type="dxa"/>
                </w:tcPr>
                <w:p w14:paraId="174D70CF" w14:textId="77777777" w:rsidR="00D8120C" w:rsidRPr="007D121F" w:rsidRDefault="00D8120C" w:rsidP="00D8120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2151" w:type="dxa"/>
                </w:tcPr>
                <w:p w14:paraId="10ED8021" w14:textId="77777777" w:rsidR="00D8120C" w:rsidRPr="007D121F" w:rsidRDefault="00D8120C" w:rsidP="00D8120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ABSTENCIÓN</w:t>
                  </w:r>
                </w:p>
              </w:tc>
            </w:tr>
            <w:tr w:rsidR="0080754F" w:rsidRPr="007D121F" w14:paraId="30BFBDEC" w14:textId="77777777" w:rsidTr="00E564C3">
              <w:tc>
                <w:tcPr>
                  <w:tcW w:w="2297" w:type="dxa"/>
                </w:tcPr>
                <w:p w14:paraId="34ADED7C" w14:textId="77777777" w:rsidR="0080754F" w:rsidRPr="007D121F" w:rsidRDefault="0080754F" w:rsidP="0080754F">
                  <w:pPr>
                    <w:spacing w:before="2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sz w:val="22"/>
                      <w:szCs w:val="22"/>
                    </w:rPr>
                    <w:t>Jorge de Jesús Juárez Parra</w:t>
                  </w:r>
                </w:p>
              </w:tc>
              <w:tc>
                <w:tcPr>
                  <w:tcW w:w="2003" w:type="dxa"/>
                </w:tcPr>
                <w:p w14:paraId="0F7C7E73" w14:textId="35D4501B" w:rsidR="0080754F" w:rsidRPr="007D121F" w:rsidRDefault="0080754F" w:rsidP="0080754F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4645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151" w:type="dxa"/>
                </w:tcPr>
                <w:p w14:paraId="360BC870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7D152F2D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0754F" w:rsidRPr="007D121F" w14:paraId="05A5BE4C" w14:textId="77777777" w:rsidTr="00E564C3">
              <w:tc>
                <w:tcPr>
                  <w:tcW w:w="2297" w:type="dxa"/>
                </w:tcPr>
                <w:p w14:paraId="46E5C1DA" w14:textId="77777777" w:rsidR="0080754F" w:rsidRPr="007D121F" w:rsidRDefault="0080754F" w:rsidP="0080754F">
                  <w:pPr>
                    <w:spacing w:before="24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sz w:val="22"/>
                      <w:szCs w:val="22"/>
                    </w:rPr>
                    <w:t>Alejandro Barragán Sánchez</w:t>
                  </w:r>
                </w:p>
              </w:tc>
              <w:tc>
                <w:tcPr>
                  <w:tcW w:w="2003" w:type="dxa"/>
                </w:tcPr>
                <w:p w14:paraId="774AAE18" w14:textId="2188DB54" w:rsidR="0080754F" w:rsidRPr="007D121F" w:rsidRDefault="0080754F" w:rsidP="0080754F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4645">
                    <w:rPr>
                      <w:rFonts w:ascii="Segoe UI Symbol" w:hAnsi="Segoe UI Symbol" w:cs="Segoe UI Symbol"/>
                      <w:b/>
                      <w:bCs/>
                      <w:color w:val="2021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2151" w:type="dxa"/>
                </w:tcPr>
                <w:p w14:paraId="0705D020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050E036A" w14:textId="77777777" w:rsidR="0080754F" w:rsidRPr="007D121F" w:rsidRDefault="0080754F" w:rsidP="0080754F">
                  <w:pPr>
                    <w:spacing w:before="2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2821358" w14:textId="77777777" w:rsidR="00D8120C" w:rsidRPr="007D121F" w:rsidRDefault="00D8120C" w:rsidP="00D8120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345"/>
            </w:tblGrid>
            <w:tr w:rsidR="00D8120C" w:rsidRPr="007D121F" w14:paraId="3F1EDB5D" w14:textId="77777777" w:rsidTr="00E564C3">
              <w:trPr>
                <w:trHeight w:val="170"/>
              </w:trPr>
              <w:tc>
                <w:tcPr>
                  <w:tcW w:w="3345" w:type="dxa"/>
                </w:tcPr>
                <w:p w14:paraId="132CF77B" w14:textId="77777777" w:rsidR="00D8120C" w:rsidRPr="007D121F" w:rsidRDefault="00D8120C" w:rsidP="00D8120C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A favor: </w:t>
                  </w:r>
                  <w:r w:rsidRPr="007D121F">
                    <w:rPr>
                      <w:rFonts w:ascii="Arial" w:hAnsi="Arial" w:cs="Arial"/>
                      <w:sz w:val="18"/>
                      <w:szCs w:val="22"/>
                    </w:rPr>
                    <w:t>Dos</w:t>
                  </w:r>
                </w:p>
              </w:tc>
            </w:tr>
            <w:tr w:rsidR="00D8120C" w:rsidRPr="007D121F" w14:paraId="265489B1" w14:textId="77777777" w:rsidTr="00E564C3">
              <w:trPr>
                <w:trHeight w:val="256"/>
              </w:trPr>
              <w:tc>
                <w:tcPr>
                  <w:tcW w:w="3345" w:type="dxa"/>
                </w:tcPr>
                <w:p w14:paraId="1DD242AC" w14:textId="77777777" w:rsidR="00D8120C" w:rsidRPr="007D121F" w:rsidRDefault="00D8120C" w:rsidP="00D8120C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Abstenciones: </w:t>
                  </w:r>
                  <w:r w:rsidRPr="007D121F">
                    <w:rPr>
                      <w:rFonts w:ascii="Arial" w:hAnsi="Arial" w:cs="Arial"/>
                      <w:sz w:val="18"/>
                      <w:szCs w:val="22"/>
                    </w:rPr>
                    <w:t>Cero</w:t>
                  </w:r>
                </w:p>
              </w:tc>
            </w:tr>
            <w:tr w:rsidR="00D8120C" w:rsidRPr="007D121F" w14:paraId="060E2B52" w14:textId="77777777" w:rsidTr="00E564C3">
              <w:trPr>
                <w:trHeight w:val="256"/>
              </w:trPr>
              <w:tc>
                <w:tcPr>
                  <w:tcW w:w="3345" w:type="dxa"/>
                </w:tcPr>
                <w:p w14:paraId="1433108A" w14:textId="77777777" w:rsidR="00D8120C" w:rsidRPr="007D121F" w:rsidRDefault="00D8120C" w:rsidP="00D8120C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En contra: </w:t>
                  </w:r>
                  <w:r w:rsidRPr="007D121F">
                    <w:rPr>
                      <w:rFonts w:ascii="Arial" w:hAnsi="Arial" w:cs="Arial"/>
                      <w:sz w:val="18"/>
                      <w:szCs w:val="22"/>
                    </w:rPr>
                    <w:t>Cero</w:t>
                  </w:r>
                </w:p>
              </w:tc>
            </w:tr>
            <w:tr w:rsidR="00D8120C" w:rsidRPr="007D121F" w14:paraId="71E2ED8A" w14:textId="77777777" w:rsidTr="00E564C3">
              <w:trPr>
                <w:trHeight w:val="102"/>
              </w:trPr>
              <w:tc>
                <w:tcPr>
                  <w:tcW w:w="3345" w:type="dxa"/>
                </w:tcPr>
                <w:p w14:paraId="68A08A34" w14:textId="77777777" w:rsidR="00D8120C" w:rsidRPr="007D121F" w:rsidRDefault="00D8120C" w:rsidP="00D8120C">
                  <w:pPr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7D121F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 xml:space="preserve">Total: </w:t>
                  </w:r>
                  <w:r w:rsidRPr="007D121F">
                    <w:rPr>
                      <w:rFonts w:ascii="Arial" w:hAnsi="Arial" w:cs="Arial"/>
                      <w:sz w:val="18"/>
                      <w:szCs w:val="22"/>
                    </w:rPr>
                    <w:t>Dos</w:t>
                  </w:r>
                </w:p>
              </w:tc>
            </w:tr>
          </w:tbl>
          <w:p w14:paraId="00CCD633" w14:textId="2636493E" w:rsidR="00BD5EE8" w:rsidRPr="007D121F" w:rsidRDefault="00BD5EE8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6.- ASUNTOS VARIOS</w:t>
            </w:r>
          </w:p>
          <w:p w14:paraId="633CE8E7" w14:textId="2AC23845" w:rsidR="00BD5EE8" w:rsidRPr="007D121F" w:rsidRDefault="0080754F" w:rsidP="005A7B3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3ABF">
              <w:rPr>
                <w:rFonts w:ascii="Arial" w:hAnsi="Arial" w:cs="Arial"/>
                <w:sz w:val="22"/>
                <w:szCs w:val="22"/>
              </w:rPr>
              <w:t>Al no haber puntos varios por desahogar, se procede a dar paso al siguiente</w:t>
            </w:r>
            <w:r>
              <w:rPr>
                <w:rFonts w:ascii="Arial" w:hAnsi="Arial" w:cs="Arial"/>
                <w:sz w:val="22"/>
                <w:szCs w:val="22"/>
              </w:rPr>
              <w:t xml:space="preserve"> punto de clausura de la sesión.</w:t>
            </w:r>
          </w:p>
          <w:p w14:paraId="2A52FEE4" w14:textId="3DBA9D3E" w:rsidR="00EB344A" w:rsidRPr="007D121F" w:rsidRDefault="007D121F" w:rsidP="005A7B3B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7.- CLAUSURA. </w:t>
            </w:r>
            <w:r w:rsidR="00EB344A" w:rsidRPr="007D121F">
              <w:rPr>
                <w:rFonts w:ascii="Arial" w:hAnsi="Arial" w:cs="Arial"/>
                <w:sz w:val="22"/>
                <w:szCs w:val="22"/>
              </w:rPr>
              <w:t xml:space="preserve">Por lo que no habiendo más asuntos que tratar se da por terminada y clausurada la presente sesión siendo las </w:t>
            </w:r>
            <w:r w:rsidR="005C4621">
              <w:rPr>
                <w:rFonts w:ascii="Arial" w:hAnsi="Arial" w:cs="Arial"/>
                <w:sz w:val="22"/>
                <w:szCs w:val="22"/>
              </w:rPr>
              <w:t>09</w:t>
            </w:r>
            <w:r w:rsidR="00EB344A" w:rsidRPr="007D121F">
              <w:rPr>
                <w:rFonts w:ascii="Arial" w:hAnsi="Arial" w:cs="Arial"/>
                <w:sz w:val="22"/>
                <w:szCs w:val="22"/>
              </w:rPr>
              <w:t>:</w:t>
            </w:r>
            <w:r w:rsidR="005C4621">
              <w:rPr>
                <w:rFonts w:ascii="Arial" w:hAnsi="Arial" w:cs="Arial"/>
                <w:sz w:val="22"/>
                <w:szCs w:val="22"/>
              </w:rPr>
              <w:t>31</w:t>
            </w:r>
            <w:r w:rsidR="00EB344A" w:rsidRPr="007D121F">
              <w:rPr>
                <w:rFonts w:ascii="Arial" w:hAnsi="Arial" w:cs="Arial"/>
                <w:sz w:val="22"/>
                <w:szCs w:val="22"/>
              </w:rPr>
              <w:t xml:space="preserve"> horas levantando la presente acta que firman los que en ella intervienen en unión del que aquí suscribe, firmando al calce y margen para contancia a efecto de validar los acuerdos.--------------- </w:t>
            </w:r>
            <w:r w:rsidR="0080754F">
              <w:rPr>
                <w:rFonts w:ascii="Arial" w:hAnsi="Arial" w:cs="Arial"/>
                <w:b/>
                <w:bCs/>
                <w:sz w:val="22"/>
                <w:szCs w:val="22"/>
              </w:rPr>
              <w:t>CONSTÉ</w:t>
            </w:r>
            <w:bookmarkStart w:id="0" w:name="_GoBack"/>
            <w:bookmarkEnd w:id="0"/>
          </w:p>
          <w:p w14:paraId="3BA88186" w14:textId="77777777" w:rsidR="009075AF" w:rsidRPr="007D121F" w:rsidRDefault="009075AF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BDA23A" w14:textId="015BD935" w:rsidR="00EB344A" w:rsidRPr="007D121F" w:rsidRDefault="00EB344A" w:rsidP="00EB344A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bCs/>
                <w:sz w:val="22"/>
                <w:szCs w:val="22"/>
              </w:rPr>
              <w:t>COMISIÓN EDILICIA DE ADMINISTRACIÓN PÚBLICA DEL AYUNTAMIENTO CONSTITUCIONAL DE ZAPOTLÁN EL GRANDE, JALISCO</w:t>
            </w:r>
          </w:p>
          <w:p w14:paraId="0C8F5B8C" w14:textId="77777777" w:rsidR="007D121F" w:rsidRDefault="007D121F" w:rsidP="007D12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DE0CF" w14:textId="77777777" w:rsidR="007D121F" w:rsidRDefault="007D121F" w:rsidP="007D12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C63419" w14:textId="4C3A6409" w:rsidR="007D121F" w:rsidRDefault="007D121F" w:rsidP="007D12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1C914C" w14:textId="77777777" w:rsidR="0080754F" w:rsidRDefault="0080754F" w:rsidP="007D12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C98730" w14:textId="77777777" w:rsidR="007D121F" w:rsidRPr="007D121F" w:rsidRDefault="007D121F" w:rsidP="007D12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2FE664" w14:textId="70048930" w:rsidR="00EB344A" w:rsidRPr="007D121F" w:rsidRDefault="00EB344A" w:rsidP="007D12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121F">
              <w:rPr>
                <w:rFonts w:ascii="Arial" w:hAnsi="Arial" w:cs="Arial"/>
                <w:b/>
                <w:sz w:val="22"/>
                <w:szCs w:val="22"/>
              </w:rPr>
              <w:t>C. JORGE DE JESÚS JUÁREZ PARRA</w:t>
            </w:r>
            <w:r w:rsidR="007D121F" w:rsidRPr="007D12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121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D121F" w:rsidRPr="007D121F">
              <w:rPr>
                <w:rFonts w:ascii="Arial" w:hAnsi="Arial" w:cs="Arial"/>
                <w:b/>
                <w:sz w:val="22"/>
                <w:szCs w:val="22"/>
              </w:rPr>
              <w:t xml:space="preserve">    C. ALEJANDRO BARRAGÁN SÁNCHEZ</w:t>
            </w:r>
          </w:p>
          <w:p w14:paraId="57C0396A" w14:textId="5BB7F0CD" w:rsidR="00EB344A" w:rsidRPr="007D121F" w:rsidRDefault="007D121F" w:rsidP="007D12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D121F">
              <w:rPr>
                <w:rFonts w:ascii="Arial" w:hAnsi="Arial" w:cs="Arial"/>
                <w:sz w:val="22"/>
                <w:szCs w:val="22"/>
              </w:rPr>
              <w:t>Presidente de la Comisión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Regidor Vocal</w:t>
            </w:r>
          </w:p>
          <w:p w14:paraId="4BE9C4B7" w14:textId="15CB9AB8" w:rsidR="00BD5EE8" w:rsidRPr="007D121F" w:rsidRDefault="00BD5EE8" w:rsidP="007D12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12F5F8" w14:textId="6BFB186B" w:rsidR="00394FF4" w:rsidRDefault="00394FF4" w:rsidP="00CD66CB">
      <w:pPr>
        <w:jc w:val="both"/>
        <w:rPr>
          <w:rFonts w:ascii="Arial" w:hAnsi="Arial" w:cs="Arial"/>
        </w:rPr>
      </w:pPr>
    </w:p>
    <w:p w14:paraId="1AE4A308" w14:textId="504F1B95" w:rsidR="006A5426" w:rsidRDefault="006A5426" w:rsidP="00CD66CB">
      <w:pPr>
        <w:jc w:val="both"/>
        <w:rPr>
          <w:rFonts w:ascii="Arial" w:hAnsi="Arial" w:cs="Arial"/>
        </w:rPr>
      </w:pPr>
    </w:p>
    <w:p w14:paraId="05E20D62" w14:textId="4C280B71" w:rsidR="006A5426" w:rsidRDefault="006A5426" w:rsidP="00CD66CB">
      <w:pPr>
        <w:jc w:val="both"/>
        <w:rPr>
          <w:rFonts w:ascii="Arial" w:hAnsi="Arial" w:cs="Arial"/>
        </w:rPr>
      </w:pPr>
    </w:p>
    <w:p w14:paraId="374BD9A6" w14:textId="73E988D9" w:rsidR="006A5426" w:rsidRDefault="006A5426" w:rsidP="00CD66CB">
      <w:pPr>
        <w:jc w:val="both"/>
        <w:rPr>
          <w:rFonts w:ascii="Arial" w:hAnsi="Arial" w:cs="Arial"/>
        </w:rPr>
      </w:pPr>
    </w:p>
    <w:p w14:paraId="6133DAFA" w14:textId="1D648343" w:rsidR="006A5426" w:rsidRDefault="006A5426" w:rsidP="00CD66CB">
      <w:pPr>
        <w:jc w:val="both"/>
        <w:rPr>
          <w:rFonts w:ascii="Arial" w:hAnsi="Arial" w:cs="Arial"/>
        </w:rPr>
      </w:pPr>
    </w:p>
    <w:p w14:paraId="340C5E08" w14:textId="6BAE997E" w:rsidR="006A5426" w:rsidRPr="006A5426" w:rsidRDefault="00CF033D" w:rsidP="00CD66CB">
      <w:pPr>
        <w:jc w:val="both"/>
        <w:rPr>
          <w:rFonts w:ascii="Arial" w:hAnsi="Arial" w:cs="Arial"/>
          <w:sz w:val="20"/>
          <w:szCs w:val="20"/>
        </w:rPr>
      </w:pPr>
      <w:r w:rsidRPr="00CF033D">
        <w:rPr>
          <w:rFonts w:ascii="Arial" w:hAnsi="Arial" w:cs="Arial"/>
          <w:b/>
          <w:sz w:val="20"/>
          <w:szCs w:val="20"/>
        </w:rPr>
        <w:t>*JJJP</w:t>
      </w:r>
      <w:r>
        <w:rPr>
          <w:rFonts w:ascii="Arial" w:hAnsi="Arial" w:cs="Arial"/>
          <w:sz w:val="20"/>
          <w:szCs w:val="20"/>
        </w:rPr>
        <w:t>/</w:t>
      </w:r>
      <w:r w:rsidR="006A5426" w:rsidRPr="006A5426">
        <w:rPr>
          <w:rFonts w:ascii="Arial" w:hAnsi="Arial" w:cs="Arial"/>
          <w:sz w:val="20"/>
          <w:szCs w:val="20"/>
        </w:rPr>
        <w:t>ayrh</w:t>
      </w:r>
    </w:p>
    <w:sectPr w:rsidR="006A5426" w:rsidRPr="006A5426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9593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641270" w14:textId="10A0805E" w:rsidR="00DD5C4C" w:rsidRDefault="00DD5C4C" w:rsidP="00DD5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SESIÓN EXTRAORDINARIA DE LA COMISIÓN EDILICIA PERMANENTE DE ADMINISTRACIÓN PÚBLICA No. 01 de fecha 21 de Abril de 2022</w:t>
            </w:r>
          </w:p>
          <w:p w14:paraId="74241BF7" w14:textId="531400F9" w:rsidR="00DD5C4C" w:rsidRPr="007E3D54" w:rsidRDefault="00DD5C4C" w:rsidP="00DD5C4C">
            <w:pPr>
              <w:pStyle w:val="Piedepgina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Página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C462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C462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AA4D464" w14:textId="316B7ED0" w:rsidR="007C73C4" w:rsidRDefault="00DD5C4C" w:rsidP="00DD5C4C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*</w:t>
    </w:r>
    <w:r w:rsidR="007E3D5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t>JJJP/</w:t>
    </w:r>
    <w:r>
      <w:rPr>
        <w:rFonts w:ascii="Times New Roman" w:hAnsi="Times New Roman" w:cs="Times New Roman"/>
        <w:i/>
        <w:sz w:val="20"/>
        <w:szCs w:val="20"/>
      </w:rPr>
      <w:t>ayrh</w:t>
    </w:r>
  </w:p>
  <w:p w14:paraId="4241B3E7" w14:textId="77777777" w:rsidR="007E3D54" w:rsidRPr="00DD5C4C" w:rsidRDefault="007E3D54" w:rsidP="00DD5C4C">
    <w:pPr>
      <w:pStyle w:val="Piedepgina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C462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C462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C462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D9A"/>
    <w:multiLevelType w:val="hybridMultilevel"/>
    <w:tmpl w:val="57EEC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73AB0"/>
    <w:rsid w:val="00077897"/>
    <w:rsid w:val="000815B0"/>
    <w:rsid w:val="000A741A"/>
    <w:rsid w:val="002D329A"/>
    <w:rsid w:val="002F28C7"/>
    <w:rsid w:val="0031560A"/>
    <w:rsid w:val="00394FF4"/>
    <w:rsid w:val="003C302B"/>
    <w:rsid w:val="005A38AB"/>
    <w:rsid w:val="005A7B3B"/>
    <w:rsid w:val="005B5FDE"/>
    <w:rsid w:val="005C4621"/>
    <w:rsid w:val="005F5FB2"/>
    <w:rsid w:val="00657D4F"/>
    <w:rsid w:val="006A5426"/>
    <w:rsid w:val="00704FA8"/>
    <w:rsid w:val="007C73C4"/>
    <w:rsid w:val="007D121F"/>
    <w:rsid w:val="007E3D54"/>
    <w:rsid w:val="007F2E51"/>
    <w:rsid w:val="0080754F"/>
    <w:rsid w:val="0082414E"/>
    <w:rsid w:val="009075AF"/>
    <w:rsid w:val="00935C75"/>
    <w:rsid w:val="009B45C1"/>
    <w:rsid w:val="00B3525A"/>
    <w:rsid w:val="00B77EE5"/>
    <w:rsid w:val="00BD5EE8"/>
    <w:rsid w:val="00C66659"/>
    <w:rsid w:val="00C71752"/>
    <w:rsid w:val="00CC591B"/>
    <w:rsid w:val="00CD66CB"/>
    <w:rsid w:val="00CF033D"/>
    <w:rsid w:val="00D620CE"/>
    <w:rsid w:val="00D8120C"/>
    <w:rsid w:val="00DB5A41"/>
    <w:rsid w:val="00DD5C4C"/>
    <w:rsid w:val="00E26023"/>
    <w:rsid w:val="00EB1171"/>
    <w:rsid w:val="00EB344A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0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C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17</cp:revision>
  <cp:lastPrinted>2021-10-05T16:46:00Z</cp:lastPrinted>
  <dcterms:created xsi:type="dcterms:W3CDTF">2021-10-15T18:40:00Z</dcterms:created>
  <dcterms:modified xsi:type="dcterms:W3CDTF">2022-07-15T16:01:00Z</dcterms:modified>
</cp:coreProperties>
</file>