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116D" w14:textId="77777777" w:rsidR="005A7B3B" w:rsidRDefault="005A7B3B" w:rsidP="00EE4B9C">
      <w:pPr>
        <w:rPr>
          <w:rFonts w:ascii="Arial" w:hAnsi="Arial" w:cs="Arial"/>
          <w:b/>
        </w:rPr>
      </w:pPr>
    </w:p>
    <w:p w14:paraId="4CA613FB" w14:textId="77777777" w:rsidR="003F3648" w:rsidRDefault="003F3648" w:rsidP="00EE4B9C">
      <w:pPr>
        <w:rPr>
          <w:rFonts w:ascii="Arial" w:hAnsi="Arial" w:cs="Arial"/>
          <w:b/>
        </w:rPr>
      </w:pPr>
    </w:p>
    <w:p w14:paraId="103FFF4E" w14:textId="77777777" w:rsidR="005A2A60" w:rsidRDefault="007F2E51" w:rsidP="005A2A60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>ACTA DE SESION</w:t>
      </w:r>
      <w:r w:rsidR="00A76430">
        <w:rPr>
          <w:rFonts w:ascii="Arial" w:hAnsi="Arial" w:cs="Arial"/>
          <w:b/>
        </w:rPr>
        <w:t xml:space="preserve"> 02</w:t>
      </w:r>
      <w:r w:rsidRPr="00CD66CB">
        <w:rPr>
          <w:rFonts w:ascii="Arial" w:hAnsi="Arial" w:cs="Arial"/>
          <w:b/>
        </w:rPr>
        <w:t xml:space="preserve"> ORDINARIA DE LA </w:t>
      </w:r>
      <w:r w:rsidR="005A2A60">
        <w:rPr>
          <w:rFonts w:ascii="Arial" w:hAnsi="Arial" w:cs="Arial"/>
          <w:b/>
        </w:rPr>
        <w:t>COMISIÓ</w:t>
      </w:r>
      <w:r w:rsidRPr="00CD66CB">
        <w:rPr>
          <w:rFonts w:ascii="Arial" w:hAnsi="Arial" w:cs="Arial"/>
          <w:b/>
        </w:rPr>
        <w:t>N</w:t>
      </w:r>
      <w:r w:rsidR="003C302B">
        <w:rPr>
          <w:rFonts w:ascii="Arial" w:hAnsi="Arial" w:cs="Arial"/>
          <w:b/>
        </w:rPr>
        <w:t xml:space="preserve"> </w:t>
      </w:r>
    </w:p>
    <w:p w14:paraId="7CD5EB7F" w14:textId="3C4A7A3B" w:rsidR="005A2A60" w:rsidRDefault="007F2E51" w:rsidP="005A2A60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 xml:space="preserve">EDILICIA PERMANENTE DE </w:t>
      </w:r>
      <w:r w:rsidR="00A76430">
        <w:rPr>
          <w:rFonts w:ascii="Arial" w:hAnsi="Arial" w:cs="Arial"/>
          <w:b/>
        </w:rPr>
        <w:t>SEGURIDAD</w:t>
      </w:r>
      <w:r w:rsidRPr="00CD66CB">
        <w:rPr>
          <w:rFonts w:ascii="Arial" w:hAnsi="Arial" w:cs="Arial"/>
          <w:b/>
        </w:rPr>
        <w:t xml:space="preserve"> PÚBLICA</w:t>
      </w:r>
      <w:r w:rsidR="005A2A60">
        <w:rPr>
          <w:rFonts w:ascii="Arial" w:hAnsi="Arial" w:cs="Arial"/>
          <w:b/>
        </w:rPr>
        <w:t xml:space="preserve"> </w:t>
      </w:r>
    </w:p>
    <w:p w14:paraId="694587DA" w14:textId="650E9E25" w:rsidR="007F2E51" w:rsidRPr="00CD66CB" w:rsidRDefault="005A2A60" w:rsidP="005A2A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PREVENCIÓN SOCIAL</w:t>
      </w:r>
    </w:p>
    <w:p w14:paraId="14A742B6" w14:textId="6FB6F11E" w:rsidR="007F2E51" w:rsidRPr="00CD66CB" w:rsidRDefault="007F2E51" w:rsidP="00CD66CB">
      <w:pPr>
        <w:jc w:val="both"/>
        <w:rPr>
          <w:rFonts w:ascii="Arial" w:hAnsi="Arial" w:cs="Arial"/>
        </w:rPr>
      </w:pPr>
    </w:p>
    <w:p w14:paraId="092A22D5" w14:textId="43E5A792" w:rsidR="00CD66CB" w:rsidRDefault="007F2E51" w:rsidP="00CD66CB">
      <w:pPr>
        <w:jc w:val="both"/>
        <w:rPr>
          <w:rFonts w:ascii="Arial" w:hAnsi="Arial" w:cs="Arial"/>
        </w:rPr>
      </w:pPr>
      <w:r w:rsidRPr="00CD66CB">
        <w:rPr>
          <w:rFonts w:ascii="Arial" w:hAnsi="Arial" w:cs="Arial"/>
        </w:rPr>
        <w:t>En Ciudad Guzmán, Municipio de Zapotlán e</w:t>
      </w:r>
      <w:r w:rsidR="00A67420">
        <w:rPr>
          <w:rFonts w:ascii="Arial" w:hAnsi="Arial" w:cs="Arial"/>
        </w:rPr>
        <w:t>l Grande, Jalisco, siendo las 13</w:t>
      </w:r>
      <w:r w:rsidRPr="00CD66CB">
        <w:rPr>
          <w:rFonts w:ascii="Arial" w:hAnsi="Arial" w:cs="Arial"/>
        </w:rPr>
        <w:t>:</w:t>
      </w:r>
      <w:r w:rsidR="00A67420">
        <w:rPr>
          <w:rFonts w:ascii="Arial" w:hAnsi="Arial" w:cs="Arial"/>
        </w:rPr>
        <w:t>00 horas del día 23</w:t>
      </w:r>
      <w:r w:rsidRPr="00CD66CB">
        <w:rPr>
          <w:rFonts w:ascii="Arial" w:hAnsi="Arial" w:cs="Arial"/>
        </w:rPr>
        <w:t xml:space="preserve"> del mes </w:t>
      </w:r>
      <w:r w:rsidR="00A76430">
        <w:rPr>
          <w:rFonts w:ascii="Arial" w:hAnsi="Arial" w:cs="Arial"/>
        </w:rPr>
        <w:t>de marzo</w:t>
      </w:r>
      <w:r w:rsidRPr="00CD66CB">
        <w:rPr>
          <w:rFonts w:ascii="Arial" w:hAnsi="Arial" w:cs="Arial"/>
        </w:rPr>
        <w:t xml:space="preserve"> del año 202</w:t>
      </w:r>
      <w:r w:rsidR="00A76430">
        <w:rPr>
          <w:rFonts w:ascii="Arial" w:hAnsi="Arial" w:cs="Arial"/>
        </w:rPr>
        <w:t>2</w:t>
      </w:r>
      <w:r w:rsidRPr="00CD66CB">
        <w:rPr>
          <w:rFonts w:ascii="Arial" w:hAnsi="Arial" w:cs="Arial"/>
        </w:rPr>
        <w:t xml:space="preserve"> dos mil veinti</w:t>
      </w:r>
      <w:r w:rsidR="00A76430">
        <w:rPr>
          <w:rFonts w:ascii="Arial" w:hAnsi="Arial" w:cs="Arial"/>
        </w:rPr>
        <w:t>dós</w:t>
      </w:r>
      <w:r w:rsidRPr="00CD66CB">
        <w:rPr>
          <w:rFonts w:ascii="Arial" w:hAnsi="Arial" w:cs="Arial"/>
        </w:rPr>
        <w:t xml:space="preserve">, reunidos en la Sala </w:t>
      </w:r>
      <w:r w:rsidR="00A76430">
        <w:rPr>
          <w:rFonts w:ascii="Arial" w:hAnsi="Arial" w:cs="Arial"/>
        </w:rPr>
        <w:t>de Presidencia Municipal</w:t>
      </w:r>
      <w:r w:rsidRPr="00CD66CB">
        <w:rPr>
          <w:rFonts w:ascii="Arial" w:hAnsi="Arial" w:cs="Arial"/>
        </w:rPr>
        <w:t xml:space="preserve">, ubicada </w:t>
      </w:r>
      <w:r w:rsidR="00A76430">
        <w:rPr>
          <w:rFonts w:ascii="Arial" w:hAnsi="Arial" w:cs="Arial"/>
        </w:rPr>
        <w:t>en el interior</w:t>
      </w:r>
      <w:r w:rsidRPr="00CD66CB">
        <w:rPr>
          <w:rFonts w:ascii="Arial" w:hAnsi="Arial" w:cs="Arial"/>
        </w:rPr>
        <w:t xml:space="preserve"> del Palacio Municipal, el suscrito </w:t>
      </w:r>
      <w:r w:rsidR="00A76430">
        <w:rPr>
          <w:rFonts w:ascii="Arial" w:hAnsi="Arial" w:cs="Arial"/>
          <w:b/>
          <w:bCs/>
        </w:rPr>
        <w:t>C</w:t>
      </w:r>
      <w:r w:rsidR="009B206E">
        <w:rPr>
          <w:rFonts w:ascii="Arial" w:hAnsi="Arial" w:cs="Arial"/>
          <w:b/>
          <w:bCs/>
        </w:rPr>
        <w:t>.</w:t>
      </w:r>
      <w:r w:rsidR="00A76430">
        <w:rPr>
          <w:rFonts w:ascii="Arial" w:hAnsi="Arial" w:cs="Arial"/>
          <w:b/>
          <w:bCs/>
        </w:rPr>
        <w:t xml:space="preserve"> ALEJANDRO BARRAGÁN SÁNCHEZ</w:t>
      </w:r>
      <w:r w:rsidRPr="00CD66CB">
        <w:rPr>
          <w:rFonts w:ascii="Arial" w:hAnsi="Arial" w:cs="Arial"/>
        </w:rPr>
        <w:t xml:space="preserve">, en mi cáracter de Regidor Presidente de la Comisión Edilicia de </w:t>
      </w:r>
      <w:r w:rsidR="00A76430">
        <w:rPr>
          <w:rFonts w:ascii="Arial" w:hAnsi="Arial" w:cs="Arial"/>
        </w:rPr>
        <w:t>Seguridad</w:t>
      </w:r>
      <w:r w:rsidRPr="00CD66CB">
        <w:rPr>
          <w:rFonts w:ascii="Arial" w:hAnsi="Arial" w:cs="Arial"/>
        </w:rPr>
        <w:t xml:space="preserve"> Pública</w:t>
      </w:r>
      <w:r w:rsidR="00A76430">
        <w:rPr>
          <w:rFonts w:ascii="Arial" w:hAnsi="Arial" w:cs="Arial"/>
        </w:rPr>
        <w:t xml:space="preserve"> y Prevención Social</w:t>
      </w:r>
      <w:r w:rsidRPr="00CD66CB">
        <w:rPr>
          <w:rFonts w:ascii="Arial" w:hAnsi="Arial" w:cs="Arial"/>
        </w:rPr>
        <w:t xml:space="preserve"> del</w:t>
      </w:r>
      <w:r w:rsidR="00A76430">
        <w:rPr>
          <w:rFonts w:ascii="Arial" w:hAnsi="Arial" w:cs="Arial"/>
        </w:rPr>
        <w:t xml:space="preserve"> H.</w:t>
      </w:r>
      <w:r w:rsidRPr="00CD66CB">
        <w:rPr>
          <w:rFonts w:ascii="Arial" w:hAnsi="Arial" w:cs="Arial"/>
        </w:rPr>
        <w:t xml:space="preserve"> Ayuntamiento Constitucional de Zapotlán el Grande, Jalisco, hago constar la presencia de los regid</w:t>
      </w:r>
      <w:r w:rsidR="00CD66CB" w:rsidRPr="00CD66CB">
        <w:rPr>
          <w:rFonts w:ascii="Arial" w:hAnsi="Arial" w:cs="Arial"/>
        </w:rPr>
        <w:t>ores</w:t>
      </w:r>
      <w:r w:rsidR="009B45C1">
        <w:rPr>
          <w:rFonts w:ascii="Arial" w:hAnsi="Arial" w:cs="Arial"/>
        </w:rPr>
        <w:t xml:space="preserve"> vocales</w:t>
      </w:r>
      <w:r w:rsidR="00CD66CB" w:rsidRPr="00CD66CB">
        <w:rPr>
          <w:rFonts w:ascii="Arial" w:hAnsi="Arial" w:cs="Arial"/>
        </w:rPr>
        <w:t xml:space="preserve"> integrantes de la C</w:t>
      </w:r>
      <w:r w:rsidRPr="00CD66CB">
        <w:rPr>
          <w:rFonts w:ascii="Arial" w:hAnsi="Arial" w:cs="Arial"/>
        </w:rPr>
        <w:t>omisión</w:t>
      </w:r>
      <w:r w:rsidR="00C66659">
        <w:rPr>
          <w:rFonts w:ascii="Arial" w:hAnsi="Arial" w:cs="Arial"/>
        </w:rPr>
        <w:t xml:space="preserve"> </w:t>
      </w:r>
      <w:r w:rsidR="00A76430">
        <w:rPr>
          <w:rFonts w:ascii="Arial" w:hAnsi="Arial" w:cs="Arial"/>
          <w:b/>
          <w:bCs/>
        </w:rPr>
        <w:t>CC.</w:t>
      </w:r>
      <w:r w:rsidR="00C66659">
        <w:rPr>
          <w:rFonts w:ascii="Arial" w:hAnsi="Arial" w:cs="Arial"/>
          <w:b/>
          <w:bCs/>
        </w:rPr>
        <w:t xml:space="preserve"> </w:t>
      </w:r>
      <w:r w:rsidR="00A76430">
        <w:rPr>
          <w:rFonts w:ascii="Arial" w:hAnsi="Arial" w:cs="Arial"/>
          <w:b/>
          <w:bCs/>
        </w:rPr>
        <w:t>SARA MORENO RAMÍREZ y JORGE DE JESÚS JUÁREZ PARRA</w:t>
      </w:r>
      <w:r w:rsidRPr="00CD66CB">
        <w:rPr>
          <w:rFonts w:ascii="Arial" w:hAnsi="Arial" w:cs="Arial"/>
        </w:rPr>
        <w:t>,</w:t>
      </w:r>
      <w:r w:rsidR="00A76430">
        <w:rPr>
          <w:rFonts w:ascii="Arial" w:hAnsi="Arial" w:cs="Arial"/>
        </w:rPr>
        <w:t xml:space="preserve"> de los integrantes de la Comisión coadyuvante de Reglamentos y Gobernación</w:t>
      </w:r>
      <w:r w:rsidR="00A67420">
        <w:rPr>
          <w:rFonts w:ascii="Arial" w:hAnsi="Arial" w:cs="Arial"/>
        </w:rPr>
        <w:t xml:space="preserve"> la Síndica Municipal </w:t>
      </w:r>
      <w:r w:rsidR="00A67420">
        <w:rPr>
          <w:rFonts w:ascii="Arial" w:hAnsi="Arial" w:cs="Arial"/>
          <w:b/>
        </w:rPr>
        <w:t xml:space="preserve">C. MAGALI CASILLAS CONTRERAS, </w:t>
      </w:r>
      <w:r w:rsidR="00A67420">
        <w:rPr>
          <w:rFonts w:ascii="Arial" w:hAnsi="Arial" w:cs="Arial"/>
        </w:rPr>
        <w:t xml:space="preserve"> y de las regidoras y el regidor vocales </w:t>
      </w:r>
      <w:r w:rsidR="00A67420">
        <w:rPr>
          <w:rFonts w:ascii="Arial" w:hAnsi="Arial" w:cs="Arial"/>
          <w:b/>
        </w:rPr>
        <w:t xml:space="preserve">CC. TANIA MAGDALENA BERNARDINO JUÁREZ, SARA MORENO RAMÍREZ y JORGE DE JESÚS JUÁREZ PARRA;  </w:t>
      </w:r>
      <w:r w:rsidRPr="00CD66CB">
        <w:rPr>
          <w:rFonts w:ascii="Arial" w:hAnsi="Arial" w:cs="Arial"/>
        </w:rPr>
        <w:t xml:space="preserve"> quienes fueron convocados mediante el oficio </w:t>
      </w:r>
      <w:r w:rsidR="00EE4B9C">
        <w:rPr>
          <w:rFonts w:ascii="Arial" w:hAnsi="Arial" w:cs="Arial"/>
        </w:rPr>
        <w:t>249</w:t>
      </w:r>
      <w:r w:rsidR="00A76430">
        <w:rPr>
          <w:rFonts w:ascii="Arial" w:hAnsi="Arial" w:cs="Arial"/>
        </w:rPr>
        <w:t>/2022</w:t>
      </w:r>
      <w:r w:rsidR="00EE4B9C">
        <w:rPr>
          <w:rFonts w:ascii="Arial" w:hAnsi="Arial" w:cs="Arial"/>
        </w:rPr>
        <w:t>; en mi</w:t>
      </w:r>
      <w:r w:rsidR="00CD66CB" w:rsidRPr="00CD66CB">
        <w:rPr>
          <w:rFonts w:ascii="Arial" w:hAnsi="Arial" w:cs="Arial"/>
        </w:rPr>
        <w:t xml:space="preserve"> cáracter de Presidente de la Comisión convocante con las facultades que señala el artículo 27 de la Ley de Gobierno y la Administración Pública Municipal del Estado de Jalisco, en relación con los artículos 40, </w:t>
      </w:r>
      <w:r w:rsidR="00EE4B9C">
        <w:rPr>
          <w:rFonts w:ascii="Arial" w:hAnsi="Arial" w:cs="Arial"/>
        </w:rPr>
        <w:t>44, 47 fracciones I y II, 48, 66</w:t>
      </w:r>
      <w:r w:rsidR="00CD66CB" w:rsidRPr="00CD66CB">
        <w:rPr>
          <w:rFonts w:ascii="Arial" w:hAnsi="Arial" w:cs="Arial"/>
        </w:rPr>
        <w:t xml:space="preserve"> y demás relativos aplicables del Reglamento Interior del Ayuntamiento de Zapotlán el Grande, Jalisco, toda vez que existe quórum legal para llevar a cabo la sesión de esta comisión edilicia, procedo al desahogo de la misma bajo los siguientes puntos de orden del día:</w:t>
      </w:r>
    </w:p>
    <w:p w14:paraId="24FBA358" w14:textId="64B63771" w:rsidR="00CD66CB" w:rsidRDefault="00CD66CB" w:rsidP="00CD66CB">
      <w:pPr>
        <w:jc w:val="both"/>
        <w:rPr>
          <w:rFonts w:ascii="Arial" w:hAnsi="Arial" w:cs="Arial"/>
        </w:rPr>
      </w:pPr>
    </w:p>
    <w:tbl>
      <w:tblPr>
        <w:tblStyle w:val="Tablaconcuadrcula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CD66CB" w14:paraId="4B460112" w14:textId="77777777" w:rsidTr="003F3648">
        <w:tc>
          <w:tcPr>
            <w:tcW w:w="9405" w:type="dxa"/>
            <w:shd w:val="clear" w:color="auto" w:fill="BFBFBF" w:themeFill="background1" w:themeFillShade="BF"/>
          </w:tcPr>
          <w:p w14:paraId="6DAAC49F" w14:textId="18ECBF8E" w:rsidR="00CD66CB" w:rsidRPr="00CD66CB" w:rsidRDefault="00CD66CB" w:rsidP="00CD66CB">
            <w:pPr>
              <w:jc w:val="center"/>
              <w:rPr>
                <w:rFonts w:ascii="Arial" w:hAnsi="Arial" w:cs="Arial"/>
                <w:b/>
              </w:rPr>
            </w:pPr>
            <w:r w:rsidRPr="00CD66CB">
              <w:rPr>
                <w:rFonts w:ascii="Arial" w:hAnsi="Arial" w:cs="Arial"/>
                <w:b/>
              </w:rPr>
              <w:t>ORDEN DEL DÍA</w:t>
            </w:r>
          </w:p>
        </w:tc>
      </w:tr>
      <w:tr w:rsidR="00CD66CB" w14:paraId="46AFFABD" w14:textId="77777777" w:rsidTr="003F3648">
        <w:trPr>
          <w:trHeight w:val="3239"/>
        </w:trPr>
        <w:tc>
          <w:tcPr>
            <w:tcW w:w="9405" w:type="dxa"/>
          </w:tcPr>
          <w:p w14:paraId="6903A641" w14:textId="77777777" w:rsidR="00EE4B9C" w:rsidRPr="00EE4B9C" w:rsidRDefault="00394FF4" w:rsidP="00EE4B9C">
            <w:pPr>
              <w:pStyle w:val="Prrafodelista"/>
              <w:numPr>
                <w:ilvl w:val="0"/>
                <w:numId w:val="1"/>
              </w:numPr>
              <w:spacing w:before="240" w:line="60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Lista de asistencia, verificación de quorum e instalación de la sesión.</w:t>
            </w:r>
          </w:p>
          <w:p w14:paraId="790786A0" w14:textId="4C0DEC0C" w:rsidR="00394FF4" w:rsidRPr="00EE4B9C" w:rsidRDefault="00EE4B9C" w:rsidP="00EE4B9C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Estudio y aprobación de la iniciativa de Punto de Acuerdo que Turna a Comisiones la Propuesta de Proyecto de Reforma al Artículo 37 Adicionando la Fracción XXIX al Reglamento de Policía y Orden Público para el Municipio de Zapotlán el Grande, Jalisco con el Objetivo de Tipificar como Falta Administrativa el Acoso Sexual Callejero.</w:t>
            </w:r>
          </w:p>
          <w:p w14:paraId="1ADF4BCC" w14:textId="77777777" w:rsidR="00EE4B9C" w:rsidRPr="00EE4B9C" w:rsidRDefault="00EE4B9C" w:rsidP="00EE4B9C">
            <w:pPr>
              <w:pStyle w:val="Prrafodelista"/>
              <w:spacing w:before="240" w:line="276" w:lineRule="auto"/>
              <w:ind w:left="115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0C49AD7" w14:textId="77777777" w:rsidR="00394FF4" w:rsidRPr="00624C0A" w:rsidRDefault="00394FF4" w:rsidP="00394FF4">
            <w:pPr>
              <w:pStyle w:val="Prrafodelista"/>
              <w:numPr>
                <w:ilvl w:val="0"/>
                <w:numId w:val="1"/>
              </w:numPr>
              <w:spacing w:before="240" w:line="60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Asuntos Varios.</w:t>
            </w:r>
          </w:p>
          <w:p w14:paraId="57A3EC60" w14:textId="3EECB8D1" w:rsidR="00CD66CB" w:rsidRPr="00394FF4" w:rsidRDefault="00394FF4" w:rsidP="00394FF4">
            <w:pPr>
              <w:pStyle w:val="Prrafodelista"/>
              <w:numPr>
                <w:ilvl w:val="0"/>
                <w:numId w:val="1"/>
              </w:numPr>
              <w:spacing w:before="240" w:line="60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Clausura.</w:t>
            </w:r>
          </w:p>
        </w:tc>
      </w:tr>
    </w:tbl>
    <w:p w14:paraId="3D79C70A" w14:textId="03534643" w:rsidR="00CD66CB" w:rsidRDefault="00CD66CB" w:rsidP="00CD66CB">
      <w:pPr>
        <w:jc w:val="both"/>
        <w:rPr>
          <w:rFonts w:ascii="Arial" w:hAnsi="Arial" w:cs="Arial"/>
        </w:rPr>
      </w:pPr>
    </w:p>
    <w:p w14:paraId="28029B99" w14:textId="77777777" w:rsidR="003F3648" w:rsidRDefault="003F3648" w:rsidP="00CD66CB">
      <w:pPr>
        <w:jc w:val="both"/>
        <w:rPr>
          <w:rFonts w:ascii="Arial" w:hAnsi="Arial" w:cs="Arial"/>
        </w:rPr>
      </w:pPr>
    </w:p>
    <w:p w14:paraId="071804F7" w14:textId="681878A8" w:rsidR="003F3648" w:rsidRDefault="005A2A60" w:rsidP="005A2A60">
      <w:pPr>
        <w:tabs>
          <w:tab w:val="left" w:pos="67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833D0A" w14:textId="77777777" w:rsidR="003F3648" w:rsidRDefault="003F3648" w:rsidP="00CD66CB">
      <w:pPr>
        <w:jc w:val="both"/>
        <w:rPr>
          <w:rFonts w:ascii="Arial" w:hAnsi="Arial" w:cs="Arial"/>
        </w:rPr>
      </w:pPr>
    </w:p>
    <w:p w14:paraId="28C98326" w14:textId="77777777" w:rsidR="003F3648" w:rsidRDefault="003F3648" w:rsidP="00CD66CB">
      <w:pPr>
        <w:jc w:val="both"/>
        <w:rPr>
          <w:rFonts w:ascii="Arial" w:hAnsi="Arial" w:cs="Arial"/>
        </w:rPr>
      </w:pPr>
    </w:p>
    <w:p w14:paraId="55B90C77" w14:textId="77777777" w:rsidR="003F3648" w:rsidRDefault="003F3648" w:rsidP="00CD66CB">
      <w:pPr>
        <w:jc w:val="both"/>
        <w:rPr>
          <w:rFonts w:ascii="Arial" w:hAnsi="Arial"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77EE5" w14:paraId="57B4BDFF" w14:textId="77777777" w:rsidTr="003F3648">
        <w:tc>
          <w:tcPr>
            <w:tcW w:w="9493" w:type="dxa"/>
            <w:shd w:val="clear" w:color="auto" w:fill="BFBFBF" w:themeFill="background1" w:themeFillShade="BF"/>
          </w:tcPr>
          <w:p w14:paraId="6C10B320" w14:textId="662EC24F" w:rsidR="00B77EE5" w:rsidRPr="00B77EE5" w:rsidRDefault="00B77EE5" w:rsidP="00B77EE5">
            <w:pPr>
              <w:jc w:val="center"/>
              <w:rPr>
                <w:rFonts w:ascii="Arial" w:hAnsi="Arial" w:cs="Arial"/>
                <w:b/>
              </w:rPr>
            </w:pPr>
            <w:r w:rsidRPr="00B77EE5">
              <w:rPr>
                <w:rFonts w:ascii="Arial" w:hAnsi="Arial" w:cs="Arial"/>
                <w:b/>
              </w:rPr>
              <w:t>DESARROLLO DEL ORDEN DEL DÍA Y ACUERDOS</w:t>
            </w:r>
          </w:p>
        </w:tc>
      </w:tr>
      <w:tr w:rsidR="00B77EE5" w14:paraId="622C7B97" w14:textId="77777777" w:rsidTr="003F3648">
        <w:trPr>
          <w:trHeight w:val="3109"/>
        </w:trPr>
        <w:tc>
          <w:tcPr>
            <w:tcW w:w="9493" w:type="dxa"/>
            <w:shd w:val="clear" w:color="auto" w:fill="FFFFFF" w:themeFill="background1"/>
          </w:tcPr>
          <w:p w14:paraId="1429EFF9" w14:textId="682E05D0" w:rsidR="00B77EE5" w:rsidRPr="00EE4B9C" w:rsidRDefault="00B77EE5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4B9C">
              <w:rPr>
                <w:rFonts w:ascii="Arial" w:hAnsi="Arial" w:cs="Arial"/>
                <w:b/>
                <w:sz w:val="22"/>
                <w:szCs w:val="22"/>
              </w:rPr>
              <w:t>BIENVENIDA</w:t>
            </w:r>
            <w:r w:rsidRPr="00EE4B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E87BBD" w14:textId="77777777" w:rsidR="00B77EE5" w:rsidRPr="00EE4B9C" w:rsidRDefault="00B77EE5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El Presidente de la Comisión Convocante da la bienvenida a los asistentes y agradece su asistencia a la presente convocatoria y expone los motivos de la reunión.</w:t>
            </w:r>
          </w:p>
          <w:p w14:paraId="7B23A1E6" w14:textId="10610D37" w:rsidR="00B77EE5" w:rsidRPr="00EE4B9C" w:rsidRDefault="00935C75" w:rsidP="00B77EE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LISTA DE ASISTENCIA Y </w:t>
            </w:r>
            <w:r w:rsidR="005A7B3B" w:rsidRPr="00EE4B9C">
              <w:rPr>
                <w:rFonts w:ascii="Arial" w:hAnsi="Arial" w:cs="Arial"/>
                <w:b/>
                <w:sz w:val="22"/>
                <w:szCs w:val="22"/>
              </w:rPr>
              <w:t>VERIFICACIÓN DE QUÓRUM LEGAL</w:t>
            </w:r>
          </w:p>
          <w:p w14:paraId="00DF41D9" w14:textId="77777777" w:rsidR="005A7B3B" w:rsidRPr="00EE4B9C" w:rsidRDefault="005A7B3B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En uso de la voz del Regidor Presidente de la Comisión Edilicia Convocante se procede a tomar lista de asistencia, contando con la presencia de los regidores:</w:t>
            </w:r>
          </w:p>
          <w:p w14:paraId="11C29B00" w14:textId="77777777" w:rsidR="005A7B3B" w:rsidRPr="00EE4B9C" w:rsidRDefault="005A7B3B" w:rsidP="00B77EE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Comisión Edilicia de Administración Pública </w:t>
            </w:r>
          </w:p>
          <w:p w14:paraId="67074ACE" w14:textId="58CD43E5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Alejandro Barragán Sánchez</w:t>
            </w:r>
            <w:r>
              <w:rPr>
                <w:rFonts w:ascii="Arial" w:hAnsi="Arial" w:cs="Arial"/>
                <w:sz w:val="22"/>
                <w:szCs w:val="22"/>
              </w:rPr>
              <w:t>………presente</w:t>
            </w:r>
          </w:p>
          <w:p w14:paraId="1DCDC157" w14:textId="389FEB17" w:rsidR="00EE4B9C" w:rsidRPr="00EE4B9C" w:rsidRDefault="00EE4B9C" w:rsidP="005A7B3B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Sara Moreno Ramírez</w:t>
            </w:r>
            <w:r>
              <w:rPr>
                <w:rFonts w:ascii="Arial" w:hAnsi="Arial" w:cs="Arial"/>
                <w:sz w:val="22"/>
                <w:szCs w:val="22"/>
              </w:rPr>
              <w:t>………………presente</w:t>
            </w:r>
          </w:p>
          <w:p w14:paraId="6AB41C4C" w14:textId="754F2910" w:rsidR="005A7B3B" w:rsidRPr="00EE4B9C" w:rsidRDefault="005A7B3B" w:rsidP="005A7B3B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Jorge de Jesús Juárez Parra</w:t>
            </w:r>
            <w:r w:rsidR="00EE4B9C">
              <w:rPr>
                <w:rFonts w:ascii="Arial" w:hAnsi="Arial" w:cs="Arial"/>
                <w:sz w:val="22"/>
                <w:szCs w:val="22"/>
              </w:rPr>
              <w:t>………presente</w:t>
            </w:r>
          </w:p>
          <w:p w14:paraId="733EB209" w14:textId="275334B3" w:rsidR="00EE4B9C" w:rsidRDefault="00EE4B9C" w:rsidP="00EE4B9C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Comisión Edilicia de Reglamentos y Gobernación </w:t>
            </w:r>
          </w:p>
          <w:p w14:paraId="1AA1A41B" w14:textId="18AA6CA3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Magali Casillas Contreras …………………..presente</w:t>
            </w:r>
          </w:p>
          <w:p w14:paraId="2D655177" w14:textId="58DFF0AF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Tania Magdalena Bernardino Juárez………presente</w:t>
            </w:r>
          </w:p>
          <w:p w14:paraId="4865AD39" w14:textId="6D016891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Betsy Magaly Campos Corona…………..…ausente</w:t>
            </w:r>
          </w:p>
          <w:p w14:paraId="19F5B918" w14:textId="4CC8A9ED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Sara Moreno Ramírez</w:t>
            </w:r>
            <w:r>
              <w:rPr>
                <w:rFonts w:ascii="Arial" w:hAnsi="Arial" w:cs="Arial"/>
                <w:sz w:val="22"/>
                <w:szCs w:val="22"/>
              </w:rPr>
              <w:t>…………………….…presente</w:t>
            </w:r>
          </w:p>
          <w:p w14:paraId="4506B0A2" w14:textId="68F3A41E" w:rsidR="00EE4B9C" w:rsidRPr="00EE4B9C" w:rsidRDefault="00EE4B9C" w:rsidP="00EE4B9C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Jorge de Jesús Juárez Parra</w:t>
            </w:r>
            <w:r>
              <w:rPr>
                <w:rFonts w:ascii="Arial" w:hAnsi="Arial" w:cs="Arial"/>
                <w:sz w:val="22"/>
                <w:szCs w:val="22"/>
              </w:rPr>
              <w:t>……………….presente</w:t>
            </w:r>
          </w:p>
          <w:p w14:paraId="68EB9636" w14:textId="77777777" w:rsidR="00793649" w:rsidRDefault="00793649" w:rsidP="005A7B3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E77ADE" w14:textId="6A30B062" w:rsidR="005A7B3B" w:rsidRPr="00EE4B9C" w:rsidRDefault="005A7B3B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Una vez </w:t>
            </w:r>
            <w:r w:rsidR="00C66659" w:rsidRPr="00EE4B9C">
              <w:rPr>
                <w:rFonts w:ascii="Arial" w:hAnsi="Arial" w:cs="Arial"/>
                <w:b/>
                <w:sz w:val="22"/>
                <w:szCs w:val="22"/>
              </w:rPr>
              <w:t>declarado quórum legal, leído y</w:t>
            </w:r>
            <w:r w:rsidRPr="00EE4B9C">
              <w:rPr>
                <w:rFonts w:ascii="Arial" w:hAnsi="Arial" w:cs="Arial"/>
                <w:b/>
                <w:sz w:val="22"/>
                <w:szCs w:val="22"/>
              </w:rPr>
              <w:t xml:space="preserve"> aprobado el orden del día, </w:t>
            </w:r>
            <w:r w:rsidRPr="00EE4B9C">
              <w:rPr>
                <w:rFonts w:ascii="Arial" w:hAnsi="Arial" w:cs="Arial"/>
                <w:sz w:val="22"/>
                <w:szCs w:val="22"/>
              </w:rPr>
              <w:t>se procedió a lo siguiente:</w:t>
            </w:r>
          </w:p>
          <w:p w14:paraId="0170AB07" w14:textId="15649B37" w:rsidR="005A7B3B" w:rsidRPr="00EE4B9C" w:rsidRDefault="00EE4B9C" w:rsidP="005A7B3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F4739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AF4739" w:rsidRPr="00AF4739">
              <w:rPr>
                <w:rFonts w:ascii="Arial" w:hAnsi="Arial" w:cs="Arial"/>
                <w:b/>
                <w:sz w:val="22"/>
                <w:szCs w:val="22"/>
              </w:rPr>
              <w:t>ESTUDIO Y APROBACIÓN DE LA INICIATIVA DE PUNTO DE ACUERDO QUE TURNA A COMISIONES LA PROPUESTA DE PROYECTO DE REFORMA AL ARTÍCULO 37 ADICIONANDO LA FRACCIÓN XXIX AL REGLAMENTO DE POLICÍA Y ORDEN PÚBLICO PARA EL MUNICIPIO DE ZAPOTLÁN EL GRANDE, JALISCO CON EL OBJETIVO DE TIPIFICAR COMO FALTA ADMINISTRATIVA EL ACOSO SEXUAL CALLEJERO.</w:t>
            </w:r>
          </w:p>
          <w:p w14:paraId="0F37BBD8" w14:textId="11444DB6" w:rsidR="00AF4739" w:rsidRDefault="005B5FDE" w:rsidP="003C302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 xml:space="preserve">En uso de la voz del Presidente de la Comisión convocante el </w:t>
            </w:r>
            <w:r w:rsidR="00AF4739">
              <w:rPr>
                <w:rFonts w:ascii="Arial" w:hAnsi="Arial" w:cs="Arial"/>
                <w:sz w:val="22"/>
                <w:szCs w:val="22"/>
              </w:rPr>
              <w:t>Mtro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F4739">
              <w:rPr>
                <w:rFonts w:ascii="Arial" w:hAnsi="Arial" w:cs="Arial"/>
                <w:sz w:val="22"/>
                <w:szCs w:val="22"/>
              </w:rPr>
              <w:t>Alejandro Barragán Sánchez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, procede al desahogo del </w:t>
            </w: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punto número 02 de la orden del día, </w:t>
            </w:r>
            <w:r w:rsidRPr="00EE4B9C">
              <w:rPr>
                <w:rFonts w:ascii="Arial" w:hAnsi="Arial" w:cs="Arial"/>
                <w:sz w:val="22"/>
                <w:szCs w:val="22"/>
              </w:rPr>
              <w:t xml:space="preserve">manifestando que </w:t>
            </w:r>
            <w:r w:rsidR="00AF4739">
              <w:rPr>
                <w:rFonts w:ascii="Arial" w:hAnsi="Arial" w:cs="Arial"/>
                <w:sz w:val="22"/>
                <w:szCs w:val="22"/>
              </w:rPr>
              <w:t xml:space="preserve">se turnó a la Comisión el estudio </w:t>
            </w:r>
            <w:r w:rsidR="00AF4739" w:rsidRPr="00AF4739">
              <w:rPr>
                <w:rFonts w:ascii="Arial" w:hAnsi="Arial" w:cs="Arial"/>
                <w:sz w:val="22"/>
                <w:szCs w:val="22"/>
              </w:rPr>
              <w:t>y aprobación de la Reforma al Artículo 37 Adicionando la Fracción XXIX al Reglamento de Policía y Orden Público para el Municipio de Zapotlán el Grande, Jalisco con el Objetivo de Tipificar como Falta Administrativa el Acoso Sexual Callejero.</w:t>
            </w:r>
          </w:p>
          <w:p w14:paraId="1C70D621" w14:textId="6EE26A62" w:rsidR="00073AB0" w:rsidRPr="00EE4B9C" w:rsidRDefault="00AF4739" w:rsidP="003C302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 la palabra el Regidor Jorge complementando el análisis de</w:t>
            </w:r>
            <w:r w:rsidR="00DC58E5">
              <w:rPr>
                <w:rFonts w:ascii="Arial" w:hAnsi="Arial" w:cs="Arial"/>
                <w:sz w:val="22"/>
                <w:szCs w:val="22"/>
              </w:rPr>
              <w:t xml:space="preserve"> porqué establecer</w:t>
            </w:r>
            <w:r>
              <w:rPr>
                <w:rFonts w:ascii="Arial" w:hAnsi="Arial" w:cs="Arial"/>
                <w:sz w:val="22"/>
                <w:szCs w:val="22"/>
              </w:rPr>
              <w:t xml:space="preserve"> el Acoso Sexual Callejero y su diferencia con el delito contemplado en el Código Penal.</w:t>
            </w:r>
          </w:p>
          <w:p w14:paraId="3A0F0369" w14:textId="77777777" w:rsidR="00DC58E5" w:rsidRDefault="00073AB0" w:rsidP="00DC58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lastRenderedPageBreak/>
              <w:t xml:space="preserve">El Presidente </w:t>
            </w:r>
            <w:r w:rsidR="00AF4739">
              <w:rPr>
                <w:rFonts w:ascii="Arial" w:hAnsi="Arial" w:cs="Arial"/>
                <w:sz w:val="22"/>
                <w:szCs w:val="22"/>
              </w:rPr>
              <w:t xml:space="preserve">de la comisión le cede el uso de la voz a la Regidora Sara Moreno para que realice la lectura de la </w:t>
            </w:r>
            <w:r w:rsidR="00AF4739" w:rsidRPr="00AF4739">
              <w:rPr>
                <w:rFonts w:ascii="Arial" w:hAnsi="Arial" w:cs="Arial"/>
                <w:sz w:val="22"/>
                <w:szCs w:val="22"/>
              </w:rPr>
              <w:t>Propuesta de Reforma al Artículo 37 Adicionando la Fracción XXIX al Reglamento de Policía y Orden Público para el Municipio de Zapotlán el Grande, Jalisco con el Objetivo de Tipificar como Falta Administrativa el Acoso Sexual Callejero.</w:t>
            </w:r>
          </w:p>
          <w:p w14:paraId="16F3136B" w14:textId="1D2D2633" w:rsidR="00DC58E5" w:rsidRPr="007C2B3C" w:rsidRDefault="00DC58E5" w:rsidP="00DC58E5">
            <w:pPr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C2B3C">
              <w:rPr>
                <w:rFonts w:ascii="Arial" w:hAnsi="Arial" w:cs="Arial"/>
                <w:b/>
                <w:i/>
                <w:sz w:val="21"/>
                <w:szCs w:val="21"/>
                <w:lang w:val="es-ES"/>
              </w:rPr>
              <w:t>“Texto vigente</w:t>
            </w:r>
          </w:p>
          <w:p w14:paraId="58CDAB8C" w14:textId="6D0293F5" w:rsidR="00DC58E5" w:rsidRPr="007C2B3C" w:rsidRDefault="00DC58E5" w:rsidP="00793649">
            <w:pPr>
              <w:spacing w:before="240"/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Artículo 37. Se consideran contravenciones al orden público las siguientes:</w:t>
            </w:r>
          </w:p>
          <w:p w14:paraId="62F6B51A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  <w:p w14:paraId="653B0920" w14:textId="063CBBA1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Provocar disturbios, tumultos o escándalos que afecten la tranquilidad de la población</w:t>
            </w:r>
          </w:p>
          <w:p w14:paraId="24DA06B7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Expresar o realizar en cualquier forma, actos que causen directamente ofensas o insultos a una o más personas, en lugares públicos o privados, o que causen malestar a las personas.</w:t>
            </w:r>
          </w:p>
          <w:p w14:paraId="5B405825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III.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Ingerir bebidas embriagantes en la vía o lugares públicos no autorizados.</w:t>
            </w:r>
          </w:p>
          <w:p w14:paraId="4E827016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IV.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Ingerir a bordo de cualquier vehículo bebidas alcohólicas en la vía pública.</w:t>
            </w:r>
          </w:p>
          <w:p w14:paraId="7D12E45D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V.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Molestar o causar escándalo en estado de ebriedad o bajo el influjo de tóxicos a las personas, así como molestar a transeúntes, vecindarios y población en general por medio de palabras, actos o signos obscenos.</w:t>
            </w:r>
          </w:p>
          <w:p w14:paraId="58CFC4F6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VI.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Consumir estupefacientes, psicotrópicos o inhalar sustancias tóxicas, considerando el riesgo de que por su consumo realice acciones que causen alteración al orden social o deambular bajo su efecto en la vía pública.</w:t>
            </w:r>
          </w:p>
          <w:p w14:paraId="35C3F0E7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VII.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Formar u organizar grupos o pandillas en la vía pública que causen molestias a cualquier persona en su integridad física, sus bienes o derechos.</w:t>
            </w:r>
          </w:p>
          <w:p w14:paraId="38FD9819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VIII.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Producir ruidos por cualquier medio o causar desórdenes que alteren la tranquilidad de las personas o el orden público, igualmente molestar al vecindario con aparatos musicales usados con sonora intensidad. Que por la noche, dichos ruidos deben de ser máximo de sesenta decibeles.</w:t>
            </w:r>
          </w:p>
          <w:p w14:paraId="73C0CA2D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IX.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El funcionamiento de estéreos de vehículos, bocinas o amplificadores que emitan sonidos mayores a sesenta decibeles, en cualquier horario y zona de la ciudad. En el caso de empresas que promocionen sus productos a través del perifoneo o que se dediquen al perifoneo se restringe el horario de funcionamiento de las 9:00 a las 20:00 horas, siempre y cuando no emitan sonidos superiores a los 80 decibeles o que puedan causar molestias a la ciudadanía, debiendo contar con el permiso correspondiente, ante la autoridad municipal. (Artículo Reformado en Sesión Ord. 46 de 27/agosto/2012)</w:t>
            </w:r>
          </w:p>
          <w:p w14:paraId="46190B0C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Utilizar aparatos mecánicos o de sonido fuera del horario o con volumen diferente al autorizado.</w:t>
            </w:r>
          </w:p>
          <w:p w14:paraId="49C99803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Tener perros en casa habitación, patios, corrales, cocheras, azoteas o en cualquier lugar dentro de la zona urbana, que provoquen con sus ladridos o chillidos molestias a los vecinos u hostigue de manera tal, que provoque temor a los habitantes aledaños.</w:t>
            </w:r>
          </w:p>
          <w:p w14:paraId="55D97DF6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Propiciar la pelea de perros.</w:t>
            </w:r>
          </w:p>
          <w:p w14:paraId="13C21C2A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XIII.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Participar en juegos de cualquier índole en la vía pública o lugares no autorizados que causen trastorno al libre tránsito, molestia al vecindario o dañen a las personas y sus bienes. Si el infractor fuera menor de edad, la sanción será impuesta a la persona de quien depende legalmente.</w:t>
            </w:r>
          </w:p>
          <w:p w14:paraId="18BF29E9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XIV.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Practicar juegos de apuesta en la vía pública o en establecimientos no autorizados.</w:t>
            </w:r>
          </w:p>
          <w:p w14:paraId="78B7A163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XV.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Usar pasamontañas, disfraces o cualquier indumentaria que cubra el rostro, valiéndose de esto para provocar la alteración del orden público.</w:t>
            </w:r>
          </w:p>
          <w:p w14:paraId="37B759B0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XVI.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Alterar el orden, arrojar líquidos u objetos, prender fuego o provocar altercados en los eventos o espectáculos públicos o en sus entradas o salidas.</w:t>
            </w:r>
          </w:p>
          <w:p w14:paraId="0FF87F32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XVII.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Manchar, mojar o causar alguna molestia semejante intencionalmente a una o más personas.</w:t>
            </w:r>
          </w:p>
          <w:p w14:paraId="4B3454DD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XVIII.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Circular en motocicleta, bicicleta, patines, patinetas o similares, por las banquetas, vías de circulación de vehículos, andadores, plazas públicas o jardines, siempre que con ello se altere la libre circulación y la tranquilidad pública.</w:t>
            </w:r>
          </w:p>
          <w:p w14:paraId="31A888DD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lastRenderedPageBreak/>
              <w:t>XIX.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Manejar un vehículo de tal manera que se causen molestias a los peatones, a otros vehículos o a las propiedades de terceros, salpicando de agua, lodo, levantando polvo, derrapando llantas o de cualquier otra manera.</w:t>
            </w:r>
          </w:p>
          <w:p w14:paraId="29975350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Incitar a un niño para que se enfrente a golpes o provoque a otro, con el objeto de molestar a los padres o familiares, de uno u otro, o de ambos.</w:t>
            </w:r>
          </w:p>
          <w:p w14:paraId="2D63F36A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Pedir gratificaciones por la custodia de vehículos estacionados en lugares públicos, sin autorización para ello de la autoridad correspondiente.</w:t>
            </w:r>
          </w:p>
          <w:p w14:paraId="6E7DEAB1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Asear vehículos en la vía pública cuando la acción cause molestias o altere la libre circulación de los vehículos.</w:t>
            </w:r>
          </w:p>
          <w:p w14:paraId="6FA1898D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XXIII.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Ofrecer o propiciar la venta de boletos de espectáculos públicos, con precios superiores a los autorizados.</w:t>
            </w:r>
          </w:p>
          <w:p w14:paraId="2326CCCD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XXIV.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El que viole los sellos de algún giro clausurado.</w:t>
            </w:r>
          </w:p>
          <w:p w14:paraId="228BA193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XXV.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Dar serenata en la vía pública, sin el permiso correspondiente de la Oficina de Padrón y Licencias, o que contando con él, los participantes en ella, no guarden el debido respeto, atendiendo a las normas morales o que causen escándalo que moleste a los vecinos.</w:t>
            </w:r>
          </w:p>
          <w:p w14:paraId="61C25AB8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XXVI.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Organizar o realizar ferias, kermeses, fiestas o bailes públicos o privados, sin la autorización de la Oficina de Padrón y Licencias.</w:t>
            </w:r>
          </w:p>
          <w:p w14:paraId="781F2845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XXVII.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Desacato o resistencia a detenciones o mandato de Autoridades Municipales; y</w:t>
            </w:r>
          </w:p>
          <w:p w14:paraId="5AC6256A" w14:textId="2D8E8754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XXVIII.</w:t>
            </w: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ab/>
              <w:t>Faltar al respeto y consideración a los representantes de la Autoridad o empleados públicos en el desempeño de sus labores y con motivo de las mismas.</w:t>
            </w:r>
          </w:p>
          <w:p w14:paraId="4FEA7609" w14:textId="70BF0CE9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  <w:p w14:paraId="6C1C0ACE" w14:textId="77777777" w:rsidR="00DC58E5" w:rsidRPr="007C2B3C" w:rsidRDefault="00DC58E5" w:rsidP="00DC58E5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b/>
                <w:i/>
                <w:sz w:val="21"/>
                <w:szCs w:val="21"/>
                <w:lang w:val="es-ES"/>
              </w:rPr>
              <w:t>Propuesta de Adición</w:t>
            </w:r>
          </w:p>
          <w:p w14:paraId="0AD77188" w14:textId="77777777" w:rsidR="00DC58E5" w:rsidRPr="007C2B3C" w:rsidRDefault="00DC58E5" w:rsidP="00793649">
            <w:pPr>
              <w:spacing w:before="240"/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Artículo 37. Se consideran contravenciones al orden público las siguientes:</w:t>
            </w:r>
          </w:p>
          <w:p w14:paraId="11BBB6D3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  <w:p w14:paraId="6961887A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XXIX. El acoso sexual callejero, que consiste en molestar a otra persona a través de acciones, expresiones o conductas de naturaleza o connotación sexual, que generen una situación intimidatoria, de incomodidad, degradación, humillación, o un ambiente ofensivo en los lugares</w:t>
            </w:r>
          </w:p>
          <w:p w14:paraId="5DBDA9A1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  <w:p w14:paraId="50216240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a).- Lugares públicos de uso común o libre tránsito, como plazas comerciales, calles, avenidas, pasos a desnivel, vías terrestres de comunicación, paseos, jardines, parques y áreas verdes;</w:t>
            </w:r>
          </w:p>
          <w:p w14:paraId="2BC30625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b).- Sitios de acceso público como mercados, centros de recreo, deportivos o de espectáculos;</w:t>
            </w:r>
          </w:p>
          <w:p w14:paraId="73CF8B8F" w14:textId="77777777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c).- Inmuebles públicos;</w:t>
            </w:r>
          </w:p>
          <w:p w14:paraId="6C5F3815" w14:textId="0EBF7D81" w:rsidR="00DC58E5" w:rsidRPr="007C2B3C" w:rsidRDefault="00DC58E5" w:rsidP="00DC58E5">
            <w:pPr>
              <w:jc w:val="both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7C2B3C">
              <w:rPr>
                <w:rFonts w:ascii="Arial" w:hAnsi="Arial" w:cs="Arial"/>
                <w:i/>
                <w:sz w:val="21"/>
                <w:szCs w:val="21"/>
                <w:lang w:val="es-ES"/>
              </w:rPr>
              <w:t>d).- Plazas, áreas verdes y jardines, senderos, calles y avenidas interiores, áreas deportivas, de recreo y esparcimiento que formen parte de los inmuebles sujetos al régimen de propiedad en condominio.</w:t>
            </w:r>
          </w:p>
          <w:p w14:paraId="4E9CD89A" w14:textId="4AAADDF9" w:rsidR="00073AB0" w:rsidRPr="00EE4B9C" w:rsidRDefault="00073AB0" w:rsidP="003C302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sz w:val="22"/>
                <w:szCs w:val="22"/>
              </w:rPr>
              <w:t>El presidente ag</w:t>
            </w:r>
            <w:r w:rsidR="00DC58E5">
              <w:rPr>
                <w:rFonts w:ascii="Arial" w:hAnsi="Arial" w:cs="Arial"/>
                <w:sz w:val="22"/>
                <w:szCs w:val="22"/>
              </w:rPr>
              <w:t>radece y agraga que es de vital importancia establecer esta falta, para dar certeza y cumplimiento a las normativas, y además la seguridad a todas aquellas personas que</w:t>
            </w:r>
            <w:r w:rsidR="00EC480A">
              <w:rPr>
                <w:rFonts w:ascii="Arial" w:hAnsi="Arial" w:cs="Arial"/>
                <w:sz w:val="22"/>
                <w:szCs w:val="22"/>
              </w:rPr>
              <w:t xml:space="preserve"> desean denunciar esas conductas.</w:t>
            </w:r>
            <w:r w:rsidR="00DC58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30455C" w14:textId="10AFB90E" w:rsidR="007C2B3C" w:rsidRPr="009B206E" w:rsidRDefault="009B206E" w:rsidP="005A7B3B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206E">
              <w:rPr>
                <w:rFonts w:ascii="Arial" w:hAnsi="Arial" w:cs="Arial"/>
                <w:bCs/>
                <w:sz w:val="22"/>
                <w:szCs w:val="22"/>
              </w:rPr>
              <w:t>Procediendo al desahogo del punto número tres.</w:t>
            </w:r>
          </w:p>
          <w:p w14:paraId="1336DF04" w14:textId="77777777" w:rsidR="00793649" w:rsidRDefault="00793649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6DD324" w14:textId="2CAD6636" w:rsidR="00073AB0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73AB0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ACUERDOS</w:t>
            </w:r>
          </w:p>
          <w:p w14:paraId="476B4345" w14:textId="33E3F6A8" w:rsidR="00073AB0" w:rsidRPr="00EE4B9C" w:rsidRDefault="00073AB0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ÚNICO.- </w:t>
            </w:r>
            <w:r w:rsidR="007A78A8">
              <w:rPr>
                <w:rFonts w:ascii="Arial" w:hAnsi="Arial" w:cs="Arial"/>
                <w:sz w:val="22"/>
                <w:szCs w:val="22"/>
              </w:rPr>
              <w:t xml:space="preserve">Se declara la aprobación de la propuesta de </w:t>
            </w:r>
            <w:r w:rsidR="007A78A8" w:rsidRPr="007A78A8">
              <w:rPr>
                <w:rFonts w:ascii="Arial" w:hAnsi="Arial" w:cs="Arial"/>
                <w:sz w:val="22"/>
                <w:szCs w:val="22"/>
              </w:rPr>
              <w:t xml:space="preserve">Reforma al Artículo 37 Adicionando la Fracción XXIX al Reglamento de Policía y Orden Público para el Municipio de Zapotlán el Grande, Jalisco con el Objetivo de </w:t>
            </w:r>
            <w:r w:rsidR="00DC58E5">
              <w:rPr>
                <w:rFonts w:ascii="Arial" w:hAnsi="Arial" w:cs="Arial"/>
                <w:sz w:val="22"/>
                <w:szCs w:val="22"/>
              </w:rPr>
              <w:t>Establecer</w:t>
            </w:r>
            <w:r w:rsidR="007A78A8" w:rsidRPr="007A78A8">
              <w:rPr>
                <w:rFonts w:ascii="Arial" w:hAnsi="Arial" w:cs="Arial"/>
                <w:sz w:val="22"/>
                <w:szCs w:val="22"/>
              </w:rPr>
              <w:t xml:space="preserve"> como Falta Administrativa </w:t>
            </w:r>
            <w:r w:rsidR="00DC58E5">
              <w:rPr>
                <w:rFonts w:ascii="Arial" w:hAnsi="Arial" w:cs="Arial"/>
                <w:sz w:val="22"/>
                <w:szCs w:val="22"/>
              </w:rPr>
              <w:t xml:space="preserve">la Violencia </w:t>
            </w:r>
            <w:r w:rsidR="007A78A8" w:rsidRPr="007A78A8">
              <w:rPr>
                <w:rFonts w:ascii="Arial" w:hAnsi="Arial" w:cs="Arial"/>
                <w:sz w:val="22"/>
                <w:szCs w:val="22"/>
              </w:rPr>
              <w:t>Sexual Callejer</w:t>
            </w:r>
            <w:r w:rsidR="00DC58E5">
              <w:rPr>
                <w:rFonts w:ascii="Arial" w:hAnsi="Arial" w:cs="Arial"/>
                <w:sz w:val="22"/>
                <w:szCs w:val="22"/>
              </w:rPr>
              <w:t>a</w:t>
            </w:r>
            <w:r w:rsidRPr="00EE4B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347BD9" w14:textId="77777777" w:rsidR="00793649" w:rsidRDefault="00793649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D0A36" w14:textId="100F1F67" w:rsidR="00073AB0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73AB0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SENTIDO DEL VOTO</w:t>
            </w:r>
          </w:p>
          <w:p w14:paraId="0C335370" w14:textId="719581EC" w:rsidR="00073AB0" w:rsidRPr="00EE4B9C" w:rsidRDefault="00073AB0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ÚNICO.- </w:t>
            </w:r>
            <w:r w:rsidR="007A78A8">
              <w:rPr>
                <w:rFonts w:ascii="Arial" w:hAnsi="Arial" w:cs="Arial"/>
                <w:sz w:val="22"/>
                <w:szCs w:val="22"/>
              </w:rPr>
              <w:t>Se aprueba la p</w:t>
            </w:r>
            <w:r w:rsidR="007A78A8" w:rsidRPr="007A78A8">
              <w:rPr>
                <w:rFonts w:ascii="Arial" w:hAnsi="Arial" w:cs="Arial"/>
                <w:sz w:val="22"/>
                <w:szCs w:val="22"/>
              </w:rPr>
              <w:t xml:space="preserve">ropuesta de Reforma al Artículo 37 Adicionando la Fracción XXIX al Reglamento de Policía y Orden Público para el Municipio de Zapotlán el Grande, Jalisco con el Objetivo de Tipificar como Falta Administrativa </w:t>
            </w:r>
            <w:r w:rsidR="00DC58E5">
              <w:rPr>
                <w:rFonts w:ascii="Arial" w:hAnsi="Arial" w:cs="Arial"/>
                <w:sz w:val="22"/>
                <w:szCs w:val="22"/>
              </w:rPr>
              <w:t>la</w:t>
            </w:r>
            <w:r w:rsidR="007A78A8" w:rsidRPr="007A78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0755">
              <w:rPr>
                <w:rFonts w:ascii="Arial" w:hAnsi="Arial" w:cs="Arial"/>
                <w:sz w:val="22"/>
                <w:szCs w:val="22"/>
              </w:rPr>
              <w:t>Violencia</w:t>
            </w:r>
            <w:r w:rsidR="007A78A8" w:rsidRPr="007A78A8">
              <w:rPr>
                <w:rFonts w:ascii="Arial" w:hAnsi="Arial" w:cs="Arial"/>
                <w:sz w:val="22"/>
                <w:szCs w:val="22"/>
              </w:rPr>
              <w:t xml:space="preserve"> Sexual Callejer</w:t>
            </w:r>
            <w:r w:rsidR="00BC0755">
              <w:rPr>
                <w:rFonts w:ascii="Arial" w:hAnsi="Arial" w:cs="Arial"/>
                <w:sz w:val="22"/>
                <w:szCs w:val="22"/>
              </w:rPr>
              <w:t>a</w:t>
            </w:r>
            <w:r w:rsidR="00BD5EE8" w:rsidRPr="00EE4B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88C86D" w14:textId="77777777" w:rsidR="00BD5EE8" w:rsidRPr="00EE4B9C" w:rsidRDefault="00BD5EE8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268"/>
              <w:gridCol w:w="2268"/>
              <w:gridCol w:w="2268"/>
            </w:tblGrid>
            <w:tr w:rsidR="007A78A8" w:rsidRPr="00EE4B9C" w14:paraId="00953255" w14:textId="77777777" w:rsidTr="00793649">
              <w:tc>
                <w:tcPr>
                  <w:tcW w:w="9101" w:type="dxa"/>
                  <w:gridSpan w:val="4"/>
                </w:tcPr>
                <w:p w14:paraId="7F732D13" w14:textId="4B435A50" w:rsidR="007A78A8" w:rsidRPr="00EE4B9C" w:rsidRDefault="007A78A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INTEGRANTES DE LA COMISIÓN EDILICIA PERMANENTE DE SEGURIDAD PÚBLICA Y PREVENCIÓN SOCIAL</w:t>
                  </w:r>
                </w:p>
              </w:tc>
            </w:tr>
            <w:tr w:rsidR="00BD5EE8" w:rsidRPr="00EE4B9C" w14:paraId="1678E1B5" w14:textId="77777777" w:rsidTr="00793649">
              <w:tc>
                <w:tcPr>
                  <w:tcW w:w="2297" w:type="dxa"/>
                </w:tcPr>
                <w:p w14:paraId="43323C1B" w14:textId="25157849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REGIDORES</w:t>
                  </w:r>
                </w:p>
              </w:tc>
              <w:tc>
                <w:tcPr>
                  <w:tcW w:w="2268" w:type="dxa"/>
                </w:tcPr>
                <w:p w14:paraId="7938B6D1" w14:textId="18A8372C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14:paraId="0FCA560E" w14:textId="54D1FEBB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14:paraId="605420BD" w14:textId="1838B3AB" w:rsidR="00BD5EE8" w:rsidRPr="00EE4B9C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ABSTENCIÓN</w:t>
                  </w:r>
                </w:p>
              </w:tc>
            </w:tr>
            <w:tr w:rsidR="005A006F" w:rsidRPr="00EE4B9C" w14:paraId="696B3E06" w14:textId="77777777" w:rsidTr="00793649">
              <w:tc>
                <w:tcPr>
                  <w:tcW w:w="2297" w:type="dxa"/>
                </w:tcPr>
                <w:p w14:paraId="36779793" w14:textId="6017ABB0" w:rsidR="005A006F" w:rsidRPr="00EE4B9C" w:rsidRDefault="005A006F" w:rsidP="00BC0755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sz w:val="22"/>
                      <w:szCs w:val="22"/>
                    </w:rPr>
                    <w:t>Alejandro Barragán Sánchez</w:t>
                  </w:r>
                </w:p>
              </w:tc>
              <w:tc>
                <w:tcPr>
                  <w:tcW w:w="2268" w:type="dxa"/>
                </w:tcPr>
                <w:p w14:paraId="24FEAC6F" w14:textId="672EEAEE" w:rsidR="005A006F" w:rsidRPr="00EE4B9C" w:rsidRDefault="00BC0755" w:rsidP="00BC0755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268" w:type="dxa"/>
                </w:tcPr>
                <w:p w14:paraId="5929E37B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708D8A0" w14:textId="77777777" w:rsidR="005A006F" w:rsidRPr="00EE4B9C" w:rsidRDefault="005A006F" w:rsidP="005A006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C0755" w:rsidRPr="00EE4B9C" w14:paraId="00101014" w14:textId="77777777" w:rsidTr="00793649">
              <w:tc>
                <w:tcPr>
                  <w:tcW w:w="2297" w:type="dxa"/>
                </w:tcPr>
                <w:p w14:paraId="52376C75" w14:textId="11CFC03D" w:rsidR="00BC0755" w:rsidRPr="00EE4B9C" w:rsidRDefault="00BC0755" w:rsidP="00BC0755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Sara Moreno Ramírez</w:t>
                  </w:r>
                </w:p>
              </w:tc>
              <w:tc>
                <w:tcPr>
                  <w:tcW w:w="2268" w:type="dxa"/>
                </w:tcPr>
                <w:p w14:paraId="33489D25" w14:textId="18A378A9" w:rsidR="00BC0755" w:rsidRPr="00EE4B9C" w:rsidRDefault="00BC0755" w:rsidP="00BC0755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0B99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268" w:type="dxa"/>
                </w:tcPr>
                <w:p w14:paraId="03C169B7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E0139B8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C0755" w:rsidRPr="00EE4B9C" w14:paraId="24BA679C" w14:textId="77777777" w:rsidTr="00793649">
              <w:tc>
                <w:tcPr>
                  <w:tcW w:w="2297" w:type="dxa"/>
                </w:tcPr>
                <w:p w14:paraId="034586A4" w14:textId="21F70B24" w:rsidR="00BC0755" w:rsidRPr="00EE4B9C" w:rsidRDefault="00BC0755" w:rsidP="00BC0755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4B9C">
                    <w:rPr>
                      <w:rFonts w:ascii="Arial" w:hAnsi="Arial" w:cs="Arial"/>
                      <w:sz w:val="22"/>
                      <w:szCs w:val="22"/>
                    </w:rPr>
                    <w:t>Jorge de Jesús Juárez Parra</w:t>
                  </w:r>
                </w:p>
              </w:tc>
              <w:tc>
                <w:tcPr>
                  <w:tcW w:w="2268" w:type="dxa"/>
                </w:tcPr>
                <w:p w14:paraId="1D4AFDF9" w14:textId="52589AD3" w:rsidR="00BC0755" w:rsidRPr="00EE4B9C" w:rsidRDefault="00BC0755" w:rsidP="00BC0755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0B99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268" w:type="dxa"/>
                </w:tcPr>
                <w:p w14:paraId="60FE0A06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CD36445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C0755" w:rsidRPr="00EE4B9C" w14:paraId="09D782EC" w14:textId="77777777" w:rsidTr="00793649">
              <w:tc>
                <w:tcPr>
                  <w:tcW w:w="2297" w:type="dxa"/>
                </w:tcPr>
                <w:p w14:paraId="70EBB05C" w14:textId="307AAB2F" w:rsidR="00BC0755" w:rsidRPr="00EE4B9C" w:rsidRDefault="00BC0755" w:rsidP="00BC0755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Magali Casillas Contreras</w:t>
                  </w:r>
                </w:p>
              </w:tc>
              <w:tc>
                <w:tcPr>
                  <w:tcW w:w="2268" w:type="dxa"/>
                </w:tcPr>
                <w:p w14:paraId="1CD9AF10" w14:textId="0C12DC92" w:rsidR="00BC0755" w:rsidRPr="00EE4B9C" w:rsidRDefault="00BC0755" w:rsidP="00BC0755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00B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268" w:type="dxa"/>
                </w:tcPr>
                <w:p w14:paraId="661DB32E" w14:textId="3EB1A44B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C6FD8A9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C0755" w:rsidRPr="00EE4B9C" w14:paraId="5B320A24" w14:textId="77777777" w:rsidTr="00793649">
              <w:tc>
                <w:tcPr>
                  <w:tcW w:w="2297" w:type="dxa"/>
                </w:tcPr>
                <w:p w14:paraId="2BC63BB4" w14:textId="20E66B33" w:rsidR="00BC0755" w:rsidRPr="00EE4B9C" w:rsidRDefault="00BC0755" w:rsidP="00BC0755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Tania Magdalena Bernardino Juárez</w:t>
                  </w:r>
                </w:p>
              </w:tc>
              <w:tc>
                <w:tcPr>
                  <w:tcW w:w="2268" w:type="dxa"/>
                </w:tcPr>
                <w:p w14:paraId="6EED230F" w14:textId="4AA4890E" w:rsidR="00BC0755" w:rsidRPr="00EE4B9C" w:rsidRDefault="00BC0755" w:rsidP="00BC0755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00B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268" w:type="dxa"/>
                </w:tcPr>
                <w:p w14:paraId="1A66D8E8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69C09D4" w14:textId="77777777" w:rsidR="00BC0755" w:rsidRPr="00EE4B9C" w:rsidRDefault="00BC0755" w:rsidP="00BC0755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206E" w:rsidRPr="00EE4B9C" w14:paraId="12489F55" w14:textId="77777777" w:rsidTr="00793649">
              <w:tc>
                <w:tcPr>
                  <w:tcW w:w="2297" w:type="dxa"/>
                </w:tcPr>
                <w:p w14:paraId="16807D18" w14:textId="655169C6" w:rsidR="009B206E" w:rsidRDefault="009B206E" w:rsidP="00BC0755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Betsy Magaly Campos Corona</w:t>
                  </w:r>
                </w:p>
              </w:tc>
              <w:tc>
                <w:tcPr>
                  <w:tcW w:w="2268" w:type="dxa"/>
                </w:tcPr>
                <w:p w14:paraId="5A4BBEB6" w14:textId="7F53B867" w:rsidR="009B206E" w:rsidRPr="00B9500B" w:rsidRDefault="009B206E" w:rsidP="00BC0755">
                  <w:pPr>
                    <w:spacing w:before="240"/>
                    <w:jc w:val="center"/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</w:pPr>
                  <w:r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14:paraId="26E0206A" w14:textId="49D641B3" w:rsidR="009B206E" w:rsidRPr="00EE4B9C" w:rsidRDefault="009B206E" w:rsidP="009B206E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14:paraId="7F48433E" w14:textId="3BA35AA7" w:rsidR="009B206E" w:rsidRPr="00EE4B9C" w:rsidRDefault="009B206E" w:rsidP="009B206E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369F1F78" w14:textId="77777777" w:rsidR="007A78A8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45"/>
            </w:tblGrid>
            <w:tr w:rsidR="00BD5EE8" w:rsidRPr="007A78A8" w14:paraId="57AF172F" w14:textId="77777777" w:rsidTr="00BD5EE8">
              <w:trPr>
                <w:trHeight w:val="170"/>
              </w:trPr>
              <w:tc>
                <w:tcPr>
                  <w:tcW w:w="3345" w:type="dxa"/>
                </w:tcPr>
                <w:p w14:paraId="33AEE5B5" w14:textId="3CDE5B11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>A favor:</w:t>
                  </w:r>
                  <w:r w:rsidR="007A78A8"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7A78A8" w:rsidRPr="007A78A8">
                    <w:rPr>
                      <w:rFonts w:ascii="Arial" w:hAnsi="Arial" w:cs="Arial"/>
                      <w:b/>
                      <w:sz w:val="18"/>
                      <w:szCs w:val="22"/>
                    </w:rPr>
                    <w:t>Cinco</w:t>
                  </w:r>
                </w:p>
              </w:tc>
            </w:tr>
            <w:tr w:rsidR="00BD5EE8" w:rsidRPr="007A78A8" w14:paraId="2EFA148A" w14:textId="77777777" w:rsidTr="00BD5EE8">
              <w:trPr>
                <w:trHeight w:val="256"/>
              </w:trPr>
              <w:tc>
                <w:tcPr>
                  <w:tcW w:w="3345" w:type="dxa"/>
                </w:tcPr>
                <w:p w14:paraId="73195C62" w14:textId="5CF41827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>Abstenciones:</w:t>
                  </w:r>
                  <w:r w:rsidR="007A78A8"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7A78A8" w:rsidRPr="007A78A8">
                    <w:rPr>
                      <w:rFonts w:ascii="Arial" w:hAnsi="Arial" w:cs="Arial"/>
                      <w:b/>
                      <w:sz w:val="18"/>
                      <w:szCs w:val="22"/>
                    </w:rPr>
                    <w:t>Cero</w:t>
                  </w:r>
                </w:p>
              </w:tc>
              <w:bookmarkStart w:id="0" w:name="_GoBack"/>
              <w:bookmarkEnd w:id="0"/>
            </w:tr>
            <w:tr w:rsidR="00BD5EE8" w:rsidRPr="007A78A8" w14:paraId="5AC517F6" w14:textId="77777777" w:rsidTr="00BD5EE8">
              <w:trPr>
                <w:trHeight w:val="256"/>
              </w:trPr>
              <w:tc>
                <w:tcPr>
                  <w:tcW w:w="3345" w:type="dxa"/>
                </w:tcPr>
                <w:p w14:paraId="4AF2AC34" w14:textId="0F66B46D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>En contra:</w:t>
                  </w:r>
                  <w:r w:rsidR="007A78A8"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="007A78A8" w:rsidRPr="007A78A8">
                    <w:rPr>
                      <w:rFonts w:ascii="Arial" w:hAnsi="Arial" w:cs="Arial"/>
                      <w:b/>
                      <w:sz w:val="18"/>
                      <w:szCs w:val="22"/>
                    </w:rPr>
                    <w:t>Cero</w:t>
                  </w:r>
                </w:p>
              </w:tc>
            </w:tr>
            <w:tr w:rsidR="00BD5EE8" w:rsidRPr="007A78A8" w14:paraId="501BE97D" w14:textId="77777777" w:rsidTr="00BD5EE8">
              <w:trPr>
                <w:trHeight w:val="102"/>
              </w:trPr>
              <w:tc>
                <w:tcPr>
                  <w:tcW w:w="3345" w:type="dxa"/>
                </w:tcPr>
                <w:p w14:paraId="563526BC" w14:textId="7A98E226" w:rsidR="00BD5EE8" w:rsidRPr="007A78A8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A78A8">
                    <w:rPr>
                      <w:rFonts w:ascii="Arial" w:hAnsi="Arial" w:cs="Arial"/>
                      <w:sz w:val="18"/>
                      <w:szCs w:val="22"/>
                    </w:rPr>
                    <w:t xml:space="preserve">Total: </w:t>
                  </w:r>
                  <w:r w:rsidR="007A78A8" w:rsidRPr="007A78A8">
                    <w:rPr>
                      <w:rFonts w:ascii="Arial" w:hAnsi="Arial" w:cs="Arial"/>
                      <w:b/>
                      <w:sz w:val="18"/>
                      <w:szCs w:val="22"/>
                    </w:rPr>
                    <w:t>Cinco</w:t>
                  </w:r>
                </w:p>
              </w:tc>
            </w:tr>
          </w:tbl>
          <w:p w14:paraId="1110CCF7" w14:textId="77777777" w:rsidR="00793649" w:rsidRDefault="00793649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CCD633" w14:textId="28138CE4" w:rsidR="00BD5EE8" w:rsidRPr="00EE4B9C" w:rsidRDefault="007A78A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BD5EE8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.- ASUNTOS VARIOS</w:t>
            </w:r>
          </w:p>
          <w:p w14:paraId="633CE8E7" w14:textId="38C2F9F5" w:rsidR="00BD5EE8" w:rsidRPr="00EE4B9C" w:rsidRDefault="00EC480A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no haber puntos varios por desahogar, se procede a dar paso al siguiente punto de clausura de la sesión.</w:t>
            </w:r>
          </w:p>
          <w:p w14:paraId="1385BA4C" w14:textId="77777777" w:rsidR="00793649" w:rsidRDefault="00793649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2FEE4" w14:textId="7C1A2EE3" w:rsidR="00EB344A" w:rsidRPr="00EE4B9C" w:rsidRDefault="008B50B5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</w:t>
            </w:r>
            <w:r w:rsidR="00EB344A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.- CLAUSURA.          </w:t>
            </w:r>
            <w:r w:rsidR="00EB344A" w:rsidRPr="00EE4B9C">
              <w:rPr>
                <w:rFonts w:ascii="Arial" w:hAnsi="Arial" w:cs="Arial"/>
                <w:sz w:val="22"/>
                <w:szCs w:val="22"/>
              </w:rPr>
              <w:t xml:space="preserve">Por lo que no habiendo más asuntos que tratar se da por terminada y clausurada </w:t>
            </w:r>
            <w:r w:rsidR="00584828">
              <w:rPr>
                <w:rFonts w:ascii="Arial" w:hAnsi="Arial" w:cs="Arial"/>
                <w:sz w:val="22"/>
                <w:szCs w:val="22"/>
              </w:rPr>
              <w:t>la presente sesión siendo las 13</w:t>
            </w:r>
            <w:r w:rsidR="00EB344A" w:rsidRPr="00EE4B9C">
              <w:rPr>
                <w:rFonts w:ascii="Arial" w:hAnsi="Arial" w:cs="Arial"/>
                <w:sz w:val="22"/>
                <w:szCs w:val="22"/>
              </w:rPr>
              <w:t>:</w:t>
            </w:r>
            <w:r w:rsidR="00584828">
              <w:rPr>
                <w:rFonts w:ascii="Arial" w:hAnsi="Arial" w:cs="Arial"/>
                <w:sz w:val="22"/>
                <w:szCs w:val="22"/>
              </w:rPr>
              <w:t>15</w:t>
            </w:r>
            <w:r w:rsidR="00EB344A" w:rsidRPr="00EE4B9C">
              <w:rPr>
                <w:rFonts w:ascii="Arial" w:hAnsi="Arial" w:cs="Arial"/>
                <w:sz w:val="22"/>
                <w:szCs w:val="22"/>
              </w:rPr>
              <w:t xml:space="preserve"> horas levantando la presente acta que firman los que en ella intervienen en unión del que aquí suscribe, firmando al calce y margen para contancia a efecto de validar los acuerdos.--------------- </w:t>
            </w:r>
            <w:r w:rsidR="00EB344A"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CONSTE</w:t>
            </w:r>
          </w:p>
          <w:p w14:paraId="24BDA23A" w14:textId="6ACBB8E7" w:rsidR="00EB344A" w:rsidRPr="00EE4B9C" w:rsidRDefault="00EB344A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COMISIÓN EDILICIA DE </w:t>
            </w:r>
            <w:r w:rsidR="007C2B3C">
              <w:rPr>
                <w:rFonts w:ascii="Arial" w:hAnsi="Arial" w:cs="Arial"/>
                <w:b/>
                <w:bCs/>
                <w:sz w:val="22"/>
                <w:szCs w:val="22"/>
              </w:rPr>
              <w:t>SEGURIDAD</w:t>
            </w: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PÚBLICA </w:t>
            </w:r>
            <w:r w:rsidR="007C2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PREVENCIÓN SOCIAL </w:t>
            </w:r>
            <w:r w:rsidRPr="00EE4B9C">
              <w:rPr>
                <w:rFonts w:ascii="Arial" w:hAnsi="Arial" w:cs="Arial"/>
                <w:b/>
                <w:bCs/>
                <w:sz w:val="22"/>
                <w:szCs w:val="22"/>
              </w:rPr>
              <w:t>DEL AYUNTAMIENTO CONSTITUCIONAL DE ZAPOTLÁN EL GRANDE, JALISCO</w:t>
            </w:r>
          </w:p>
          <w:p w14:paraId="1C5428E7" w14:textId="63B1DB1D" w:rsidR="00EB344A" w:rsidRDefault="00EC36D9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  <w:p w14:paraId="0603DF1A" w14:textId="77777777" w:rsidR="00EC36D9" w:rsidRDefault="00EC36D9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9EF402" w14:textId="77777777" w:rsidR="00EC36D9" w:rsidRPr="00EE4B9C" w:rsidRDefault="00EC36D9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2FE664" w14:textId="32F49FB0" w:rsidR="00EB344A" w:rsidRPr="00EC36D9" w:rsidRDefault="00EB344A" w:rsidP="00EB34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6D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>. ALEJANDRO BARRAGÁN SÁNCHEZ</w:t>
            </w:r>
          </w:p>
          <w:p w14:paraId="11956761" w14:textId="2F428A4A" w:rsidR="00EB344A" w:rsidRPr="00EC36D9" w:rsidRDefault="00EB344A" w:rsidP="00EB34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6D9">
              <w:rPr>
                <w:rFonts w:ascii="Arial" w:hAnsi="Arial" w:cs="Arial"/>
                <w:sz w:val="22"/>
                <w:szCs w:val="22"/>
              </w:rPr>
              <w:t>Presidente de la Comisión</w:t>
            </w:r>
          </w:p>
          <w:p w14:paraId="26BFF2E1" w14:textId="2CD56BD8" w:rsidR="00EB344A" w:rsidRPr="00EE4B9C" w:rsidRDefault="00EB344A" w:rsidP="00EB34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41733F" w14:textId="31EF371E" w:rsidR="00EB344A" w:rsidRPr="00EE4B9C" w:rsidRDefault="00EB344A" w:rsidP="00EB3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223DB5" w14:textId="4C1B2FF6" w:rsidR="00EB344A" w:rsidRDefault="00EB344A" w:rsidP="00EB3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0BDB37" w14:textId="77777777" w:rsidR="009B206E" w:rsidRPr="00EE4B9C" w:rsidRDefault="009B206E" w:rsidP="00EB3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C0396A" w14:textId="28A8BD68" w:rsidR="00EB344A" w:rsidRPr="00EE4B9C" w:rsidRDefault="00EB344A" w:rsidP="00EB34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8FE1E8" w14:textId="44675928" w:rsidR="00EC36D9" w:rsidRPr="00EC36D9" w:rsidRDefault="003C302B" w:rsidP="00EC3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6D9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 xml:space="preserve">SARA MORENO RAMÍREZ                 </w:t>
            </w:r>
            <w:r w:rsidR="003F3648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EC36D9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EC36D9" w:rsidRPr="00EC36D9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  <w:p w14:paraId="49AE5417" w14:textId="710BDB18" w:rsidR="00BD5EE8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Regidora Vocal                                                         </w:t>
            </w:r>
            <w:r w:rsidR="007C2B3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Regidor Vocal</w:t>
            </w:r>
          </w:p>
          <w:p w14:paraId="3FDCCC13" w14:textId="77777777" w:rsidR="00EC36D9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DC6F4" w14:textId="77777777" w:rsidR="00EC36D9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A8133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700">
              <w:rPr>
                <w:rFonts w:ascii="Arial" w:hAnsi="Arial" w:cs="Arial"/>
                <w:b/>
                <w:sz w:val="22"/>
                <w:szCs w:val="22"/>
              </w:rPr>
              <w:t xml:space="preserve">COMISIÓN EDILICIA DE REGLAMENTOS Y GOBERNACIÓN </w:t>
            </w:r>
          </w:p>
          <w:p w14:paraId="2C0B3B39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AYUNTAMIENTO CONSTITUCIONAL </w:t>
            </w:r>
          </w:p>
          <w:p w14:paraId="45EBCE4D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700">
              <w:rPr>
                <w:rFonts w:ascii="Arial" w:hAnsi="Arial" w:cs="Arial"/>
                <w:b/>
                <w:bCs/>
                <w:sz w:val="22"/>
                <w:szCs w:val="22"/>
              </w:rPr>
              <w:t>DE ZAPOTLÁN EL GRANDE, JALISCO</w:t>
            </w:r>
          </w:p>
          <w:p w14:paraId="02563C97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5F0D73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700">
              <w:rPr>
                <w:rFonts w:ascii="Arial" w:hAnsi="Arial" w:cs="Arial"/>
                <w:b/>
                <w:bCs/>
                <w:sz w:val="22"/>
                <w:szCs w:val="22"/>
              </w:rPr>
              <w:t>INTEGRANTES</w:t>
            </w:r>
          </w:p>
          <w:p w14:paraId="7693CF24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7E8B2C" w14:textId="77777777" w:rsidR="00EC36D9" w:rsidRDefault="00EC36D9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643C39" w14:textId="148473D5" w:rsidR="003F3648" w:rsidRDefault="003F3648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C6854" w14:textId="77777777" w:rsidR="009B206E" w:rsidRPr="00A80700" w:rsidRDefault="009B206E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DCA76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3CE28A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CBA185" w14:textId="1A597182" w:rsidR="00EC36D9" w:rsidRPr="00A80700" w:rsidRDefault="00EC36D9" w:rsidP="00EC3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700">
              <w:rPr>
                <w:rFonts w:ascii="Arial" w:hAnsi="Arial" w:cs="Arial"/>
                <w:b/>
                <w:sz w:val="22"/>
                <w:szCs w:val="22"/>
              </w:rPr>
              <w:t>C. MAGALI CASILLAS CONTRERAS</w:t>
            </w:r>
            <w:r w:rsidR="003F3648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Pr="00A80700">
              <w:rPr>
                <w:rFonts w:ascii="Arial" w:hAnsi="Arial" w:cs="Arial"/>
                <w:b/>
                <w:sz w:val="22"/>
                <w:szCs w:val="22"/>
              </w:rPr>
              <w:t xml:space="preserve">. TANIA MAGDALENA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BERNARDINO JUÁ</w:t>
            </w:r>
            <w:r w:rsidRPr="00A80700">
              <w:rPr>
                <w:rFonts w:ascii="Arial" w:hAnsi="Arial" w:cs="Arial"/>
                <w:b/>
                <w:sz w:val="22"/>
                <w:szCs w:val="22"/>
              </w:rPr>
              <w:t>REZ</w:t>
            </w:r>
          </w:p>
          <w:p w14:paraId="2B005FE8" w14:textId="77777777" w:rsidR="00EC36D9" w:rsidRPr="00A80700" w:rsidRDefault="00EC36D9" w:rsidP="00EC3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700">
              <w:rPr>
                <w:rFonts w:ascii="Arial" w:hAnsi="Arial" w:cs="Arial"/>
                <w:sz w:val="22"/>
                <w:szCs w:val="22"/>
              </w:rPr>
              <w:t xml:space="preserve">    Síndica y Regidora Presidenta</w:t>
            </w:r>
            <w:r w:rsidRPr="00A8070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</w:t>
            </w:r>
            <w:r w:rsidRPr="00A80700">
              <w:rPr>
                <w:rFonts w:ascii="Arial" w:hAnsi="Arial" w:cs="Arial"/>
                <w:sz w:val="22"/>
                <w:szCs w:val="22"/>
              </w:rPr>
              <w:t>Regidora Vocal</w:t>
            </w:r>
          </w:p>
          <w:p w14:paraId="486C1309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70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14:paraId="75230C3E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99ADC5" w14:textId="53F0FC28" w:rsidR="00EC36D9" w:rsidRDefault="00EC36D9" w:rsidP="00EC3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066CB0" w14:textId="77777777" w:rsidR="009B206E" w:rsidRPr="00A80700" w:rsidRDefault="009B206E" w:rsidP="00EC3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AC332A" w14:textId="77777777" w:rsidR="00EC36D9" w:rsidRPr="00A80700" w:rsidRDefault="00EC36D9" w:rsidP="00EC3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338881" w14:textId="77777777" w:rsidR="00EC36D9" w:rsidRPr="00A80700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8AA2E" w14:textId="006739B0" w:rsidR="00EC36D9" w:rsidRPr="00A80700" w:rsidRDefault="00EC36D9" w:rsidP="00EC3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700">
              <w:rPr>
                <w:rFonts w:ascii="Arial" w:hAnsi="Arial" w:cs="Arial"/>
                <w:b/>
                <w:sz w:val="22"/>
                <w:szCs w:val="22"/>
              </w:rPr>
              <w:t xml:space="preserve"> C. SARA MORENO RAMÍREZ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Pr="00A80700">
              <w:rPr>
                <w:rFonts w:ascii="Arial" w:hAnsi="Arial" w:cs="Arial"/>
                <w:b/>
                <w:sz w:val="22"/>
                <w:szCs w:val="22"/>
              </w:rPr>
              <w:t>C. JORGE DE JESÚS JUÁREZ PARRA</w:t>
            </w:r>
          </w:p>
          <w:p w14:paraId="4BE9C4B7" w14:textId="16A82FB9" w:rsidR="00EC36D9" w:rsidRPr="00EE4B9C" w:rsidRDefault="00EC36D9" w:rsidP="00EC36D9">
            <w:pPr>
              <w:rPr>
                <w:rFonts w:ascii="Arial" w:hAnsi="Arial" w:cs="Arial"/>
                <w:sz w:val="22"/>
                <w:szCs w:val="22"/>
              </w:rPr>
            </w:pPr>
            <w:r w:rsidRPr="00A807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807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80700">
              <w:rPr>
                <w:rFonts w:ascii="Arial" w:hAnsi="Arial" w:cs="Arial"/>
                <w:sz w:val="22"/>
                <w:szCs w:val="22"/>
              </w:rPr>
              <w:t xml:space="preserve">Regidora Vocal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80700">
              <w:rPr>
                <w:rFonts w:ascii="Arial" w:hAnsi="Arial" w:cs="Arial"/>
                <w:sz w:val="22"/>
                <w:szCs w:val="22"/>
              </w:rPr>
              <w:t xml:space="preserve"> Regidor Vocal</w:t>
            </w:r>
          </w:p>
        </w:tc>
      </w:tr>
    </w:tbl>
    <w:p w14:paraId="7B12F5F8" w14:textId="5D928AFC" w:rsidR="00394FF4" w:rsidRDefault="00394FF4" w:rsidP="00CD66CB">
      <w:pPr>
        <w:jc w:val="both"/>
        <w:rPr>
          <w:rFonts w:ascii="Arial" w:hAnsi="Arial" w:cs="Arial"/>
        </w:rPr>
      </w:pPr>
    </w:p>
    <w:p w14:paraId="131CC4E5" w14:textId="77777777" w:rsidR="00EC36D9" w:rsidRDefault="00EC36D9" w:rsidP="00CD66CB">
      <w:pPr>
        <w:jc w:val="both"/>
        <w:rPr>
          <w:rFonts w:ascii="Arial" w:hAnsi="Arial" w:cs="Arial"/>
        </w:rPr>
      </w:pPr>
    </w:p>
    <w:p w14:paraId="51BA4242" w14:textId="2C061259" w:rsidR="00EC36D9" w:rsidRPr="00EC36D9" w:rsidRDefault="00EC36D9" w:rsidP="00CD66CB">
      <w:pPr>
        <w:jc w:val="both"/>
        <w:rPr>
          <w:rFonts w:ascii="Arial" w:hAnsi="Arial" w:cs="Arial"/>
          <w:sz w:val="18"/>
        </w:rPr>
      </w:pPr>
    </w:p>
    <w:sectPr w:rsidR="00EC36D9" w:rsidRPr="00EC36D9" w:rsidSect="003F364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959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B2DDC4" w14:textId="0C66A63F" w:rsidR="001F6CFF" w:rsidRPr="00BD1B31" w:rsidRDefault="001F6CFF" w:rsidP="001F6C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SESIÓ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>N ORDINARIA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LA COMISIÓ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EDILICIA PERMANENTE DE </w:t>
            </w:r>
            <w:r w:rsidR="005A2A60">
              <w:rPr>
                <w:rFonts w:ascii="Times New Roman" w:hAnsi="Times New Roman" w:cs="Times New Roman"/>
                <w:i/>
                <w:sz w:val="20"/>
                <w:szCs w:val="20"/>
              </w:rPr>
              <w:t>SEGURIDAD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PÚBLICA</w:t>
            </w:r>
            <w:r w:rsidR="005A2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PREVENCIÓN SOCIAL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No. 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DE48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E482C">
              <w:rPr>
                <w:rFonts w:ascii="Times New Roman" w:hAnsi="Times New Roman" w:cs="Times New Roman"/>
                <w:i/>
                <w:sz w:val="20"/>
                <w:szCs w:val="20"/>
              </w:rPr>
              <w:t>de fecha 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Marzo de 2022</w:t>
            </w:r>
          </w:p>
          <w:p w14:paraId="1DF268A5" w14:textId="7AF0E060" w:rsidR="001F6CFF" w:rsidRPr="00BD1B31" w:rsidRDefault="001F6CFF" w:rsidP="001F6CFF">
            <w:pPr>
              <w:pStyle w:val="Piedepgin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B31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Página 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936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BD1B31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de 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9364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  <w:r w:rsidRPr="00BD1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AA4D464" w14:textId="482F83C9" w:rsidR="007C73C4" w:rsidRPr="001F6CFF" w:rsidRDefault="001F6CFF" w:rsidP="001F6CFF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  <w:r w:rsidRPr="00BD1B31">
      <w:rPr>
        <w:rFonts w:ascii="Times New Roman" w:hAnsi="Times New Roman" w:cs="Times New Roman"/>
        <w:i/>
        <w:sz w:val="20"/>
        <w:szCs w:val="20"/>
      </w:rPr>
      <w:t>*</w:t>
    </w:r>
    <w:r w:rsidR="00DE482C">
      <w:rPr>
        <w:rFonts w:ascii="Times New Roman" w:hAnsi="Times New Roman" w:cs="Times New Roman"/>
        <w:b/>
        <w:i/>
        <w:sz w:val="20"/>
        <w:szCs w:val="20"/>
      </w:rPr>
      <w:t>ABS</w:t>
    </w:r>
    <w:r w:rsidRPr="00BD1B31">
      <w:rPr>
        <w:rFonts w:ascii="Times New Roman" w:hAnsi="Times New Roman" w:cs="Times New Roman"/>
        <w:b/>
        <w:i/>
        <w:sz w:val="20"/>
        <w:szCs w:val="20"/>
      </w:rPr>
      <w:t>/</w:t>
    </w:r>
    <w:r w:rsidRPr="00BD1B31">
      <w:rPr>
        <w:rFonts w:ascii="Times New Roman" w:hAnsi="Times New Roman" w:cs="Times New Roman"/>
        <w:i/>
        <w:sz w:val="20"/>
        <w:szCs w:val="20"/>
      </w:rPr>
      <w:t>ayrh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9364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9364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9364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7349"/>
    <w:multiLevelType w:val="hybridMultilevel"/>
    <w:tmpl w:val="0CD22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73AB0"/>
    <w:rsid w:val="001429D3"/>
    <w:rsid w:val="001F6CFF"/>
    <w:rsid w:val="002B49A3"/>
    <w:rsid w:val="00394FF4"/>
    <w:rsid w:val="003C302B"/>
    <w:rsid w:val="003F3648"/>
    <w:rsid w:val="00572F10"/>
    <w:rsid w:val="00584828"/>
    <w:rsid w:val="005A006F"/>
    <w:rsid w:val="005A2A60"/>
    <w:rsid w:val="005A7B3B"/>
    <w:rsid w:val="005B5FDE"/>
    <w:rsid w:val="00657D4F"/>
    <w:rsid w:val="00704FA8"/>
    <w:rsid w:val="00793649"/>
    <w:rsid w:val="007A78A8"/>
    <w:rsid w:val="007C2B3C"/>
    <w:rsid w:val="007C73C4"/>
    <w:rsid w:val="007F2E51"/>
    <w:rsid w:val="008B50B5"/>
    <w:rsid w:val="00935C75"/>
    <w:rsid w:val="009B206E"/>
    <w:rsid w:val="009B45C1"/>
    <w:rsid w:val="00A67420"/>
    <w:rsid w:val="00A76430"/>
    <w:rsid w:val="00AF4739"/>
    <w:rsid w:val="00B3525A"/>
    <w:rsid w:val="00B77EE5"/>
    <w:rsid w:val="00BC0755"/>
    <w:rsid w:val="00BD5EE8"/>
    <w:rsid w:val="00C66659"/>
    <w:rsid w:val="00C71752"/>
    <w:rsid w:val="00CC591B"/>
    <w:rsid w:val="00CD66CB"/>
    <w:rsid w:val="00DC58E5"/>
    <w:rsid w:val="00DE482C"/>
    <w:rsid w:val="00E26023"/>
    <w:rsid w:val="00EB344A"/>
    <w:rsid w:val="00EC36D9"/>
    <w:rsid w:val="00EC480A"/>
    <w:rsid w:val="00EE4B9C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6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64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1948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17</cp:revision>
  <cp:lastPrinted>2022-08-05T15:35:00Z</cp:lastPrinted>
  <dcterms:created xsi:type="dcterms:W3CDTF">2022-04-13T17:40:00Z</dcterms:created>
  <dcterms:modified xsi:type="dcterms:W3CDTF">2022-08-05T15:35:00Z</dcterms:modified>
</cp:coreProperties>
</file>