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0DAC" w14:textId="77777777" w:rsidR="00F34CDC" w:rsidRDefault="00F34CDC"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286BC493"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2D373999" w14:textId="77777777" w:rsidR="00F34CDC" w:rsidRDefault="00F34CDC" w:rsidP="00F34CD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p>
    <w:p w14:paraId="5BA36F36" w14:textId="15CA5F79" w:rsidR="004C1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en </w:t>
      </w:r>
      <w:r w:rsidR="00BA05A0" w:rsidRPr="00F34CDC">
        <w:rPr>
          <w:rStyle w:val="Ninguno"/>
          <w:rFonts w:ascii="Arial" w:hAnsi="Arial" w:cs="Arial"/>
          <w:sz w:val="24"/>
          <w:szCs w:val="24"/>
          <w:lang w:val="es-MX"/>
        </w:rPr>
        <w:t xml:space="preserve">mi </w:t>
      </w:r>
      <w:r w:rsidRPr="00F34CDC">
        <w:rPr>
          <w:rStyle w:val="Ninguno"/>
          <w:rFonts w:ascii="Arial" w:hAnsi="Arial" w:cs="Arial"/>
          <w:sz w:val="24"/>
          <w:szCs w:val="24"/>
          <w:lang w:val="es-MX"/>
        </w:rPr>
        <w:t xml:space="preserve">carácter de </w:t>
      </w:r>
      <w:r w:rsidR="00BA05A0" w:rsidRPr="00F34CDC">
        <w:rPr>
          <w:rStyle w:val="Ninguno"/>
          <w:rFonts w:ascii="Arial" w:hAnsi="Arial" w:cs="Arial"/>
          <w:sz w:val="24"/>
          <w:szCs w:val="24"/>
          <w:lang w:val="es-MX"/>
        </w:rPr>
        <w:t xml:space="preserve">presidenta de la </w:t>
      </w:r>
      <w:r w:rsidRPr="00F34CDC">
        <w:rPr>
          <w:rStyle w:val="Ninguno"/>
          <w:rFonts w:ascii="Arial" w:hAnsi="Arial" w:cs="Arial"/>
          <w:sz w:val="24"/>
          <w:szCs w:val="24"/>
          <w:lang w:val="es-MX"/>
        </w:rPr>
        <w:t>Comisión Edilicia de</w:t>
      </w:r>
      <w:r w:rsidR="00BA05A0" w:rsidRPr="00F34CDC">
        <w:rPr>
          <w:rStyle w:val="Ninguno"/>
          <w:rFonts w:ascii="Arial" w:hAnsi="Arial" w:cs="Arial"/>
          <w:b/>
          <w:bCs/>
          <w:sz w:val="24"/>
          <w:szCs w:val="24"/>
          <w:lang w:val="es-MX"/>
        </w:rPr>
        <w:t xml:space="preserve"> </w:t>
      </w:r>
      <w:r w:rsidR="00BA05A0" w:rsidRPr="00F34CDC">
        <w:rPr>
          <w:rStyle w:val="Ninguno"/>
          <w:rFonts w:ascii="Arial" w:hAnsi="Arial" w:cs="Arial"/>
          <w:sz w:val="24"/>
          <w:szCs w:val="24"/>
          <w:lang w:val="es-MX"/>
        </w:rPr>
        <w:t xml:space="preserve">Innovación, ciencia y Tecnología e integrante de este </w:t>
      </w:r>
      <w:r w:rsidR="004D731F" w:rsidRPr="00F34CDC">
        <w:rPr>
          <w:rStyle w:val="Ninguno"/>
          <w:rFonts w:ascii="Arial" w:hAnsi="Arial" w:cs="Arial"/>
          <w:sz w:val="24"/>
          <w:szCs w:val="24"/>
          <w:lang w:val="es-MX"/>
        </w:rPr>
        <w:t>honorable Ayuntamiento</w:t>
      </w:r>
      <w:r w:rsidR="00BA05A0"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de conformidad a lo dispuesto a los artículos 115 Constitucional fracción I; los artículos 3, 4, 73, 77, 85 fracción IV</w:t>
      </w:r>
      <w:r w:rsidR="004D731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y demás relativos de la Constitución Política del Estado de Jalisco; 1, 2, 3, </w:t>
      </w:r>
      <w:r w:rsidR="004D731F" w:rsidRPr="00F34CDC">
        <w:rPr>
          <w:rStyle w:val="Ninguno"/>
          <w:rFonts w:ascii="Arial" w:hAnsi="Arial" w:cs="Arial"/>
          <w:sz w:val="24"/>
          <w:szCs w:val="24"/>
          <w:lang w:val="es-MX"/>
        </w:rPr>
        <w:t xml:space="preserve">4 numeral 125, </w:t>
      </w:r>
      <w:r w:rsidRPr="00F34CDC">
        <w:rPr>
          <w:rStyle w:val="Ninguno"/>
          <w:rFonts w:ascii="Arial" w:hAnsi="Arial" w:cs="Arial"/>
          <w:sz w:val="24"/>
          <w:szCs w:val="24"/>
          <w:lang w:val="es-MX"/>
        </w:rPr>
        <w:t xml:space="preserve">10, </w:t>
      </w:r>
      <w:r w:rsidR="002B4ECD" w:rsidRPr="00F34CDC">
        <w:rPr>
          <w:rStyle w:val="Ninguno"/>
          <w:rFonts w:ascii="Arial" w:hAnsi="Arial" w:cs="Arial"/>
          <w:sz w:val="24"/>
          <w:szCs w:val="24"/>
          <w:lang w:val="es-MX"/>
        </w:rPr>
        <w:t xml:space="preserve">27, 28,  </w:t>
      </w:r>
      <w:r w:rsidRPr="00F34CDC">
        <w:rPr>
          <w:rStyle w:val="Ninguno"/>
          <w:rFonts w:ascii="Arial" w:hAnsi="Arial" w:cs="Arial"/>
          <w:sz w:val="24"/>
          <w:szCs w:val="24"/>
          <w:lang w:val="es-MX"/>
        </w:rPr>
        <w:t>37,</w:t>
      </w:r>
      <w:r w:rsidR="002B4ECD" w:rsidRPr="00F34CDC">
        <w:rPr>
          <w:rStyle w:val="Ninguno"/>
          <w:rFonts w:ascii="Arial" w:hAnsi="Arial" w:cs="Arial"/>
          <w:sz w:val="24"/>
          <w:szCs w:val="24"/>
          <w:lang w:val="es-MX"/>
        </w:rPr>
        <w:t xml:space="preserve"> 38, </w:t>
      </w:r>
      <w:r w:rsidRPr="00F34CDC">
        <w:rPr>
          <w:rStyle w:val="Ninguno"/>
          <w:rFonts w:ascii="Arial" w:hAnsi="Arial" w:cs="Arial"/>
          <w:sz w:val="24"/>
          <w:szCs w:val="24"/>
          <w:lang w:val="es-MX"/>
        </w:rPr>
        <w:t>41</w:t>
      </w:r>
      <w:r w:rsidR="002B4ECD" w:rsidRPr="00F34CDC">
        <w:rPr>
          <w:rStyle w:val="Ninguno"/>
          <w:rFonts w:ascii="Arial" w:hAnsi="Arial" w:cs="Arial"/>
          <w:sz w:val="24"/>
          <w:szCs w:val="24"/>
          <w:lang w:val="es-MX"/>
        </w:rPr>
        <w:t xml:space="preserve"> fracción II</w:t>
      </w:r>
      <w:r w:rsidRPr="00F34CDC">
        <w:rPr>
          <w:rStyle w:val="Ninguno"/>
          <w:rFonts w:ascii="Arial" w:hAnsi="Arial" w:cs="Arial"/>
          <w:sz w:val="24"/>
          <w:szCs w:val="24"/>
          <w:lang w:val="es-MX"/>
        </w:rPr>
        <w:t>, 49</w:t>
      </w:r>
      <w:r w:rsidR="002B4ECD" w:rsidRPr="00F34CDC">
        <w:rPr>
          <w:rStyle w:val="Ninguno"/>
          <w:rFonts w:ascii="Arial" w:hAnsi="Arial" w:cs="Arial"/>
          <w:sz w:val="24"/>
          <w:szCs w:val="24"/>
          <w:lang w:val="es-MX"/>
        </w:rPr>
        <w:t xml:space="preserve"> y</w:t>
      </w:r>
      <w:r w:rsidRPr="00F34CDC">
        <w:rPr>
          <w:rStyle w:val="Ninguno"/>
          <w:rFonts w:ascii="Arial" w:hAnsi="Arial" w:cs="Arial"/>
          <w:sz w:val="24"/>
          <w:szCs w:val="24"/>
          <w:lang w:val="es-MX"/>
        </w:rPr>
        <w:t xml:space="preserve"> 50 de la Ley de Gobierno y de la Administración Pública Municipal del Estado de Jalisco; 37, 38 fracción X, 40, </w:t>
      </w:r>
      <w:r w:rsidR="002B4ECD" w:rsidRPr="00F34CDC">
        <w:rPr>
          <w:rStyle w:val="Ninguno"/>
          <w:rFonts w:ascii="Arial" w:hAnsi="Arial" w:cs="Arial"/>
          <w:sz w:val="24"/>
          <w:szCs w:val="24"/>
          <w:lang w:val="es-MX"/>
        </w:rPr>
        <w:t xml:space="preserve">41, 42, </w:t>
      </w:r>
      <w:r w:rsidRPr="00F34CDC">
        <w:rPr>
          <w:rStyle w:val="Ninguno"/>
          <w:rFonts w:ascii="Arial" w:hAnsi="Arial" w:cs="Arial"/>
          <w:sz w:val="24"/>
          <w:szCs w:val="24"/>
          <w:lang w:val="es-MX"/>
        </w:rPr>
        <w:t>47,</w:t>
      </w:r>
      <w:r w:rsidR="00BF4509" w:rsidRPr="00F34CDC">
        <w:rPr>
          <w:rStyle w:val="Ninguno"/>
          <w:rFonts w:ascii="Arial" w:hAnsi="Arial" w:cs="Arial"/>
          <w:sz w:val="24"/>
          <w:szCs w:val="24"/>
          <w:lang w:val="es-MX"/>
        </w:rPr>
        <w:t xml:space="preserve"> 86, 87 fracción II, 91, 96 </w:t>
      </w:r>
      <w:r w:rsidRPr="00F34CDC">
        <w:rPr>
          <w:rStyle w:val="Ninguno"/>
          <w:rFonts w:ascii="Arial" w:hAnsi="Arial" w:cs="Arial"/>
          <w:sz w:val="24"/>
          <w:szCs w:val="24"/>
          <w:lang w:val="es-MX"/>
        </w:rPr>
        <w:t xml:space="preserve">y demás relativos y aplicables del Reglamento Interior del Ayuntamiento de Zapotlán el Grande, Jalisco; al amparo de lo dispuesto, </w:t>
      </w:r>
      <w:r w:rsidR="00BF4509" w:rsidRPr="00F34CDC">
        <w:rPr>
          <w:rStyle w:val="Ninguno"/>
          <w:rFonts w:ascii="Arial" w:hAnsi="Arial" w:cs="Arial"/>
          <w:sz w:val="24"/>
          <w:szCs w:val="24"/>
          <w:lang w:val="es-MX"/>
        </w:rPr>
        <w:t xml:space="preserve">me permito presentar ante ustedes </w:t>
      </w:r>
      <w:r w:rsidRPr="00F34CDC">
        <w:rPr>
          <w:rStyle w:val="Ninguno"/>
          <w:rFonts w:ascii="Arial" w:hAnsi="Arial" w:cs="Arial"/>
          <w:b/>
          <w:bCs/>
          <w:sz w:val="24"/>
          <w:szCs w:val="24"/>
          <w:lang w:val="es-MX"/>
        </w:rPr>
        <w:t>I</w:t>
      </w:r>
      <w:r w:rsidR="00BF4509" w:rsidRPr="00F34CDC">
        <w:rPr>
          <w:rStyle w:val="Ninguno"/>
          <w:rFonts w:ascii="Arial" w:hAnsi="Arial" w:cs="Arial"/>
          <w:b/>
          <w:bCs/>
          <w:sz w:val="24"/>
          <w:szCs w:val="24"/>
          <w:lang w:val="es-MX"/>
        </w:rPr>
        <w:t xml:space="preserve">NICIATIVA DE ACUERDO ECONOMICO </w:t>
      </w:r>
      <w:r w:rsidR="004D563D" w:rsidRPr="00F34CDC">
        <w:rPr>
          <w:rStyle w:val="Ninguno"/>
          <w:rFonts w:ascii="Arial" w:hAnsi="Arial" w:cs="Arial"/>
          <w:b/>
          <w:bCs/>
          <w:sz w:val="24"/>
          <w:szCs w:val="24"/>
          <w:lang w:val="es-MX"/>
        </w:rPr>
        <w:t xml:space="preserve">QUE SOLICITA LA CORRECTA INTEGRACIÓN DE LAS COMISIONES EDILICIAS DE ESTE AYUNTAMIENTO, </w:t>
      </w:r>
      <w:r w:rsidR="004D563D" w:rsidRPr="00F34CDC">
        <w:rPr>
          <w:rStyle w:val="Ninguno"/>
          <w:rFonts w:ascii="Arial" w:hAnsi="Arial" w:cs="Arial"/>
          <w:sz w:val="24"/>
          <w:szCs w:val="24"/>
          <w:lang w:val="es-MX"/>
        </w:rPr>
        <w:t>d</w:t>
      </w:r>
      <w:r w:rsidRPr="00F34CDC">
        <w:rPr>
          <w:rStyle w:val="Ninguno"/>
          <w:rFonts w:ascii="Arial" w:hAnsi="Arial" w:cs="Arial"/>
          <w:sz w:val="24"/>
          <w:szCs w:val="24"/>
          <w:lang w:val="es-MX"/>
        </w:rPr>
        <w:t>e conformidad con la siguiente</w:t>
      </w:r>
    </w:p>
    <w:p w14:paraId="1996ABB4" w14:textId="77777777" w:rsidR="00F34CDC" w:rsidRPr="00F34CDC" w:rsidRDefault="00F34CDC" w:rsidP="00F34CD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7F375AF6"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09A97A72" w14:textId="44D9C180"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I.-</w:t>
      </w:r>
      <w:r w:rsidRPr="00F34CDC">
        <w:rPr>
          <w:rStyle w:val="Ninguno"/>
          <w:rFonts w:ascii="Arial" w:hAnsi="Arial" w:cs="Arial"/>
          <w:sz w:val="24"/>
          <w:szCs w:val="24"/>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w:t>
      </w:r>
      <w:r w:rsidR="00E537CF" w:rsidRPr="00F34CDC">
        <w:rPr>
          <w:rStyle w:val="Ninguno"/>
          <w:rFonts w:ascii="Arial" w:hAnsi="Arial" w:cs="Arial"/>
          <w:sz w:val="24"/>
          <w:szCs w:val="24"/>
          <w:lang w:val="es-MX"/>
        </w:rPr>
        <w:t xml:space="preserve"> los artículos 1 y 2 de </w:t>
      </w:r>
      <w:r w:rsidRPr="00F34CDC">
        <w:rPr>
          <w:rStyle w:val="Ninguno"/>
          <w:rFonts w:ascii="Arial" w:hAnsi="Arial" w:cs="Arial"/>
          <w:sz w:val="24"/>
          <w:szCs w:val="24"/>
          <w:lang w:val="es-MX"/>
        </w:rPr>
        <w:t>la Constitución Política del Estado de Jalisco</w:t>
      </w:r>
      <w:r w:rsidR="00E537CF" w:rsidRPr="00F34CDC">
        <w:rPr>
          <w:rStyle w:val="Ninguno"/>
          <w:rFonts w:ascii="Arial" w:hAnsi="Arial" w:cs="Arial"/>
          <w:sz w:val="24"/>
          <w:szCs w:val="24"/>
          <w:lang w:val="es-MX"/>
        </w:rPr>
        <w:t xml:space="preserve">, por su parte </w:t>
      </w:r>
      <w:r w:rsidRPr="00F34CDC">
        <w:rPr>
          <w:rStyle w:val="Ninguno"/>
          <w:rFonts w:ascii="Arial" w:hAnsi="Arial" w:cs="Arial"/>
          <w:sz w:val="24"/>
          <w:szCs w:val="24"/>
          <w:lang w:val="es-MX"/>
        </w:rPr>
        <w:t>la Ley del Gobierno y la Administración Pública Municipal del Estado de Jalisco</w:t>
      </w:r>
      <w:r w:rsidR="00E537C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indica entre otras cosas la forma de funcionar de los Ayuntamientos, así como la manera de conocer y discutir los asuntos de su competencia.</w:t>
      </w:r>
    </w:p>
    <w:p w14:paraId="31940A1A" w14:textId="48B4E61C" w:rsidR="00815CE6" w:rsidRPr="00F34CDC" w:rsidRDefault="000876C6" w:rsidP="00D01E0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b/>
          <w:bCs/>
          <w:sz w:val="24"/>
          <w:szCs w:val="24"/>
          <w:u w:val="single"/>
          <w:lang w:val="es-MX"/>
        </w:rPr>
      </w:pPr>
      <w:r w:rsidRPr="00F34CDC">
        <w:rPr>
          <w:rStyle w:val="Ninguno"/>
          <w:rFonts w:ascii="Arial" w:hAnsi="Arial" w:cs="Arial"/>
          <w:b/>
          <w:bCs/>
          <w:sz w:val="24"/>
          <w:szCs w:val="24"/>
          <w:lang w:val="es-MX"/>
        </w:rPr>
        <w:t>II</w:t>
      </w:r>
      <w:r w:rsidRPr="00F34CDC">
        <w:rPr>
          <w:rStyle w:val="Ninguno"/>
          <w:rFonts w:ascii="Arial" w:hAnsi="Arial" w:cs="Arial"/>
          <w:sz w:val="24"/>
          <w:szCs w:val="24"/>
          <w:lang w:val="es-MX"/>
        </w:rPr>
        <w:t xml:space="preserve">.- </w:t>
      </w:r>
      <w:r w:rsidR="00D01E04" w:rsidRPr="00F34CDC">
        <w:rPr>
          <w:rStyle w:val="Ninguno"/>
          <w:rFonts w:ascii="Arial" w:hAnsi="Arial" w:cs="Arial"/>
          <w:sz w:val="24"/>
          <w:szCs w:val="24"/>
          <w:lang w:val="es-MX"/>
        </w:rPr>
        <w:t xml:space="preserve">Por otra parte, la fracción V artículo 47 de la Ley del Gobierno y la Administración Pública Municipal del Estado de Jalisco señala que es obligación del </w:t>
      </w:r>
      <w:proofErr w:type="gramStart"/>
      <w:r w:rsidR="00D01E04" w:rsidRPr="00F34CDC">
        <w:rPr>
          <w:rStyle w:val="Ninguno"/>
          <w:rFonts w:ascii="Arial" w:hAnsi="Arial" w:cs="Arial"/>
          <w:sz w:val="24"/>
          <w:szCs w:val="24"/>
          <w:lang w:val="es-MX"/>
        </w:rPr>
        <w:t>Presidente</w:t>
      </w:r>
      <w:proofErr w:type="gramEnd"/>
      <w:r w:rsidR="00D01E04" w:rsidRPr="00F34CDC">
        <w:rPr>
          <w:rStyle w:val="Ninguno"/>
          <w:rFonts w:ascii="Arial" w:hAnsi="Arial" w:cs="Arial"/>
          <w:sz w:val="24"/>
          <w:szCs w:val="24"/>
          <w:lang w:val="es-MX"/>
        </w:rPr>
        <w:t xml:space="preserve"> Municipal o</w:t>
      </w:r>
      <w:r w:rsidR="00815CE6" w:rsidRPr="00F34CDC">
        <w:rPr>
          <w:rStyle w:val="Ninguno"/>
          <w:rFonts w:ascii="Arial" w:hAnsi="Arial" w:cs="Arial"/>
          <w:sz w:val="24"/>
          <w:szCs w:val="24"/>
          <w:lang w:val="es-MX"/>
        </w:rPr>
        <w:t xml:space="preserve">rdenar la publicación de bandos de policía y gobierno, </w:t>
      </w:r>
      <w:r w:rsidR="00815CE6" w:rsidRPr="00F34CDC">
        <w:rPr>
          <w:rStyle w:val="Ninguno"/>
          <w:rFonts w:ascii="Arial" w:hAnsi="Arial" w:cs="Arial"/>
          <w:b/>
          <w:bCs/>
          <w:sz w:val="24"/>
          <w:szCs w:val="24"/>
          <w:u w:val="single"/>
          <w:lang w:val="es-MX"/>
        </w:rPr>
        <w:t>reglamentos</w:t>
      </w:r>
      <w:r w:rsidR="00815CE6" w:rsidRPr="00F34CDC">
        <w:rPr>
          <w:rStyle w:val="Ninguno"/>
          <w:rFonts w:ascii="Arial" w:hAnsi="Arial" w:cs="Arial"/>
          <w:sz w:val="24"/>
          <w:szCs w:val="24"/>
          <w:lang w:val="es-MX"/>
        </w:rPr>
        <w:t xml:space="preserve">, circulares y disposiciones administrativas de observancia general que expida el Ayuntamiento, </w:t>
      </w:r>
      <w:r w:rsidR="00815CE6" w:rsidRPr="00F34CDC">
        <w:rPr>
          <w:rStyle w:val="Ninguno"/>
          <w:rFonts w:ascii="Arial" w:hAnsi="Arial" w:cs="Arial"/>
          <w:b/>
          <w:bCs/>
          <w:sz w:val="24"/>
          <w:szCs w:val="24"/>
          <w:u w:val="single"/>
          <w:lang w:val="es-MX"/>
        </w:rPr>
        <w:t>cumplirlos y hacerlos cumplir;</w:t>
      </w:r>
    </w:p>
    <w:p w14:paraId="096D047B" w14:textId="1B607C9C" w:rsidR="0018367C" w:rsidRPr="00F34CDC" w:rsidRDefault="003C23EF"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III.</w:t>
      </w:r>
      <w:r w:rsidRPr="00F34CDC">
        <w:rPr>
          <w:rStyle w:val="Ninguno"/>
          <w:rFonts w:ascii="Arial" w:hAnsi="Arial" w:cs="Arial"/>
          <w:sz w:val="24"/>
          <w:szCs w:val="24"/>
          <w:lang w:val="es-MX"/>
        </w:rPr>
        <w:t>- El</w:t>
      </w:r>
      <w:r w:rsidR="00E537CF" w:rsidRPr="00F34CDC">
        <w:rPr>
          <w:rStyle w:val="Ninguno"/>
          <w:rFonts w:ascii="Arial" w:hAnsi="Arial" w:cs="Arial"/>
          <w:sz w:val="24"/>
          <w:szCs w:val="24"/>
          <w:lang w:val="es-MX"/>
        </w:rPr>
        <w:t xml:space="preserve"> artículo </w:t>
      </w:r>
      <w:bookmarkStart w:id="0" w:name="_Hlk85394768"/>
      <w:r w:rsidR="00E537CF" w:rsidRPr="00F34CDC">
        <w:rPr>
          <w:rStyle w:val="Ninguno"/>
          <w:rFonts w:ascii="Arial" w:hAnsi="Arial" w:cs="Arial"/>
          <w:sz w:val="24"/>
          <w:szCs w:val="24"/>
          <w:lang w:val="es-MX"/>
        </w:rPr>
        <w:t xml:space="preserve">27 </w:t>
      </w:r>
      <w:r w:rsidRPr="00F34CDC">
        <w:rPr>
          <w:rStyle w:val="Ninguno"/>
          <w:rFonts w:ascii="Arial" w:hAnsi="Arial" w:cs="Arial"/>
          <w:sz w:val="24"/>
          <w:szCs w:val="24"/>
          <w:lang w:val="es-MX"/>
        </w:rPr>
        <w:t>d</w:t>
      </w:r>
      <w:r w:rsidR="00E537CF" w:rsidRPr="00F34CDC">
        <w:rPr>
          <w:rStyle w:val="Ninguno"/>
          <w:rFonts w:ascii="Arial" w:hAnsi="Arial" w:cs="Arial"/>
          <w:sz w:val="24"/>
          <w:szCs w:val="24"/>
          <w:lang w:val="es-MX"/>
        </w:rPr>
        <w:t>e la Ley del Gobierno y la Administración Pública Municipal del Estado de Jalisco</w:t>
      </w:r>
      <w:r w:rsidRPr="00F34CDC">
        <w:rPr>
          <w:rStyle w:val="Ninguno"/>
          <w:rFonts w:ascii="Arial" w:hAnsi="Arial" w:cs="Arial"/>
          <w:sz w:val="24"/>
          <w:szCs w:val="24"/>
          <w:lang w:val="es-MX"/>
        </w:rPr>
        <w:t xml:space="preserve">, señala que para el estudio, vigilancia y atención de los diversos temas el ayuntamiento funcionará por medio de comisión, para lo cual los ediles deberán </w:t>
      </w:r>
      <w:r w:rsidRPr="00F34CDC">
        <w:rPr>
          <w:rStyle w:val="Ninguno"/>
          <w:rFonts w:ascii="Arial" w:hAnsi="Arial" w:cs="Arial"/>
          <w:b/>
          <w:bCs/>
          <w:sz w:val="24"/>
          <w:szCs w:val="24"/>
          <w:u w:val="single"/>
          <w:lang w:val="es-MX"/>
        </w:rPr>
        <w:t>presidir por lo menos una comisión</w:t>
      </w:r>
      <w:r w:rsidRPr="00F34CDC">
        <w:rPr>
          <w:rStyle w:val="Ninguno"/>
          <w:rFonts w:ascii="Arial" w:hAnsi="Arial" w:cs="Arial"/>
          <w:sz w:val="24"/>
          <w:szCs w:val="24"/>
          <w:lang w:val="es-MX"/>
        </w:rPr>
        <w:t xml:space="preserve"> y deberá </w:t>
      </w:r>
      <w:r w:rsidRPr="00F34CDC">
        <w:rPr>
          <w:rStyle w:val="Ninguno"/>
          <w:rFonts w:ascii="Arial" w:hAnsi="Arial" w:cs="Arial"/>
          <w:b/>
          <w:bCs/>
          <w:sz w:val="24"/>
          <w:szCs w:val="24"/>
          <w:u w:val="single"/>
          <w:lang w:val="es-MX"/>
        </w:rPr>
        <w:t>estar integrado</w:t>
      </w:r>
      <w:r w:rsidR="00D01E04" w:rsidRPr="00F34CDC">
        <w:rPr>
          <w:rStyle w:val="Ninguno"/>
          <w:rFonts w:ascii="Arial" w:hAnsi="Arial" w:cs="Arial"/>
          <w:b/>
          <w:bCs/>
          <w:sz w:val="24"/>
          <w:szCs w:val="24"/>
          <w:u w:val="single"/>
          <w:lang w:val="es-MX"/>
        </w:rPr>
        <w:t>s</w:t>
      </w:r>
      <w:r w:rsidRPr="00F34CDC">
        <w:rPr>
          <w:rStyle w:val="Ninguno"/>
          <w:rFonts w:ascii="Arial" w:hAnsi="Arial" w:cs="Arial"/>
          <w:b/>
          <w:bCs/>
          <w:sz w:val="24"/>
          <w:szCs w:val="24"/>
          <w:u w:val="single"/>
          <w:lang w:val="es-MX"/>
        </w:rPr>
        <w:t xml:space="preserve"> </w:t>
      </w:r>
      <w:r w:rsidRPr="00F34CDC">
        <w:rPr>
          <w:rStyle w:val="Ninguno"/>
          <w:rFonts w:ascii="Arial" w:hAnsi="Arial" w:cs="Arial"/>
          <w:b/>
          <w:bCs/>
          <w:sz w:val="24"/>
          <w:szCs w:val="24"/>
          <w:u w:val="single"/>
          <w:lang w:val="es-MX"/>
        </w:rPr>
        <w:lastRenderedPageBreak/>
        <w:t>en por lo menos 3 comisiones</w:t>
      </w:r>
      <w:r w:rsidRPr="00F34CDC">
        <w:rPr>
          <w:rStyle w:val="Ninguno"/>
          <w:rFonts w:ascii="Arial" w:hAnsi="Arial" w:cs="Arial"/>
          <w:sz w:val="24"/>
          <w:szCs w:val="24"/>
          <w:lang w:val="es-MX"/>
        </w:rPr>
        <w:t>, siendo esto reiterat</w:t>
      </w:r>
      <w:r w:rsidR="00E53BBD" w:rsidRPr="00F34CDC">
        <w:rPr>
          <w:rStyle w:val="Ninguno"/>
          <w:rFonts w:ascii="Arial" w:hAnsi="Arial" w:cs="Arial"/>
          <w:sz w:val="24"/>
          <w:szCs w:val="24"/>
          <w:lang w:val="es-MX"/>
        </w:rPr>
        <w:t>ivo el artículo 41 del Reglamento Interior del Ayuntamiento Municipal del Zapotlán el Grande, Jalisco,</w:t>
      </w:r>
      <w:bookmarkEnd w:id="0"/>
      <w:r w:rsidR="00E53BBD" w:rsidRPr="00F34CDC">
        <w:rPr>
          <w:rStyle w:val="Ninguno"/>
          <w:rFonts w:ascii="Arial" w:hAnsi="Arial" w:cs="Arial"/>
          <w:sz w:val="24"/>
          <w:szCs w:val="24"/>
          <w:lang w:val="es-MX"/>
        </w:rPr>
        <w:t xml:space="preserve"> solo con </w:t>
      </w:r>
      <w:r w:rsidR="00D01E04" w:rsidRPr="00F34CDC">
        <w:rPr>
          <w:rStyle w:val="Ninguno"/>
          <w:rFonts w:ascii="Arial" w:hAnsi="Arial" w:cs="Arial"/>
          <w:sz w:val="24"/>
          <w:szCs w:val="24"/>
          <w:lang w:val="es-MX"/>
        </w:rPr>
        <w:t>l</w:t>
      </w:r>
      <w:r w:rsidR="00E53BBD" w:rsidRPr="00F34CDC">
        <w:rPr>
          <w:rStyle w:val="Ninguno"/>
          <w:rFonts w:ascii="Arial" w:hAnsi="Arial" w:cs="Arial"/>
          <w:sz w:val="24"/>
          <w:szCs w:val="24"/>
          <w:lang w:val="es-MX"/>
        </w:rPr>
        <w:t xml:space="preserve">a excepción de estar integrado en cuatro comisiones. </w:t>
      </w:r>
    </w:p>
    <w:p w14:paraId="7CEDA160" w14:textId="3C4C67EE" w:rsidR="00E53BBD" w:rsidRPr="00F34CDC" w:rsidRDefault="00E53BBD"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34CDC">
        <w:rPr>
          <w:rStyle w:val="Ninguno"/>
          <w:rFonts w:ascii="Arial" w:hAnsi="Arial" w:cs="Arial"/>
          <w:sz w:val="24"/>
          <w:szCs w:val="24"/>
          <w:lang w:val="es-MX"/>
        </w:rPr>
        <w:t xml:space="preserve">Por su parte el artículo 28 de la multicitada Ley del Gobierno, establece que dicha asignación deberá realizarse en la primera sesión del Ayuntamiento a propuesta del </w:t>
      </w:r>
      <w:proofErr w:type="gramStart"/>
      <w:r w:rsidRPr="00F34CDC">
        <w:rPr>
          <w:rStyle w:val="Ninguno"/>
          <w:rFonts w:ascii="Arial" w:hAnsi="Arial" w:cs="Arial"/>
          <w:sz w:val="24"/>
          <w:szCs w:val="24"/>
          <w:lang w:val="es-MX"/>
        </w:rPr>
        <w:t>Presidente</w:t>
      </w:r>
      <w:proofErr w:type="gramEnd"/>
      <w:r w:rsidRPr="00F34CDC">
        <w:rPr>
          <w:rStyle w:val="Ninguno"/>
          <w:rFonts w:ascii="Arial" w:hAnsi="Arial" w:cs="Arial"/>
          <w:sz w:val="24"/>
          <w:szCs w:val="24"/>
          <w:lang w:val="es-MX"/>
        </w:rPr>
        <w:t xml:space="preserve"> Municipal, </w:t>
      </w:r>
      <w:r w:rsidR="00D01E04" w:rsidRPr="00F34CDC">
        <w:rPr>
          <w:rStyle w:val="Ninguno"/>
          <w:rFonts w:ascii="Arial" w:hAnsi="Arial" w:cs="Arial"/>
          <w:sz w:val="24"/>
          <w:szCs w:val="24"/>
          <w:lang w:val="es-MX"/>
        </w:rPr>
        <w:t xml:space="preserve">puntualizándose </w:t>
      </w:r>
      <w:r w:rsidRPr="00F34CDC">
        <w:rPr>
          <w:rStyle w:val="Ninguno"/>
          <w:rFonts w:ascii="Arial" w:hAnsi="Arial" w:cs="Arial"/>
          <w:sz w:val="24"/>
          <w:szCs w:val="24"/>
          <w:lang w:val="es-MX"/>
        </w:rPr>
        <w:t>nuevamente en el artículo 42 del citado Reglamento Interior.</w:t>
      </w:r>
    </w:p>
    <w:p w14:paraId="4F6516E0" w14:textId="1BBD7714" w:rsidR="00993A33" w:rsidRPr="00F34CDC" w:rsidRDefault="00E53BBD" w:rsidP="008D5085">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3544"/>
        </w:tabs>
        <w:spacing w:after="200" w:line="240"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IV</w:t>
      </w:r>
      <w:r w:rsidRPr="00F34CDC">
        <w:rPr>
          <w:rStyle w:val="Ninguno"/>
          <w:rFonts w:ascii="Arial" w:hAnsi="Arial" w:cs="Arial"/>
          <w:sz w:val="24"/>
          <w:szCs w:val="24"/>
          <w:lang w:val="es-MX"/>
        </w:rPr>
        <w:t>.- El</w:t>
      </w:r>
      <w:r w:rsidR="00D01E04"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1 de octubre del 2021, se celebró la Primer Sesión Pública </w:t>
      </w:r>
      <w:r w:rsidR="008D5085">
        <w:rPr>
          <w:rStyle w:val="Ninguno"/>
          <w:rFonts w:ascii="Arial" w:hAnsi="Arial" w:cs="Arial"/>
          <w:sz w:val="24"/>
          <w:szCs w:val="24"/>
          <w:lang w:val="es-MX"/>
        </w:rPr>
        <w:t xml:space="preserve">extraordinaria </w:t>
      </w:r>
      <w:r w:rsidRPr="00F34CDC">
        <w:rPr>
          <w:rStyle w:val="Ninguno"/>
          <w:rFonts w:ascii="Arial" w:hAnsi="Arial" w:cs="Arial"/>
          <w:sz w:val="24"/>
          <w:szCs w:val="24"/>
          <w:lang w:val="es-MX"/>
        </w:rPr>
        <w:t>de Ayuntamiento número</w:t>
      </w:r>
      <w:r w:rsidR="00D01E04" w:rsidRPr="00F34CDC">
        <w:rPr>
          <w:rStyle w:val="Ninguno"/>
          <w:rFonts w:ascii="Arial" w:hAnsi="Arial" w:cs="Arial"/>
          <w:sz w:val="24"/>
          <w:szCs w:val="24"/>
          <w:lang w:val="es-MX"/>
        </w:rPr>
        <w:t xml:space="preserve"> </w:t>
      </w:r>
      <w:r w:rsidR="00993A33" w:rsidRPr="00F34CDC">
        <w:rPr>
          <w:rStyle w:val="Ninguno"/>
          <w:rFonts w:ascii="Arial" w:hAnsi="Arial" w:cs="Arial"/>
          <w:sz w:val="24"/>
          <w:szCs w:val="24"/>
          <w:lang w:val="es-MX"/>
        </w:rPr>
        <w:t>1</w:t>
      </w:r>
      <w:r w:rsidR="00D01E04" w:rsidRPr="00F34CDC">
        <w:rPr>
          <w:rStyle w:val="Ninguno"/>
          <w:rFonts w:ascii="Arial" w:hAnsi="Arial" w:cs="Arial"/>
          <w:sz w:val="24"/>
          <w:szCs w:val="24"/>
          <w:lang w:val="es-MX"/>
        </w:rPr>
        <w:t xml:space="preserve"> </w:t>
      </w:r>
      <w:r w:rsidR="00993A33" w:rsidRPr="00F34CDC">
        <w:rPr>
          <w:rStyle w:val="Ninguno"/>
          <w:rFonts w:ascii="Arial" w:hAnsi="Arial" w:cs="Arial"/>
          <w:sz w:val="24"/>
          <w:szCs w:val="24"/>
          <w:lang w:val="es-MX"/>
        </w:rPr>
        <w:t xml:space="preserve"> y en el punto </w:t>
      </w:r>
      <w:r w:rsidR="008D5085">
        <w:rPr>
          <w:rStyle w:val="Ninguno"/>
          <w:rFonts w:ascii="Arial" w:hAnsi="Arial" w:cs="Arial"/>
          <w:sz w:val="24"/>
          <w:szCs w:val="24"/>
          <w:lang w:val="es-MX"/>
        </w:rPr>
        <w:t>diez</w:t>
      </w:r>
      <w:r w:rsidR="00993A33" w:rsidRPr="00F34CDC">
        <w:rPr>
          <w:rStyle w:val="Ninguno"/>
          <w:rFonts w:ascii="Arial" w:hAnsi="Arial" w:cs="Arial"/>
          <w:sz w:val="24"/>
          <w:szCs w:val="24"/>
          <w:lang w:val="es-MX"/>
        </w:rPr>
        <w:t xml:space="preserve"> de</w:t>
      </w:r>
      <w:r w:rsidR="00D01E04" w:rsidRPr="00F34CDC">
        <w:rPr>
          <w:rStyle w:val="Ninguno"/>
          <w:rFonts w:ascii="Arial" w:hAnsi="Arial" w:cs="Arial"/>
          <w:sz w:val="24"/>
          <w:szCs w:val="24"/>
          <w:lang w:val="es-MX"/>
        </w:rPr>
        <w:t>l</w:t>
      </w:r>
      <w:r w:rsidR="00993A33" w:rsidRPr="00F34CDC">
        <w:rPr>
          <w:rStyle w:val="Ninguno"/>
          <w:rFonts w:ascii="Arial" w:hAnsi="Arial" w:cs="Arial"/>
          <w:sz w:val="24"/>
          <w:szCs w:val="24"/>
          <w:lang w:val="es-MX"/>
        </w:rPr>
        <w:t xml:space="preserve"> orden del día se realizó la asignación de las comisiones edilicias permanente</w:t>
      </w:r>
      <w:r w:rsidR="00D01E04" w:rsidRPr="00F34CDC">
        <w:rPr>
          <w:rStyle w:val="Ninguno"/>
          <w:rFonts w:ascii="Arial" w:hAnsi="Arial" w:cs="Arial"/>
          <w:sz w:val="24"/>
          <w:szCs w:val="24"/>
          <w:lang w:val="es-MX"/>
        </w:rPr>
        <w:t>s</w:t>
      </w:r>
      <w:r w:rsidR="00993A33" w:rsidRPr="00F34CDC">
        <w:rPr>
          <w:rStyle w:val="Ninguno"/>
          <w:rFonts w:ascii="Arial" w:hAnsi="Arial" w:cs="Arial"/>
          <w:sz w:val="24"/>
          <w:szCs w:val="24"/>
          <w:lang w:val="es-MX"/>
        </w:rPr>
        <w:t xml:space="preserve"> que integran este Ayuntamiento de conformidad al multicitado Reglamento Interior,</w:t>
      </w:r>
      <w:r w:rsidR="008D5085">
        <w:rPr>
          <w:rStyle w:val="Ninguno"/>
          <w:rFonts w:ascii="Arial" w:hAnsi="Arial" w:cs="Arial"/>
          <w:sz w:val="24"/>
          <w:szCs w:val="24"/>
          <w:lang w:val="es-MX"/>
        </w:rPr>
        <w:t xml:space="preserve"> iniciativa presentada por el Presidente Municipal y en la cual se invoca el numeral 27 de la multicitada Ley de Gobierno, </w:t>
      </w:r>
      <w:r w:rsidR="00993A33" w:rsidRPr="00F34CDC">
        <w:rPr>
          <w:rStyle w:val="Ninguno"/>
          <w:rFonts w:ascii="Arial" w:hAnsi="Arial" w:cs="Arial"/>
          <w:sz w:val="24"/>
          <w:szCs w:val="24"/>
          <w:lang w:val="es-MX"/>
        </w:rPr>
        <w:t>comisiones que fueron asignadas</w:t>
      </w:r>
      <w:r w:rsidR="00D01E04" w:rsidRPr="00F34CDC">
        <w:rPr>
          <w:rStyle w:val="Ninguno"/>
          <w:rFonts w:ascii="Arial" w:hAnsi="Arial" w:cs="Arial"/>
          <w:sz w:val="24"/>
          <w:szCs w:val="24"/>
          <w:lang w:val="es-MX"/>
        </w:rPr>
        <w:t>, pero que se está</w:t>
      </w:r>
      <w:r w:rsidR="00993A33" w:rsidRPr="00F34CDC">
        <w:rPr>
          <w:rStyle w:val="Ninguno"/>
          <w:rFonts w:ascii="Arial" w:hAnsi="Arial" w:cs="Arial"/>
          <w:sz w:val="24"/>
          <w:szCs w:val="24"/>
          <w:lang w:val="es-MX"/>
        </w:rPr>
        <w:t xml:space="preserve"> violando los numerales señalados en el expositivo número III, de la presente iniciativa, ya que la suscrita y el Regidor Raúl Chávez García, contamos presidiendo una conforme a la ley, pero solo estamos en 2 y en 1</w:t>
      </w:r>
      <w:r w:rsidR="00D01E04" w:rsidRPr="00F34CDC">
        <w:rPr>
          <w:rStyle w:val="Ninguno"/>
          <w:rFonts w:ascii="Arial" w:hAnsi="Arial" w:cs="Arial"/>
          <w:sz w:val="24"/>
          <w:szCs w:val="24"/>
          <w:lang w:val="es-MX"/>
        </w:rPr>
        <w:t xml:space="preserve"> </w:t>
      </w:r>
      <w:r w:rsidR="00993A33" w:rsidRPr="00F34CDC">
        <w:rPr>
          <w:rStyle w:val="Ninguno"/>
          <w:rFonts w:ascii="Arial" w:hAnsi="Arial" w:cs="Arial"/>
          <w:sz w:val="24"/>
          <w:szCs w:val="24"/>
          <w:lang w:val="es-MX"/>
        </w:rPr>
        <w:t>como integrantes</w:t>
      </w:r>
      <w:r w:rsidR="00D01E04" w:rsidRPr="00F34CDC">
        <w:rPr>
          <w:rStyle w:val="Ninguno"/>
          <w:rFonts w:ascii="Arial" w:hAnsi="Arial" w:cs="Arial"/>
          <w:sz w:val="24"/>
          <w:szCs w:val="24"/>
          <w:lang w:val="es-MX"/>
        </w:rPr>
        <w:t>,</w:t>
      </w:r>
      <w:r w:rsidR="00993A33" w:rsidRPr="00F34CDC">
        <w:rPr>
          <w:rStyle w:val="Ninguno"/>
          <w:rFonts w:ascii="Arial" w:hAnsi="Arial" w:cs="Arial"/>
          <w:sz w:val="24"/>
          <w:szCs w:val="24"/>
          <w:lang w:val="es-MX"/>
        </w:rPr>
        <w:t xml:space="preserve"> respectivamente, violando flagrantemente los multicitados artículos  </w:t>
      </w:r>
      <w:bookmarkStart w:id="1" w:name="_Hlk85386983"/>
      <w:r w:rsidR="00993A33" w:rsidRPr="00F34CDC">
        <w:rPr>
          <w:rStyle w:val="Ninguno"/>
          <w:rFonts w:ascii="Arial" w:hAnsi="Arial" w:cs="Arial"/>
          <w:sz w:val="24"/>
          <w:szCs w:val="24"/>
          <w:lang w:val="es-MX"/>
        </w:rPr>
        <w:t>27 de la Ley del Gobierno y la Administración Pública Municipal del Estado de Jalisco y 41 del Reglamento Interior del Ayuntamiento Municipal del Zapotlán el Grande, Jalisco</w:t>
      </w:r>
      <w:r w:rsidR="00D01E04" w:rsidRPr="00F34CDC">
        <w:rPr>
          <w:rStyle w:val="Ninguno"/>
          <w:rFonts w:ascii="Arial" w:hAnsi="Arial" w:cs="Arial"/>
          <w:sz w:val="24"/>
          <w:szCs w:val="24"/>
          <w:lang w:val="es-MX"/>
        </w:rPr>
        <w:t>.</w:t>
      </w:r>
    </w:p>
    <w:bookmarkEnd w:id="1"/>
    <w:p w14:paraId="10C3FB72" w14:textId="2FD43451" w:rsidR="00993A33" w:rsidRPr="00F34CDC" w:rsidRDefault="00993A33"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V.</w:t>
      </w:r>
      <w:r w:rsidRPr="00F34CDC">
        <w:rPr>
          <w:rStyle w:val="Ninguno"/>
          <w:rFonts w:ascii="Arial" w:hAnsi="Arial" w:cs="Arial"/>
          <w:sz w:val="24"/>
          <w:szCs w:val="24"/>
          <w:lang w:val="es-MX"/>
        </w:rPr>
        <w:t xml:space="preserve">- </w:t>
      </w:r>
      <w:r w:rsidR="00D01E04" w:rsidRPr="00F34CDC">
        <w:rPr>
          <w:rStyle w:val="Ninguno"/>
          <w:rFonts w:ascii="Arial" w:hAnsi="Arial" w:cs="Arial"/>
          <w:sz w:val="24"/>
          <w:szCs w:val="24"/>
          <w:lang w:val="es-MX"/>
        </w:rPr>
        <w:t xml:space="preserve">Con fundamento a lo antes señalado nos encontramos ante una omisión tanto del </w:t>
      </w:r>
      <w:proofErr w:type="gramStart"/>
      <w:r w:rsidR="00D01E04" w:rsidRPr="00F34CDC">
        <w:rPr>
          <w:rStyle w:val="Ninguno"/>
          <w:rFonts w:ascii="Arial" w:hAnsi="Arial" w:cs="Arial"/>
          <w:sz w:val="24"/>
          <w:szCs w:val="24"/>
          <w:lang w:val="es-MX"/>
        </w:rPr>
        <w:t>Presidente</w:t>
      </w:r>
      <w:proofErr w:type="gramEnd"/>
      <w:r w:rsidR="00D01E04" w:rsidRPr="00F34CDC">
        <w:rPr>
          <w:rStyle w:val="Ninguno"/>
          <w:rFonts w:ascii="Arial" w:hAnsi="Arial" w:cs="Arial"/>
          <w:sz w:val="24"/>
          <w:szCs w:val="24"/>
          <w:lang w:val="es-MX"/>
        </w:rPr>
        <w:t xml:space="preserve"> Municipal como de los regidores integrantes de este cabildo ya que como lo señala la protesta que se tomo el pasado 30 de septiembre del presente año que a la letra dice: </w:t>
      </w:r>
    </w:p>
    <w:p w14:paraId="567A03ED" w14:textId="5220808E" w:rsidR="00D01E04" w:rsidRPr="00D01E04" w:rsidRDefault="00D01E04" w:rsidP="00D01E04">
      <w:pPr>
        <w:pStyle w:val="Cuerpo"/>
        <w:spacing w:after="200" w:line="240" w:lineRule="auto"/>
        <w:ind w:left="708"/>
        <w:jc w:val="both"/>
        <w:rPr>
          <w:rFonts w:ascii="Arial" w:hAnsi="Arial" w:cs="Arial"/>
          <w:i/>
          <w:iCs/>
          <w:sz w:val="24"/>
          <w:szCs w:val="24"/>
          <w:lang w:val="es-MX"/>
        </w:rPr>
      </w:pPr>
      <w:r w:rsidRPr="00D01E04">
        <w:rPr>
          <w:rFonts w:ascii="Arial" w:hAnsi="Arial" w:cs="Arial"/>
          <w:i/>
          <w:iCs/>
          <w:sz w:val="24"/>
          <w:szCs w:val="24"/>
          <w:lang w:val="es-MX"/>
        </w:rPr>
        <w:t xml:space="preserve">¿Protestan </w:t>
      </w:r>
      <w:r w:rsidRPr="00D01E04">
        <w:rPr>
          <w:rFonts w:ascii="Arial" w:hAnsi="Arial" w:cs="Arial"/>
          <w:b/>
          <w:bCs/>
          <w:i/>
          <w:iCs/>
          <w:sz w:val="24"/>
          <w:szCs w:val="24"/>
          <w:u w:val="single"/>
          <w:lang w:val="es-MX"/>
        </w:rPr>
        <w:t>cumplir y hacer cumplir la Constitución Política de los Estados Unidos Mexicanos, la particular del Estado y las leyes, reglamentos</w:t>
      </w:r>
      <w:r w:rsidRPr="00D01E04">
        <w:rPr>
          <w:rFonts w:ascii="Arial" w:hAnsi="Arial" w:cs="Arial"/>
          <w:i/>
          <w:iCs/>
          <w:sz w:val="24"/>
          <w:szCs w:val="24"/>
          <w:lang w:val="es-MX"/>
        </w:rPr>
        <w:t xml:space="preserve"> y acuerdos que de una u otra emanen, así como desempeñar leal y eficazmente el cargo de </w:t>
      </w:r>
      <w:proofErr w:type="gramStart"/>
      <w:r w:rsidRPr="00D01E04">
        <w:rPr>
          <w:rFonts w:ascii="Arial" w:hAnsi="Arial" w:cs="Arial"/>
          <w:i/>
          <w:iCs/>
          <w:sz w:val="24"/>
          <w:szCs w:val="24"/>
          <w:lang w:val="es-MX"/>
        </w:rPr>
        <w:t>Presidente</w:t>
      </w:r>
      <w:proofErr w:type="gramEnd"/>
      <w:r w:rsidRPr="00D01E04">
        <w:rPr>
          <w:rFonts w:ascii="Arial" w:hAnsi="Arial" w:cs="Arial"/>
          <w:i/>
          <w:iCs/>
          <w:sz w:val="24"/>
          <w:szCs w:val="24"/>
          <w:lang w:val="es-MX"/>
        </w:rPr>
        <w:t xml:space="preserve"> Municipal, Regidores y Síndico que los ciudadanos del Municipio de Zapotlán el Grande les han conferido, mirando en todo por el bien y la prosperidad del Municipio?</w:t>
      </w:r>
    </w:p>
    <w:p w14:paraId="56702E39" w14:textId="73F5C558" w:rsidR="00E53BBD" w:rsidRPr="00F34CDC" w:rsidRDefault="00D01E04"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ab/>
        <w:t xml:space="preserve">Situación que en el caso que nos ocupa estamos siento omisos al no cumplir cabalmente con los numerales </w:t>
      </w:r>
      <w:r w:rsidRPr="00F34CDC">
        <w:rPr>
          <w:rFonts w:ascii="Arial" w:hAnsi="Arial" w:cs="Arial"/>
          <w:sz w:val="24"/>
          <w:szCs w:val="24"/>
          <w:lang w:val="es-MX"/>
        </w:rPr>
        <w:t>27 de la Ley del Gobierno y la Administración Pública Municipal del Estado de Jalisco y 41 del Reglamento Interior del Ayuntamiento Municipal del Zapotlán el Grande, Jalisco</w:t>
      </w:r>
      <w:r w:rsidR="00F34CDC" w:rsidRPr="00F34CDC">
        <w:rPr>
          <w:rFonts w:ascii="Arial" w:hAnsi="Arial" w:cs="Arial"/>
          <w:sz w:val="24"/>
          <w:szCs w:val="24"/>
          <w:lang w:val="es-MX"/>
        </w:rPr>
        <w:t xml:space="preserve">. </w:t>
      </w:r>
    </w:p>
    <w:p w14:paraId="6C226268" w14:textId="3F4A7AE4" w:rsidR="008F077C" w:rsidRPr="00F34CDC" w:rsidRDefault="008F077C" w:rsidP="00F34CDC">
      <w:pPr>
        <w:ind w:firstLine="708"/>
        <w:jc w:val="both"/>
        <w:rPr>
          <w:rFonts w:ascii="Arial" w:hAnsi="Arial" w:cs="Arial"/>
          <w:lang w:val="es-MX"/>
        </w:rPr>
      </w:pPr>
      <w:r w:rsidRPr="00F34CDC">
        <w:rPr>
          <w:rFonts w:ascii="Arial" w:hAnsi="Arial" w:cs="Arial"/>
          <w:lang w:val="es-MX"/>
        </w:rPr>
        <w:t xml:space="preserve">Por todo lo anteriormente expuesto y con las facultades que me confiere el artículo 87 fracción II </w:t>
      </w:r>
      <w:r w:rsidR="00181B8C" w:rsidRPr="00F34CDC">
        <w:rPr>
          <w:rFonts w:ascii="Arial" w:hAnsi="Arial" w:cs="Arial"/>
          <w:lang w:val="es-MX"/>
        </w:rPr>
        <w:t xml:space="preserve">y con fundamento al artículo 91 </w:t>
      </w:r>
      <w:r w:rsidRPr="00F34CDC">
        <w:rPr>
          <w:rFonts w:ascii="Arial" w:hAnsi="Arial" w:cs="Arial"/>
          <w:lang w:val="es-MX"/>
        </w:rPr>
        <w:t xml:space="preserve">del Reglamento Interior del Ayuntamiento de Zapotlán el Grande, Jalisco, propongo a ustedes el siguiente: </w:t>
      </w:r>
    </w:p>
    <w:p w14:paraId="27594057" w14:textId="26061655" w:rsidR="00181B8C" w:rsidRPr="00F34CDC" w:rsidRDefault="00181B8C" w:rsidP="008F077C">
      <w:pPr>
        <w:jc w:val="both"/>
        <w:rPr>
          <w:rFonts w:ascii="Arial" w:hAnsi="Arial" w:cs="Arial"/>
          <w:lang w:val="es-MX"/>
        </w:rPr>
      </w:pPr>
    </w:p>
    <w:p w14:paraId="7CEF14F0" w14:textId="77777777" w:rsidR="00F34CDC" w:rsidRDefault="00F34CDC" w:rsidP="00181B8C">
      <w:pPr>
        <w:jc w:val="center"/>
        <w:rPr>
          <w:rFonts w:ascii="Arial" w:hAnsi="Arial" w:cs="Arial"/>
          <w:b/>
          <w:bCs/>
          <w:lang w:val="es-MX"/>
        </w:rPr>
      </w:pPr>
    </w:p>
    <w:p w14:paraId="529394B8" w14:textId="63002E8B" w:rsidR="00181B8C" w:rsidRPr="00F34CDC" w:rsidRDefault="00181B8C" w:rsidP="00181B8C">
      <w:pPr>
        <w:jc w:val="center"/>
        <w:rPr>
          <w:rFonts w:ascii="Arial" w:hAnsi="Arial" w:cs="Arial"/>
          <w:b/>
          <w:bCs/>
          <w:lang w:val="es-MX"/>
        </w:rPr>
      </w:pPr>
      <w:r w:rsidRPr="00F34CDC">
        <w:rPr>
          <w:rFonts w:ascii="Arial" w:hAnsi="Arial" w:cs="Arial"/>
          <w:b/>
          <w:bCs/>
          <w:lang w:val="es-MX"/>
        </w:rPr>
        <w:t>PUNTO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12A3DCBA" w14:textId="08A06C88" w:rsidR="0093168F" w:rsidRPr="00F34CDC" w:rsidRDefault="0093168F" w:rsidP="00F34CDC">
      <w:pPr>
        <w:ind w:firstLine="708"/>
        <w:jc w:val="both"/>
        <w:rPr>
          <w:rFonts w:ascii="Arial" w:hAnsi="Arial" w:cs="Arial"/>
          <w:lang w:val="es-MX"/>
        </w:rPr>
      </w:pPr>
      <w:proofErr w:type="gramStart"/>
      <w:r w:rsidRPr="00F34CDC">
        <w:rPr>
          <w:rFonts w:ascii="Arial" w:hAnsi="Arial" w:cs="Arial"/>
          <w:b/>
          <w:bCs/>
          <w:lang w:val="es-MX"/>
        </w:rPr>
        <w:t>PRIMERO</w:t>
      </w:r>
      <w:r w:rsidRPr="00F34CDC">
        <w:rPr>
          <w:rFonts w:ascii="Arial" w:hAnsi="Arial" w:cs="Arial"/>
          <w:lang w:val="es-MX"/>
        </w:rPr>
        <w:t>.-</w:t>
      </w:r>
      <w:proofErr w:type="gramEnd"/>
      <w:r w:rsidRPr="00F34CDC">
        <w:rPr>
          <w:rFonts w:ascii="Arial" w:hAnsi="Arial" w:cs="Arial"/>
          <w:lang w:val="es-MX"/>
        </w:rPr>
        <w:t xml:space="preserve"> Se revise a detalle la integración de las Comisiones Edilicias Permanente de este Ayuntamiento y se analice las comisiones en las que fueron asignadas tanto la suscrita como el resto de los regidores integrantes del Ayuntamiento, esto con el objetivo de dar cumplimiento a los numerales 27 de la Ley del Gobierno y la Administración Pública Municipal del Estado de Jalisco y 41 del Reglamento Interior del Ayuntamiento Municipal del Zapotlán el Grande, Jalisco. </w:t>
      </w:r>
    </w:p>
    <w:p w14:paraId="33C5A743" w14:textId="2E293F76" w:rsidR="0093168F" w:rsidRPr="00F34CDC" w:rsidRDefault="0093168F" w:rsidP="0093168F">
      <w:pPr>
        <w:jc w:val="both"/>
        <w:rPr>
          <w:rFonts w:ascii="Arial" w:hAnsi="Arial" w:cs="Arial"/>
          <w:lang w:val="es-MX"/>
        </w:rPr>
      </w:pPr>
    </w:p>
    <w:p w14:paraId="7F744D5C" w14:textId="2FFFB617" w:rsidR="0093168F" w:rsidRPr="00F34CDC" w:rsidRDefault="0093168F" w:rsidP="00F34CDC">
      <w:pPr>
        <w:ind w:firstLine="708"/>
        <w:jc w:val="both"/>
        <w:rPr>
          <w:rFonts w:ascii="Arial" w:hAnsi="Arial" w:cs="Arial"/>
          <w:lang w:val="es-MX"/>
        </w:rPr>
      </w:pPr>
      <w:proofErr w:type="gramStart"/>
      <w:r w:rsidRPr="00F34CDC">
        <w:rPr>
          <w:rFonts w:ascii="Arial" w:hAnsi="Arial" w:cs="Arial"/>
          <w:b/>
          <w:bCs/>
          <w:lang w:val="es-MX"/>
        </w:rPr>
        <w:t>SEGUNDO</w:t>
      </w:r>
      <w:r w:rsidRPr="00F34CDC">
        <w:rPr>
          <w:rFonts w:ascii="Arial" w:hAnsi="Arial" w:cs="Arial"/>
          <w:lang w:val="es-MX"/>
        </w:rPr>
        <w:t>.-</w:t>
      </w:r>
      <w:proofErr w:type="gramEnd"/>
      <w:r w:rsidRPr="00F34CDC">
        <w:rPr>
          <w:rFonts w:ascii="Arial" w:hAnsi="Arial" w:cs="Arial"/>
          <w:lang w:val="es-MX"/>
        </w:rPr>
        <w:t xml:space="preserve"> Se instruya al Presidente Municipal, para que en términos de los </w:t>
      </w:r>
      <w:r w:rsidR="00F34CDC" w:rsidRPr="00F34CDC">
        <w:rPr>
          <w:rFonts w:ascii="Arial" w:hAnsi="Arial" w:cs="Arial"/>
          <w:lang w:val="es-MX"/>
        </w:rPr>
        <w:t>artículos</w:t>
      </w:r>
      <w:r w:rsidR="005635F8" w:rsidRPr="00F34CDC">
        <w:rPr>
          <w:rFonts w:ascii="Arial" w:hAnsi="Arial" w:cs="Arial"/>
          <w:lang w:val="es-MX"/>
        </w:rPr>
        <w:t xml:space="preserve"> 28 de la Ley del Gobierno y la Administración Pública Municipal del Estado de Jalisco </w:t>
      </w:r>
      <w:r w:rsidRPr="00F34CDC">
        <w:rPr>
          <w:rFonts w:ascii="Arial" w:hAnsi="Arial" w:cs="Arial"/>
          <w:lang w:val="es-MX"/>
        </w:rPr>
        <w:t xml:space="preserve"> </w:t>
      </w:r>
      <w:r w:rsidR="005635F8" w:rsidRPr="00F34CDC">
        <w:rPr>
          <w:rFonts w:ascii="Arial" w:hAnsi="Arial" w:cs="Arial"/>
          <w:lang w:val="es-MX"/>
        </w:rPr>
        <w:t>y numeral 2 del artículo 37 del Reglamento Interior del Ayuntamiento de Zapotlán el Grande, Jalisco, para que ejerza su facultad conferida en los mismos y d</w:t>
      </w:r>
      <w:r w:rsidR="00F34CDC" w:rsidRPr="00F34CDC">
        <w:rPr>
          <w:rFonts w:ascii="Arial" w:hAnsi="Arial" w:cs="Arial"/>
          <w:lang w:val="es-MX"/>
        </w:rPr>
        <w:t xml:space="preserve">é </w:t>
      </w:r>
      <w:r w:rsidR="005635F8" w:rsidRPr="00F34CDC">
        <w:rPr>
          <w:rFonts w:ascii="Arial" w:hAnsi="Arial" w:cs="Arial"/>
          <w:lang w:val="es-MX"/>
        </w:rPr>
        <w:t xml:space="preserve">cumplimiento a lo señalado en los artículos citados en el punto primero del presente capítulo. </w:t>
      </w:r>
    </w:p>
    <w:p w14:paraId="4720CA64" w14:textId="33577E5F" w:rsidR="00181B8C" w:rsidRDefault="00181B8C" w:rsidP="008F077C">
      <w:pPr>
        <w:jc w:val="both"/>
        <w:rPr>
          <w:rFonts w:ascii="Cambria" w:hAnsi="Cambria" w:cs="Arial"/>
          <w:sz w:val="22"/>
          <w:szCs w:val="22"/>
          <w:lang w:val="es-MX"/>
        </w:rPr>
      </w:pPr>
    </w:p>
    <w:p w14:paraId="76311461" w14:textId="0913CFC7" w:rsidR="004C1CDC" w:rsidRPr="00181B8C" w:rsidRDefault="004C1CDC" w:rsidP="009B4EC3">
      <w:pPr>
        <w:pStyle w:val="Cuerpo"/>
        <w:spacing w:after="0" w:line="240" w:lineRule="auto"/>
        <w:jc w:val="center"/>
        <w:rPr>
          <w:rStyle w:val="Ninguno"/>
          <w:rFonts w:ascii="Cambria" w:eastAsia="Cambria" w:hAnsi="Cambria" w:cs="Cambria"/>
          <w:b/>
          <w:bCs/>
          <w:sz w:val="24"/>
          <w:szCs w:val="24"/>
          <w:lang w:val="es-MX"/>
        </w:rPr>
      </w:pPr>
    </w:p>
    <w:p w14:paraId="53E7D2D6" w14:textId="77777777" w:rsidR="004C1CDC" w:rsidRPr="00F34CDC" w:rsidRDefault="000876C6" w:rsidP="009B4EC3">
      <w:pPr>
        <w:pStyle w:val="Cuerpo"/>
        <w:spacing w:after="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7F90307C" w14:textId="70383580" w:rsidR="004C1CDC" w:rsidRPr="00F34CDC" w:rsidRDefault="000876C6" w:rsidP="009B4EC3">
      <w:pPr>
        <w:pStyle w:val="Cuerpo"/>
        <w:spacing w:after="0" w:line="240" w:lineRule="auto"/>
        <w:jc w:val="center"/>
        <w:rPr>
          <w:rStyle w:val="Ninguno"/>
          <w:rFonts w:ascii="Arial" w:eastAsia="Cambria" w:hAnsi="Arial" w:cs="Arial"/>
          <w:b/>
          <w:bCs/>
          <w:lang w:val="es-MX"/>
        </w:rPr>
      </w:pPr>
      <w:r w:rsidRPr="00F34CDC">
        <w:rPr>
          <w:rStyle w:val="Ninguno"/>
          <w:rFonts w:ascii="Arial" w:hAnsi="Arial" w:cs="Arial"/>
          <w:b/>
          <w:bCs/>
          <w:lang w:val="es-MX"/>
        </w:rPr>
        <w:t>CD. GUZMÁN, MUNICIPIO DE ZAPOTLÁN EL GRANDE, JALISCO,</w:t>
      </w:r>
      <w:r w:rsidR="00376869" w:rsidRPr="00F34CDC">
        <w:rPr>
          <w:rStyle w:val="Ninguno"/>
          <w:rFonts w:ascii="Arial" w:hAnsi="Arial" w:cs="Arial"/>
          <w:b/>
          <w:bCs/>
          <w:lang w:val="es-MX"/>
        </w:rPr>
        <w:t xml:space="preserve"> </w:t>
      </w:r>
      <w:r w:rsidR="00815CE6" w:rsidRPr="00F34CDC">
        <w:rPr>
          <w:rFonts w:ascii="Arial" w:hAnsi="Arial" w:cs="Arial"/>
          <w:b/>
          <w:bCs/>
          <w:lang w:val="es-MX"/>
        </w:rPr>
        <w:t xml:space="preserve">OCTUBRE 18 </w:t>
      </w:r>
      <w:r w:rsidRPr="00F34CDC">
        <w:rPr>
          <w:rStyle w:val="Ninguno"/>
          <w:rFonts w:ascii="Arial" w:hAnsi="Arial" w:cs="Arial"/>
          <w:b/>
          <w:bCs/>
          <w:lang w:val="es-MX"/>
        </w:rPr>
        <w:t>DE</w:t>
      </w:r>
      <w:r w:rsidR="00815CE6" w:rsidRPr="00F34CDC">
        <w:rPr>
          <w:rStyle w:val="Ninguno"/>
          <w:rFonts w:ascii="Arial" w:hAnsi="Arial" w:cs="Arial"/>
          <w:b/>
          <w:bCs/>
          <w:lang w:val="es-MX"/>
        </w:rPr>
        <w:t>L</w:t>
      </w:r>
      <w:r w:rsidRPr="00F34CDC">
        <w:rPr>
          <w:rStyle w:val="Ninguno"/>
          <w:rFonts w:ascii="Arial" w:hAnsi="Arial" w:cs="Arial"/>
          <w:b/>
          <w:bCs/>
          <w:lang w:val="es-MX"/>
        </w:rPr>
        <w:t xml:space="preserve"> 202</w:t>
      </w:r>
      <w:r w:rsidR="00815CE6" w:rsidRPr="00F34CDC">
        <w:rPr>
          <w:rStyle w:val="Ninguno"/>
          <w:rFonts w:ascii="Arial" w:hAnsi="Arial" w:cs="Arial"/>
          <w:b/>
          <w:bCs/>
          <w:lang w:val="es-MX"/>
        </w:rPr>
        <w:t>1</w:t>
      </w:r>
    </w:p>
    <w:p w14:paraId="59A0EF98" w14:textId="77777777" w:rsidR="00642E99" w:rsidRPr="00642E99" w:rsidRDefault="00642E99" w:rsidP="009B4EC3">
      <w:pPr>
        <w:pStyle w:val="Cuerpo"/>
        <w:spacing w:line="240" w:lineRule="auto"/>
        <w:jc w:val="center"/>
        <w:rPr>
          <w:rFonts w:ascii="Bradley Hand ITC" w:eastAsia="Bradley Hand ITC" w:hAnsi="Bradley Hand ITC" w:cs="Bradley Hand ITC"/>
          <w:b/>
          <w:bCs/>
          <w:i/>
          <w:iCs/>
          <w:sz w:val="20"/>
          <w:lang w:val="es-MX"/>
        </w:rPr>
      </w:pPr>
      <w:r w:rsidRPr="00642E99">
        <w:rPr>
          <w:rFonts w:ascii="Bradley Hand ITC" w:eastAsia="Bradley Hand ITC" w:hAnsi="Bradley Hand ITC" w:cs="Bradley Hand ITC"/>
          <w:b/>
          <w:bCs/>
          <w:i/>
          <w:iCs/>
          <w:sz w:val="20"/>
          <w:lang w:val="es-MX"/>
        </w:rPr>
        <w:t>“2021, AÑO DEL 130 ANIVERSARIO DEL NATALICIO DEL ESCRITOR Y DIPLOMÁTICO GUILLERMO JIMENEZ”</w:t>
      </w:r>
    </w:p>
    <w:p w14:paraId="0E147F73" w14:textId="77777777" w:rsidR="004C1CDC" w:rsidRPr="00631E0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p w14:paraId="3B51C872" w14:textId="77777777" w:rsidR="00F34CDC" w:rsidRPr="00631E0C" w:rsidRDefault="00F34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F34CDC">
        <w:trPr>
          <w:trHeight w:val="1475"/>
          <w:jc w:val="center"/>
        </w:trPr>
        <w:tc>
          <w:tcPr>
            <w:tcW w:w="9054" w:type="dxa"/>
            <w:shd w:val="clear" w:color="auto" w:fill="auto"/>
            <w:tcMar>
              <w:top w:w="80" w:type="dxa"/>
              <w:left w:w="80" w:type="dxa"/>
              <w:bottom w:w="80" w:type="dxa"/>
              <w:right w:w="80" w:type="dxa"/>
            </w:tcMar>
          </w:tcPr>
          <w:p w14:paraId="59929F08" w14:textId="77777777" w:rsidR="004C1CDC" w:rsidRPr="00F34CDC" w:rsidRDefault="000876C6" w:rsidP="009B4EC3">
            <w:pPr>
              <w:pStyle w:val="Cuerpo"/>
              <w:spacing w:after="0" w:line="240" w:lineRule="auto"/>
              <w:jc w:val="center"/>
              <w:rPr>
                <w:rStyle w:val="Ninguno"/>
                <w:rFonts w:ascii="Arial" w:eastAsia="Cambria" w:hAnsi="Arial" w:cs="Arial"/>
                <w:sz w:val="24"/>
                <w:szCs w:val="24"/>
                <w:lang w:val="es-MX"/>
              </w:rPr>
            </w:pPr>
            <w:r w:rsidRPr="00F34CDC">
              <w:rPr>
                <w:rStyle w:val="Ninguno"/>
                <w:rFonts w:ascii="Arial" w:hAnsi="Arial" w:cs="Arial"/>
                <w:b/>
                <w:bCs/>
                <w:sz w:val="24"/>
                <w:szCs w:val="24"/>
                <w:lang w:val="es-MX"/>
              </w:rPr>
              <w:t>LIC. LAURA ELENA MARTÍNEZ RUVALCABA</w:t>
            </w:r>
            <w:r w:rsidRPr="00F34CDC">
              <w:rPr>
                <w:rStyle w:val="Ninguno"/>
                <w:rFonts w:ascii="Arial" w:hAnsi="Arial" w:cs="Arial"/>
                <w:sz w:val="24"/>
                <w:szCs w:val="24"/>
                <w:lang w:val="es-MX"/>
              </w:rPr>
              <w:t xml:space="preserve"> </w:t>
            </w:r>
          </w:p>
          <w:p w14:paraId="3A98F808" w14:textId="54B292C8" w:rsidR="004C1CDC" w:rsidRPr="006F348F" w:rsidRDefault="000876C6" w:rsidP="00F34CDC">
            <w:pPr>
              <w:pStyle w:val="Cuerpo"/>
              <w:spacing w:after="0" w:line="240" w:lineRule="auto"/>
              <w:jc w:val="center"/>
              <w:rPr>
                <w:rFonts w:ascii="Cambria" w:eastAsia="Cambria" w:hAnsi="Cambria" w:cs="Cambria"/>
                <w:sz w:val="20"/>
                <w:szCs w:val="20"/>
                <w:lang w:val="es-MX"/>
              </w:rPr>
            </w:pPr>
            <w:r w:rsidRPr="00F34CDC">
              <w:rPr>
                <w:rStyle w:val="Ninguno"/>
                <w:rFonts w:ascii="Arial" w:hAnsi="Arial" w:cs="Arial"/>
                <w:lang w:val="es-MX"/>
              </w:rPr>
              <w:t>Regidor</w:t>
            </w:r>
            <w:r w:rsidR="00815CE6" w:rsidRPr="00F34CDC">
              <w:rPr>
                <w:rStyle w:val="Ninguno"/>
                <w:rFonts w:ascii="Arial" w:hAnsi="Arial" w:cs="Arial"/>
                <w:lang w:val="es-MX"/>
              </w:rPr>
              <w:t>a</w:t>
            </w:r>
            <w:r w:rsidRPr="00F34CDC">
              <w:rPr>
                <w:rStyle w:val="Ninguno"/>
                <w:rFonts w:ascii="Arial" w:hAnsi="Arial" w:cs="Arial"/>
                <w:lang w:val="es-MX"/>
              </w:rPr>
              <w:t xml:space="preserve"> </w:t>
            </w:r>
            <w:proofErr w:type="gramStart"/>
            <w:r w:rsidRPr="00F34CDC">
              <w:rPr>
                <w:rStyle w:val="Ninguno"/>
                <w:rFonts w:ascii="Arial" w:hAnsi="Arial" w:cs="Arial"/>
                <w:lang w:val="es-MX"/>
              </w:rPr>
              <w:t>President</w:t>
            </w:r>
            <w:r w:rsidR="00815CE6" w:rsidRPr="00F34CDC">
              <w:rPr>
                <w:rStyle w:val="Ninguno"/>
                <w:rFonts w:ascii="Arial" w:hAnsi="Arial" w:cs="Arial"/>
                <w:lang w:val="es-MX"/>
              </w:rPr>
              <w:t>a</w:t>
            </w:r>
            <w:proofErr w:type="gramEnd"/>
            <w:r w:rsidRPr="00F34CDC">
              <w:rPr>
                <w:rStyle w:val="Ninguno"/>
                <w:rFonts w:ascii="Arial" w:hAnsi="Arial" w:cs="Arial"/>
                <w:lang w:val="es-MX"/>
              </w:rPr>
              <w:t xml:space="preserve"> de la Comisión </w:t>
            </w:r>
            <w:r w:rsidR="00815CE6" w:rsidRPr="00F34CDC">
              <w:rPr>
                <w:rStyle w:val="Ninguno"/>
                <w:rFonts w:ascii="Arial" w:hAnsi="Arial" w:cs="Arial"/>
                <w:lang w:val="es-MX"/>
              </w:rPr>
              <w:t>Edilicia Permanente de Innovación, Ciencia y Tecnologí</w:t>
            </w:r>
            <w:r w:rsidR="00F34CDC">
              <w:rPr>
                <w:rStyle w:val="Ninguno"/>
                <w:rFonts w:ascii="Arial" w:hAnsi="Arial" w:cs="Arial"/>
                <w:lang w:val="es-MX"/>
              </w:rPr>
              <w:t>a</w:t>
            </w:r>
          </w:p>
        </w:tc>
      </w:tr>
    </w:tbl>
    <w:p w14:paraId="6E09CF07" w14:textId="77777777" w:rsidR="004C1CDC" w:rsidRPr="0097219E" w:rsidRDefault="000876C6" w:rsidP="00F34CDC">
      <w:pPr>
        <w:pStyle w:val="Cuerpo"/>
        <w:spacing w:after="0" w:line="240" w:lineRule="auto"/>
        <w:rPr>
          <w:rStyle w:val="Ninguno"/>
          <w:rFonts w:ascii="Cambria" w:eastAsia="Cambria" w:hAnsi="Cambria" w:cs="Cambria"/>
          <w:sz w:val="16"/>
          <w:szCs w:val="16"/>
          <w:lang w:val="en-CA"/>
        </w:rPr>
      </w:pPr>
      <w:r w:rsidRPr="0097219E">
        <w:rPr>
          <w:rStyle w:val="Ninguno"/>
          <w:rFonts w:ascii="Cambria" w:hAnsi="Cambria"/>
          <w:sz w:val="16"/>
          <w:szCs w:val="16"/>
          <w:lang w:val="en-CA"/>
        </w:rPr>
        <w:t>LEMR/</w:t>
      </w:r>
      <w:proofErr w:type="spellStart"/>
      <w:r w:rsidRPr="0097219E">
        <w:rPr>
          <w:rStyle w:val="Ninguno"/>
          <w:rFonts w:ascii="Cambria" w:hAnsi="Cambria"/>
          <w:sz w:val="16"/>
          <w:szCs w:val="16"/>
          <w:lang w:val="en-CA"/>
        </w:rPr>
        <w:t>abzc</w:t>
      </w:r>
      <w:proofErr w:type="spellEnd"/>
    </w:p>
    <w:p w14:paraId="09582BD1" w14:textId="77777777" w:rsidR="004C1CDC" w:rsidRPr="0097219E" w:rsidRDefault="000876C6" w:rsidP="00F34CDC">
      <w:pPr>
        <w:pStyle w:val="Cuerpo"/>
        <w:spacing w:after="0" w:line="240" w:lineRule="auto"/>
        <w:rPr>
          <w:lang w:val="en-CA"/>
        </w:rPr>
      </w:pPr>
      <w:proofErr w:type="spellStart"/>
      <w:r w:rsidRPr="0097219E">
        <w:rPr>
          <w:rStyle w:val="Ninguno"/>
          <w:rFonts w:ascii="Cambria" w:hAnsi="Cambria"/>
          <w:sz w:val="16"/>
          <w:szCs w:val="16"/>
          <w:lang w:val="en-CA"/>
        </w:rPr>
        <w:t>C.c.p</w:t>
      </w:r>
      <w:proofErr w:type="spellEnd"/>
      <w:r w:rsidRPr="0097219E">
        <w:rPr>
          <w:rStyle w:val="Ninguno"/>
          <w:rFonts w:ascii="Cambria" w:hAnsi="Cambria"/>
          <w:sz w:val="16"/>
          <w:szCs w:val="16"/>
          <w:lang w:val="en-CA"/>
        </w:rPr>
        <w:t xml:space="preserve">.- </w:t>
      </w:r>
      <w:proofErr w:type="spellStart"/>
      <w:r w:rsidRPr="0097219E">
        <w:rPr>
          <w:rStyle w:val="Ninguno"/>
          <w:rFonts w:ascii="Cambria" w:hAnsi="Cambria"/>
          <w:sz w:val="16"/>
          <w:szCs w:val="16"/>
          <w:lang w:val="en-CA"/>
        </w:rPr>
        <w:t>Archivo</w:t>
      </w:r>
      <w:proofErr w:type="spellEnd"/>
    </w:p>
    <w:sectPr w:rsidR="004C1CDC" w:rsidRPr="0097219E" w:rsidSect="00F34CDC">
      <w:headerReference w:type="default" r:id="rId8"/>
      <w:footerReference w:type="default" r:id="rId9"/>
      <w:pgSz w:w="12240" w:h="15840"/>
      <w:pgMar w:top="1985" w:right="1701"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00C2" w14:textId="77777777" w:rsidR="005D4083" w:rsidRDefault="005D4083">
      <w:r>
        <w:separator/>
      </w:r>
    </w:p>
  </w:endnote>
  <w:endnote w:type="continuationSeparator" w:id="0">
    <w:p w14:paraId="0A89974F" w14:textId="77777777" w:rsidR="005D4083" w:rsidRDefault="005D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8872" w14:textId="77777777" w:rsidR="005D4083" w:rsidRDefault="005D4083">
      <w:r>
        <w:separator/>
      </w:r>
    </w:p>
  </w:footnote>
  <w:footnote w:type="continuationSeparator" w:id="0">
    <w:p w14:paraId="6C1521E5" w14:textId="77777777" w:rsidR="005D4083" w:rsidRDefault="005D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5D4083">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876C6"/>
    <w:rsid w:val="000A5D49"/>
    <w:rsid w:val="00181B8C"/>
    <w:rsid w:val="0018367C"/>
    <w:rsid w:val="001B5484"/>
    <w:rsid w:val="00264728"/>
    <w:rsid w:val="002775DE"/>
    <w:rsid w:val="00292323"/>
    <w:rsid w:val="002A58D2"/>
    <w:rsid w:val="002B4ECD"/>
    <w:rsid w:val="003665DD"/>
    <w:rsid w:val="00376869"/>
    <w:rsid w:val="003B7FD0"/>
    <w:rsid w:val="003C23EF"/>
    <w:rsid w:val="004A3669"/>
    <w:rsid w:val="004C1CDC"/>
    <w:rsid w:val="004D563D"/>
    <w:rsid w:val="004D731F"/>
    <w:rsid w:val="00525C29"/>
    <w:rsid w:val="00531B5D"/>
    <w:rsid w:val="0055413A"/>
    <w:rsid w:val="005635F8"/>
    <w:rsid w:val="00596A9E"/>
    <w:rsid w:val="005A1945"/>
    <w:rsid w:val="005C2805"/>
    <w:rsid w:val="005D4083"/>
    <w:rsid w:val="00631E0C"/>
    <w:rsid w:val="00642E99"/>
    <w:rsid w:val="0069612F"/>
    <w:rsid w:val="006F348F"/>
    <w:rsid w:val="00706C92"/>
    <w:rsid w:val="00737595"/>
    <w:rsid w:val="00796FD2"/>
    <w:rsid w:val="007A33B5"/>
    <w:rsid w:val="007E661F"/>
    <w:rsid w:val="00807DA1"/>
    <w:rsid w:val="00815CE6"/>
    <w:rsid w:val="00856EFB"/>
    <w:rsid w:val="0088285F"/>
    <w:rsid w:val="008D5085"/>
    <w:rsid w:val="008F077C"/>
    <w:rsid w:val="0092475E"/>
    <w:rsid w:val="0093168F"/>
    <w:rsid w:val="0097219E"/>
    <w:rsid w:val="009763A8"/>
    <w:rsid w:val="00983344"/>
    <w:rsid w:val="00993A33"/>
    <w:rsid w:val="009B4EC3"/>
    <w:rsid w:val="009C7923"/>
    <w:rsid w:val="009D258A"/>
    <w:rsid w:val="009F7EBC"/>
    <w:rsid w:val="00A1771F"/>
    <w:rsid w:val="00A951A2"/>
    <w:rsid w:val="00AD229D"/>
    <w:rsid w:val="00B319F7"/>
    <w:rsid w:val="00B40485"/>
    <w:rsid w:val="00BA05A0"/>
    <w:rsid w:val="00BB29D8"/>
    <w:rsid w:val="00BB2C2C"/>
    <w:rsid w:val="00BF4509"/>
    <w:rsid w:val="00CA0C29"/>
    <w:rsid w:val="00CC7164"/>
    <w:rsid w:val="00D01E04"/>
    <w:rsid w:val="00D53285"/>
    <w:rsid w:val="00D755D5"/>
    <w:rsid w:val="00DD0106"/>
    <w:rsid w:val="00DF7680"/>
    <w:rsid w:val="00E537CF"/>
    <w:rsid w:val="00E53BBD"/>
    <w:rsid w:val="00EC018E"/>
    <w:rsid w:val="00EE2756"/>
    <w:rsid w:val="00F02A2D"/>
    <w:rsid w:val="00F34CDC"/>
    <w:rsid w:val="00F35313"/>
    <w:rsid w:val="00F4654E"/>
    <w:rsid w:val="00F95019"/>
    <w:rsid w:val="00F96756"/>
    <w:rsid w:val="00FA126E"/>
    <w:rsid w:val="00FA3F84"/>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anabzc.21@gmail.com</cp:lastModifiedBy>
  <cp:revision>57</cp:revision>
  <cp:lastPrinted>2021-09-23T15:56:00Z</cp:lastPrinted>
  <dcterms:created xsi:type="dcterms:W3CDTF">2020-05-02T02:04:00Z</dcterms:created>
  <dcterms:modified xsi:type="dcterms:W3CDTF">2021-10-18T14:28:00Z</dcterms:modified>
</cp:coreProperties>
</file>