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0" w:rsidRDefault="00FE2620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:rsidR="00D67A04" w:rsidRDefault="00AE02AE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676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DB2" w:rsidRPr="00B34819" w:rsidRDefault="00326DB2" w:rsidP="00D67A04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</w:t>
                            </w:r>
                            <w:r w:rsidR="00C72D2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Ó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PERMANENTE DE DESARROLLO HUMANO, SALUD PÚBLICA E HIGIENE Y COMBATE A LAS ADICCIONES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5.6pt;width:43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26DB2" w:rsidRPr="00B34819" w:rsidRDefault="00326DB2" w:rsidP="00D67A04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</w:t>
                      </w:r>
                      <w:r w:rsidR="00C72D21">
                        <w:rPr>
                          <w:b/>
                          <w:i/>
                          <w:sz w:val="32"/>
                          <w:szCs w:val="32"/>
                        </w:rPr>
                        <w:t>Ó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PERMANENTE DE DESARROLLO HUMANO, SALUD PÚBLICA E HIGIENE Y COMBATE A LAS ADICCIONES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7A04" w:rsidRDefault="00D67A04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:rsidR="00FE2620" w:rsidRDefault="00FE2620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B4213" w:rsidRDefault="00212C42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SEXTA </w:t>
      </w:r>
      <w:r w:rsidR="001B4213">
        <w:rPr>
          <w:rFonts w:ascii="Arial" w:hAnsi="Arial" w:cs="Arial"/>
          <w:b/>
          <w:color w:val="000000"/>
        </w:rPr>
        <w:t xml:space="preserve">SESIÓN ORDINARIA </w:t>
      </w:r>
    </w:p>
    <w:p w:rsidR="001B4213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DE LA COMISIÓN EDILICIA PERMANENTE DE</w:t>
      </w:r>
    </w:p>
    <w:p w:rsidR="001B4213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s-ES"/>
        </w:rPr>
        <w:t>DESARROLLO HUMANO, SALUD PÚBLICA E HIGIENE Y COMBATE A LAS ADICCIONES</w:t>
      </w:r>
      <w:r w:rsidR="00212C42">
        <w:rPr>
          <w:rFonts w:ascii="Arial" w:hAnsi="Arial" w:cs="Arial"/>
          <w:b/>
          <w:color w:val="000000"/>
          <w:lang w:val="es-ES"/>
        </w:rPr>
        <w:t xml:space="preserve"> EN COADYUVANCIA CON LAS C.E.P. DE; HACIENDA PÚBLICA Y DE PATRIMONIO MUNICIPAL, Y OBRAS PÚBLICAS PLANEACIÓN URBANA Y REGULARIZACIÓN DE LA TENENCIA DE LA TIERRA.</w:t>
      </w:r>
    </w:p>
    <w:p w:rsidR="001B4213" w:rsidRPr="00B52E5E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52E5E">
        <w:rPr>
          <w:rFonts w:ascii="Arial" w:hAnsi="Arial" w:cs="Arial"/>
          <w:b/>
          <w:color w:val="000000"/>
          <w:sz w:val="16"/>
          <w:szCs w:val="16"/>
        </w:rPr>
        <w:t>CORRESPONDIENTE AL PRIMER PERÍODO DE ACTIVIDADES</w:t>
      </w:r>
    </w:p>
    <w:p w:rsidR="001B4213" w:rsidRDefault="001B4213" w:rsidP="001B4213">
      <w:pPr>
        <w:tabs>
          <w:tab w:val="left" w:pos="2481"/>
        </w:tabs>
        <w:jc w:val="both"/>
        <w:rPr>
          <w:rFonts w:ascii="Arial" w:hAnsi="Arial" w:cs="Arial"/>
          <w:sz w:val="18"/>
          <w:szCs w:val="18"/>
        </w:rPr>
      </w:pPr>
    </w:p>
    <w:p w:rsidR="003409F3" w:rsidRPr="003409F3" w:rsidRDefault="00A31E9B" w:rsidP="003409F3">
      <w:pPr>
        <w:tabs>
          <w:tab w:val="left" w:pos="248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409F3">
        <w:rPr>
          <w:rFonts w:ascii="Arial" w:hAnsi="Arial" w:cs="Arial"/>
          <w:sz w:val="16"/>
          <w:szCs w:val="16"/>
        </w:rPr>
        <w:t xml:space="preserve">Tema: </w:t>
      </w:r>
      <w:r w:rsidR="003409F3" w:rsidRPr="003409F3">
        <w:rPr>
          <w:rFonts w:ascii="Arial" w:hAnsi="Arial" w:cs="Arial"/>
          <w:sz w:val="16"/>
          <w:szCs w:val="16"/>
        </w:rPr>
        <w:t xml:space="preserve">Conocimiento de la recepción de turnos que en Sesión Pública Ordinaria de Ayuntamiento No. 6 celebrada el día 14 de mayo del 2019 le fueron girados a la presente Comisión , para su estudio, análisis y posterior </w:t>
      </w:r>
      <w:proofErr w:type="spellStart"/>
      <w:r w:rsidR="003409F3" w:rsidRPr="003409F3">
        <w:rPr>
          <w:rFonts w:ascii="Arial" w:hAnsi="Arial" w:cs="Arial"/>
          <w:sz w:val="16"/>
          <w:szCs w:val="16"/>
        </w:rPr>
        <w:t>dictaminación</w:t>
      </w:r>
      <w:proofErr w:type="spellEnd"/>
      <w:r w:rsidR="003409F3" w:rsidRPr="003409F3">
        <w:rPr>
          <w:rFonts w:ascii="Arial" w:hAnsi="Arial" w:cs="Arial"/>
          <w:sz w:val="16"/>
          <w:szCs w:val="16"/>
        </w:rPr>
        <w:t xml:space="preserve">. </w:t>
      </w:r>
    </w:p>
    <w:p w:rsidR="001B4213" w:rsidRPr="006002AE" w:rsidRDefault="001B4213" w:rsidP="003409F3">
      <w:pPr>
        <w:tabs>
          <w:tab w:val="left" w:pos="2481"/>
        </w:tabs>
        <w:spacing w:line="240" w:lineRule="auto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6002AE">
        <w:rPr>
          <w:rFonts w:ascii="Arial" w:hAnsi="Arial" w:cs="Arial"/>
          <w:sz w:val="21"/>
          <w:szCs w:val="21"/>
          <w:lang w:eastAsia="es-ES"/>
        </w:rPr>
        <w:t xml:space="preserve">Con fundamento en lo establecido por el artículo 27 de la Ley de Gobierno y la Administración Pública del Estado de Jalisco; así mismo de conformidad con los artículos 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37, 38 fracción </w:t>
      </w:r>
      <w:r>
        <w:rPr>
          <w:rFonts w:ascii="Arial" w:hAnsi="Arial" w:cs="Arial"/>
          <w:color w:val="000000"/>
          <w:sz w:val="21"/>
          <w:szCs w:val="21"/>
        </w:rPr>
        <w:t>V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II, 40, </w:t>
      </w:r>
      <w:r>
        <w:rPr>
          <w:rFonts w:ascii="Arial" w:hAnsi="Arial" w:cs="Arial"/>
          <w:color w:val="000000"/>
          <w:sz w:val="21"/>
          <w:szCs w:val="21"/>
        </w:rPr>
        <w:t>al 48, 57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 y demás relativos y aplicables del Reglamento Interior del Ayuntamiento de Zapotlán el Grande, Jalisco. - - </w:t>
      </w:r>
      <w:r>
        <w:rPr>
          <w:rFonts w:ascii="Arial" w:hAnsi="Arial" w:cs="Arial"/>
          <w:color w:val="000000"/>
          <w:sz w:val="21"/>
          <w:szCs w:val="21"/>
        </w:rPr>
        <w:t>- - -  - - - - -  - - - - - - - - - - - - - - -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- - - - - - - - - - - - - - - -- - - - - - - -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- En Ciudad Guzmán, Municipio de Zapotlán el Grande, Jalisco, 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>siendo las 1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1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>: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10 once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horas con 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diez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minutos del día 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lunes 27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veinti</w:t>
      </w:r>
      <w:r w:rsidR="00C92477" w:rsidRPr="00C92477">
        <w:rPr>
          <w:rFonts w:ascii="Arial" w:hAnsi="Arial" w:cs="Arial"/>
          <w:b/>
          <w:sz w:val="21"/>
          <w:szCs w:val="21"/>
          <w:lang w:eastAsia="es-ES"/>
        </w:rPr>
        <w:t>si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ete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del mes de ma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y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o del año 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 xml:space="preserve"> 201</w:t>
      </w:r>
      <w:r w:rsidR="00A93394" w:rsidRPr="00C92477">
        <w:rPr>
          <w:rFonts w:ascii="Arial" w:hAnsi="Arial" w:cs="Arial"/>
          <w:b/>
          <w:sz w:val="21"/>
          <w:szCs w:val="21"/>
          <w:lang w:eastAsia="es-ES"/>
        </w:rPr>
        <w:t>9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 xml:space="preserve"> dos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mil dieci</w:t>
      </w:r>
      <w:r w:rsidR="00A93394">
        <w:rPr>
          <w:rFonts w:ascii="Arial" w:hAnsi="Arial" w:cs="Arial"/>
          <w:b/>
          <w:sz w:val="21"/>
          <w:szCs w:val="21"/>
          <w:lang w:eastAsia="es-ES"/>
        </w:rPr>
        <w:t>nueve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; se llevó a cabo la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 </w:t>
      </w:r>
      <w:r w:rsidR="003409F3">
        <w:rPr>
          <w:rFonts w:ascii="Arial" w:hAnsi="Arial" w:cs="Arial"/>
          <w:b/>
          <w:sz w:val="28"/>
          <w:szCs w:val="28"/>
          <w:lang w:eastAsia="es-ES"/>
        </w:rPr>
        <w:t>Sex</w:t>
      </w:r>
      <w:r w:rsidR="00F31DCF" w:rsidRPr="00F31DCF">
        <w:rPr>
          <w:rFonts w:ascii="Arial" w:hAnsi="Arial" w:cs="Arial"/>
          <w:b/>
          <w:sz w:val="28"/>
          <w:szCs w:val="28"/>
          <w:lang w:eastAsia="es-ES"/>
        </w:rPr>
        <w:t>ta</w:t>
      </w:r>
      <w:r w:rsidRPr="00F31DCF">
        <w:rPr>
          <w:rFonts w:ascii="Arial" w:hAnsi="Arial" w:cs="Arial"/>
          <w:b/>
          <w:sz w:val="28"/>
          <w:szCs w:val="28"/>
          <w:lang w:eastAsia="es-ES"/>
        </w:rPr>
        <w:t xml:space="preserve"> Sesión Ordinaria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</w:t>
      </w:r>
      <w:r>
        <w:rPr>
          <w:rFonts w:ascii="Arial" w:hAnsi="Arial" w:cs="Arial"/>
          <w:sz w:val="21"/>
          <w:szCs w:val="21"/>
          <w:lang w:eastAsia="es-ES"/>
        </w:rPr>
        <w:t>de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la  Comisión Edilicia Permanente de </w:t>
      </w:r>
      <w:r>
        <w:rPr>
          <w:rFonts w:ascii="Arial" w:hAnsi="Arial" w:cs="Arial"/>
          <w:sz w:val="21"/>
          <w:szCs w:val="21"/>
          <w:lang w:eastAsia="es-ES"/>
        </w:rPr>
        <w:t>Desarrollo Humano, Salud Pública e Higiene y Combate a las Adicciones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, </w:t>
      </w:r>
      <w:r w:rsidR="003409F3">
        <w:rPr>
          <w:rFonts w:ascii="Arial" w:hAnsi="Arial" w:cs="Arial"/>
          <w:sz w:val="21"/>
          <w:szCs w:val="21"/>
          <w:lang w:eastAsia="es-ES"/>
        </w:rPr>
        <w:t xml:space="preserve">en </w:t>
      </w:r>
      <w:proofErr w:type="spellStart"/>
      <w:r w:rsidR="003409F3">
        <w:rPr>
          <w:rFonts w:ascii="Arial" w:hAnsi="Arial" w:cs="Arial"/>
          <w:sz w:val="21"/>
          <w:szCs w:val="21"/>
          <w:lang w:eastAsia="es-ES"/>
        </w:rPr>
        <w:t>coadyuvancia</w:t>
      </w:r>
      <w:proofErr w:type="spellEnd"/>
      <w:r w:rsidR="003409F3">
        <w:rPr>
          <w:rFonts w:ascii="Arial" w:hAnsi="Arial" w:cs="Arial"/>
          <w:sz w:val="21"/>
          <w:szCs w:val="21"/>
          <w:lang w:eastAsia="es-ES"/>
        </w:rPr>
        <w:t xml:space="preserve">, con las Comisiones, Edilicias Permanentes de Hacienda Pública y de Patrimonio Municipal, y la comisión de Obras Públicas, Planeación Urbana y Regularización de la Tenencia de la tierra,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correspondiente al </w:t>
      </w:r>
      <w:r>
        <w:rPr>
          <w:rFonts w:ascii="Arial" w:hAnsi="Arial" w:cs="Arial"/>
          <w:sz w:val="21"/>
          <w:szCs w:val="21"/>
          <w:lang w:eastAsia="es-ES"/>
        </w:rPr>
        <w:t>primer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período de actividades de la Administración</w:t>
      </w:r>
      <w:r>
        <w:rPr>
          <w:rFonts w:ascii="Arial" w:hAnsi="Arial" w:cs="Arial"/>
          <w:sz w:val="21"/>
          <w:szCs w:val="21"/>
          <w:lang w:eastAsia="es-ES"/>
        </w:rPr>
        <w:t xml:space="preserve"> Pública Municipal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2018</w:t>
      </w:r>
      <w:r>
        <w:rPr>
          <w:rFonts w:ascii="Arial" w:hAnsi="Arial" w:cs="Arial"/>
          <w:sz w:val="21"/>
          <w:szCs w:val="21"/>
          <w:lang w:eastAsia="es-ES"/>
        </w:rPr>
        <w:t>-2021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,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programada en las instalaciones 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de la </w:t>
      </w:r>
      <w:r w:rsidR="00C72D21">
        <w:rPr>
          <w:rFonts w:ascii="Arial" w:hAnsi="Arial" w:cs="Arial"/>
          <w:b/>
          <w:sz w:val="21"/>
          <w:szCs w:val="21"/>
          <w:lang w:eastAsia="es-ES"/>
        </w:rPr>
        <w:t xml:space="preserve">Sala María Elena Larios González, 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con ubicación en </w:t>
      </w:r>
      <w:r w:rsidR="00C72D21">
        <w:rPr>
          <w:rFonts w:ascii="Arial" w:hAnsi="Arial" w:cs="Arial"/>
          <w:b/>
          <w:sz w:val="21"/>
          <w:szCs w:val="21"/>
          <w:lang w:eastAsia="es-ES"/>
        </w:rPr>
        <w:t>el patio interior de la Presidencia Municipal,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="00E659A4">
        <w:rPr>
          <w:rFonts w:ascii="Arial" w:hAnsi="Arial" w:cs="Arial"/>
          <w:sz w:val="21"/>
          <w:szCs w:val="21"/>
          <w:lang w:eastAsia="es-ES"/>
        </w:rPr>
        <w:t>los integrantes de la Comisiones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se mencionan  a continuación:. </w:t>
      </w:r>
    </w:p>
    <w:p w:rsidR="001B4213" w:rsidRPr="006002AE" w:rsidRDefault="001B4213" w:rsidP="001B4213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sz w:val="21"/>
          <w:szCs w:val="21"/>
          <w:lang w:eastAsia="es-ES"/>
        </w:rPr>
      </w:pPr>
    </w:p>
    <w:p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  <w:r w:rsidRPr="006002AE">
        <w:rPr>
          <w:rFonts w:ascii="Arial" w:hAnsi="Arial" w:cs="Arial"/>
          <w:b/>
          <w:sz w:val="21"/>
          <w:szCs w:val="21"/>
          <w:lang w:eastAsia="es-ES"/>
        </w:rPr>
        <w:t>INTEGRANTES POR LA COMISION EDILICIA PERMANENTE DE</w:t>
      </w:r>
      <w:r w:rsidR="00E659A4">
        <w:rPr>
          <w:rFonts w:ascii="Arial" w:hAnsi="Arial" w:cs="Arial"/>
          <w:b/>
          <w:sz w:val="21"/>
          <w:szCs w:val="21"/>
          <w:lang w:eastAsia="es-ES"/>
        </w:rPr>
        <w:t>;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“</w:t>
      </w:r>
      <w:r>
        <w:rPr>
          <w:rFonts w:ascii="Arial" w:hAnsi="Arial" w:cs="Arial"/>
          <w:b/>
          <w:sz w:val="21"/>
          <w:szCs w:val="21"/>
          <w:lang w:eastAsia="es-ES"/>
        </w:rPr>
        <w:t>DESARROLLO HUMANO, SALUD PÚBLICA E HIGIENE Y COMBATE A LAS ADICCIONES”</w:t>
      </w:r>
      <w:r w:rsidRPr="006002AE">
        <w:rPr>
          <w:rFonts w:ascii="Arial" w:hAnsi="Arial" w:cs="Arial"/>
          <w:sz w:val="21"/>
          <w:szCs w:val="21"/>
          <w:lang w:eastAsia="es-ES"/>
        </w:rPr>
        <w:t>:</w:t>
      </w:r>
    </w:p>
    <w:p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LIC. VICENTE PINTO RAMÍREZ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(Regidor </w:t>
      </w:r>
      <w:r w:rsidR="00B52E5E" w:rsidRPr="006002AE">
        <w:rPr>
          <w:rFonts w:ascii="Arial" w:hAnsi="Arial" w:cs="Arial"/>
          <w:color w:val="000000"/>
          <w:sz w:val="20"/>
          <w:szCs w:val="20"/>
        </w:rPr>
        <w:t>Presidente</w:t>
      </w:r>
      <w:proofErr w:type="gramStart"/>
      <w:r w:rsidR="00B52E5E" w:rsidRPr="006002AE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. . . . . . . . . . . . . . . . . . . ……..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02AE">
        <w:rPr>
          <w:rFonts w:ascii="Arial" w:hAnsi="Arial" w:cs="Arial"/>
          <w:color w:val="000000"/>
          <w:sz w:val="20"/>
          <w:szCs w:val="20"/>
        </w:rPr>
        <w:t>P</w:t>
      </w:r>
      <w:r w:rsidRPr="006002AE">
        <w:rPr>
          <w:rFonts w:ascii="Arial" w:hAnsi="Arial" w:cs="Arial"/>
          <w:b/>
          <w:color w:val="000000"/>
          <w:sz w:val="20"/>
          <w:szCs w:val="20"/>
          <w:u w:val="single"/>
        </w:rPr>
        <w:t>RESENTE</w:t>
      </w:r>
    </w:p>
    <w:p w:rsidR="001B4213" w:rsidRPr="00A869F7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 MARTHA GRACIELA VILLANUEVA ZALAPA  (Vocal</w:t>
      </w:r>
      <w:r w:rsidRPr="006002AE">
        <w:rPr>
          <w:rFonts w:ascii="Arial" w:hAnsi="Arial" w:cs="Arial"/>
          <w:color w:val="000000"/>
          <w:sz w:val="20"/>
          <w:szCs w:val="20"/>
        </w:rPr>
        <w:t>)</w:t>
      </w:r>
      <w:proofErr w:type="gramStart"/>
      <w:r w:rsidRPr="006002A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. . . . . </w:t>
      </w:r>
      <w:r w:rsidRPr="006002AE">
        <w:rPr>
          <w:rFonts w:ascii="Arial" w:hAnsi="Arial" w:cs="Arial"/>
          <w:color w:val="000000"/>
          <w:sz w:val="20"/>
          <w:szCs w:val="20"/>
        </w:rPr>
        <w:t>….</w:t>
      </w:r>
      <w:r w:rsidR="00C72D21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A93394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… </w:t>
      </w:r>
      <w:r w:rsidR="00F31DCF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A869F7" w:rsidRPr="00A869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002A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C. </w:t>
      </w:r>
      <w:r>
        <w:rPr>
          <w:rFonts w:ascii="Arial" w:hAnsi="Arial" w:cs="Arial"/>
          <w:color w:val="000000"/>
          <w:sz w:val="20"/>
          <w:szCs w:val="20"/>
        </w:rPr>
        <w:t>JOSÉ ROMERO MERCADO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(Vocal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. . . . . . . . . . . . . </w:t>
      </w:r>
      <w:r w:rsidR="00C72D21">
        <w:rPr>
          <w:rFonts w:ascii="Arial" w:hAnsi="Arial" w:cs="Arial"/>
          <w:color w:val="000000"/>
          <w:sz w:val="20"/>
          <w:szCs w:val="20"/>
        </w:rPr>
        <w:t>. . . . . . . . . . . .</w:t>
      </w:r>
      <w:r w:rsidR="00E659A4">
        <w:rPr>
          <w:rFonts w:ascii="Arial" w:hAnsi="Arial" w:cs="Arial"/>
          <w:color w:val="000000"/>
          <w:sz w:val="20"/>
          <w:szCs w:val="20"/>
        </w:rPr>
        <w:t xml:space="preserve"> . . . . . . . </w:t>
      </w:r>
      <w:r w:rsidR="00C72D21">
        <w:rPr>
          <w:rFonts w:ascii="Arial" w:hAnsi="Arial" w:cs="Arial"/>
          <w:color w:val="000000"/>
          <w:sz w:val="20"/>
          <w:szCs w:val="20"/>
        </w:rPr>
        <w:t xml:space="preserve"> . . </w:t>
      </w:r>
      <w:r w:rsidR="00E659A4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E659A4" w:rsidRPr="00A869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59A4" w:rsidRPr="006002A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B4213">
        <w:rPr>
          <w:rFonts w:ascii="Arial" w:hAnsi="Arial" w:cs="Arial"/>
          <w:color w:val="000000"/>
          <w:sz w:val="20"/>
          <w:szCs w:val="20"/>
        </w:rPr>
        <w:t>C. ALBERTO HERRERA ARIAS</w:t>
      </w:r>
      <w:r>
        <w:rPr>
          <w:rFonts w:ascii="Arial" w:hAnsi="Arial" w:cs="Arial"/>
          <w:color w:val="000000"/>
          <w:sz w:val="20"/>
          <w:szCs w:val="20"/>
        </w:rPr>
        <w:t xml:space="preserve"> (Vocal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. . . . . . . . . . . . . . . . . . . . . . . . . . . . . . . . . . … </w:t>
      </w:r>
      <w:r w:rsidR="00F31DCF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A869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FC333C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LIC. CINDY ESTEFANY GARCIA OROZCO (Voc</w:t>
      </w:r>
      <w:r w:rsidR="00AA1015">
        <w:rPr>
          <w:rFonts w:ascii="Arial" w:hAnsi="Arial" w:cs="Arial"/>
          <w:color w:val="000000"/>
          <w:sz w:val="20"/>
          <w:szCs w:val="20"/>
        </w:rPr>
        <w:t>al</w:t>
      </w:r>
      <w:proofErr w:type="gramStart"/>
      <w:r w:rsidR="00AA1015">
        <w:rPr>
          <w:rFonts w:ascii="Arial" w:hAnsi="Arial" w:cs="Arial"/>
          <w:color w:val="000000"/>
          <w:sz w:val="20"/>
          <w:szCs w:val="20"/>
        </w:rPr>
        <w:t>) .</w:t>
      </w:r>
      <w:proofErr w:type="gramEnd"/>
      <w:r w:rsidR="00AA1015">
        <w:rPr>
          <w:rFonts w:ascii="Arial" w:hAnsi="Arial" w:cs="Arial"/>
          <w:color w:val="000000"/>
          <w:sz w:val="20"/>
          <w:szCs w:val="20"/>
        </w:rPr>
        <w:t xml:space="preserve"> . . .  . . . . . .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869F7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E659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F31DCF">
        <w:rPr>
          <w:rFonts w:ascii="Arial" w:hAnsi="Arial" w:cs="Arial"/>
          <w:b/>
          <w:color w:val="000000"/>
          <w:sz w:val="20"/>
          <w:szCs w:val="20"/>
        </w:rPr>
        <w:t xml:space="preserve">con presencia de la Lic. </w:t>
      </w:r>
      <w:proofErr w:type="spellStart"/>
      <w:r w:rsidR="00F31DCF">
        <w:rPr>
          <w:rFonts w:ascii="Arial" w:hAnsi="Arial" w:cs="Arial"/>
          <w:b/>
          <w:color w:val="000000"/>
          <w:sz w:val="20"/>
          <w:szCs w:val="20"/>
        </w:rPr>
        <w:t>Karime</w:t>
      </w:r>
      <w:proofErr w:type="spellEnd"/>
      <w:r w:rsidR="00F31DCF">
        <w:rPr>
          <w:rFonts w:ascii="Arial" w:hAnsi="Arial" w:cs="Arial"/>
          <w:b/>
          <w:color w:val="000000"/>
          <w:sz w:val="20"/>
          <w:szCs w:val="20"/>
        </w:rPr>
        <w:t xml:space="preserve"> Ivette Pita Benavides por representación con Voz y Vot</w:t>
      </w:r>
      <w:r w:rsidR="00E659A4">
        <w:rPr>
          <w:rFonts w:ascii="Arial" w:hAnsi="Arial" w:cs="Arial"/>
          <w:b/>
          <w:color w:val="000000"/>
          <w:sz w:val="20"/>
          <w:szCs w:val="20"/>
        </w:rPr>
        <w:t>o signado mediante oficio No. 297</w:t>
      </w:r>
      <w:r w:rsidR="00F31DCF">
        <w:rPr>
          <w:rFonts w:ascii="Arial" w:hAnsi="Arial" w:cs="Arial"/>
          <w:b/>
          <w:color w:val="000000"/>
          <w:sz w:val="20"/>
          <w:szCs w:val="20"/>
        </w:rPr>
        <w:t>/2019</w:t>
      </w:r>
    </w:p>
    <w:p w:rsidR="007277D9" w:rsidRDefault="007277D9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7277D9" w:rsidRDefault="00E659A4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b/>
          <w:sz w:val="20"/>
          <w:szCs w:val="20"/>
          <w:lang w:eastAsia="es-ES"/>
        </w:rPr>
        <w:t xml:space="preserve">INTEGRANTES POR LA COMISION EDILICIA PERMANENTE DE;  </w:t>
      </w:r>
      <w:r w:rsidRPr="00D9705E">
        <w:rPr>
          <w:rFonts w:ascii="Arial" w:hAnsi="Arial" w:cs="Arial"/>
          <w:b/>
          <w:color w:val="000000"/>
          <w:sz w:val="20"/>
          <w:szCs w:val="20"/>
        </w:rPr>
        <w:t>HACIENDA PÚBLICA Y DE PATRIMONIO MUNICIPAL</w:t>
      </w:r>
      <w:r w:rsidR="007277D9" w:rsidRPr="00D9705E">
        <w:rPr>
          <w:rFonts w:ascii="Arial" w:hAnsi="Arial" w:cs="Arial"/>
          <w:b/>
          <w:color w:val="000000"/>
          <w:sz w:val="20"/>
          <w:szCs w:val="20"/>
        </w:rPr>
        <w:t>:</w:t>
      </w:r>
      <w:r w:rsidR="007277D9" w:rsidRPr="00D9705E">
        <w:rPr>
          <w:rFonts w:ascii="Arial" w:hAnsi="Arial" w:cs="Arial"/>
          <w:caps/>
          <w:sz w:val="20"/>
          <w:szCs w:val="20"/>
        </w:rPr>
        <w:t xml:space="preserve"> </w:t>
      </w:r>
    </w:p>
    <w:p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</w:p>
    <w:p w:rsidR="007277D9" w:rsidRPr="00D9705E" w:rsidRDefault="007277D9" w:rsidP="00D9705E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D9705E">
        <w:rPr>
          <w:rFonts w:ascii="Arial" w:hAnsi="Arial" w:cs="Arial"/>
          <w:caps/>
          <w:sz w:val="20"/>
          <w:szCs w:val="20"/>
        </w:rPr>
        <w:t>lic. laura elena martinez ruvalcaba</w:t>
      </w:r>
      <w:r w:rsidR="00D9705E">
        <w:rPr>
          <w:rFonts w:ascii="Arial" w:hAnsi="Arial" w:cs="Arial"/>
          <w:caps/>
          <w:sz w:val="20"/>
          <w:szCs w:val="20"/>
        </w:rPr>
        <w:t xml:space="preserve"> (p</w:t>
      </w:r>
      <w:r w:rsidR="00D9705E">
        <w:rPr>
          <w:rFonts w:ascii="Arial" w:hAnsi="Arial" w:cs="Arial"/>
          <w:sz w:val="20"/>
          <w:szCs w:val="20"/>
        </w:rPr>
        <w:t>residenta)</w:t>
      </w:r>
      <w:r w:rsidR="00D9705E">
        <w:rPr>
          <w:rFonts w:ascii="Arial" w:hAnsi="Arial" w:cs="Arial"/>
          <w:caps/>
          <w:sz w:val="20"/>
          <w:szCs w:val="20"/>
        </w:rPr>
        <w:t>.- - - - - -- 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PRESENTE.</w:t>
      </w:r>
    </w:p>
    <w:p w:rsidR="00D9705E" w:rsidRDefault="007277D9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lastRenderedPageBreak/>
        <w:t>mtra. cindy estefany garcia orozco</w:t>
      </w:r>
      <w:r w:rsidR="00F63F45" w:rsidRPr="00D9705E">
        <w:rPr>
          <w:rFonts w:ascii="Arial" w:hAnsi="Arial" w:cs="Arial"/>
          <w:caps/>
          <w:sz w:val="20"/>
          <w:szCs w:val="20"/>
        </w:rPr>
        <w:t xml:space="preserve"> </w:t>
      </w:r>
      <w:r w:rsidR="00D9705E">
        <w:rPr>
          <w:rFonts w:ascii="Arial" w:hAnsi="Arial" w:cs="Arial"/>
          <w:color w:val="000000"/>
          <w:sz w:val="20"/>
          <w:szCs w:val="20"/>
        </w:rPr>
        <w:t>(Vocal</w:t>
      </w:r>
      <w:proofErr w:type="gramStart"/>
      <w:r w:rsidR="00D9705E">
        <w:rPr>
          <w:rFonts w:ascii="Arial" w:hAnsi="Arial" w:cs="Arial"/>
          <w:color w:val="000000"/>
          <w:sz w:val="20"/>
          <w:szCs w:val="20"/>
        </w:rPr>
        <w:t>) .</w:t>
      </w:r>
      <w:proofErr w:type="gramEnd"/>
      <w:r w:rsidR="00D9705E"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9705E">
        <w:rPr>
          <w:rFonts w:ascii="Arial" w:hAnsi="Arial" w:cs="Arial"/>
          <w:b/>
          <w:color w:val="000000"/>
          <w:sz w:val="20"/>
          <w:szCs w:val="20"/>
        </w:rPr>
        <w:t xml:space="preserve">con presencia de la Lic. </w:t>
      </w:r>
      <w:proofErr w:type="spellStart"/>
      <w:r w:rsidR="00D9705E">
        <w:rPr>
          <w:rFonts w:ascii="Arial" w:hAnsi="Arial" w:cs="Arial"/>
          <w:b/>
          <w:color w:val="000000"/>
          <w:sz w:val="20"/>
          <w:szCs w:val="20"/>
        </w:rPr>
        <w:t>Karime</w:t>
      </w:r>
      <w:proofErr w:type="spellEnd"/>
      <w:r w:rsidR="00D9705E">
        <w:rPr>
          <w:rFonts w:ascii="Arial" w:hAnsi="Arial" w:cs="Arial"/>
          <w:b/>
          <w:color w:val="000000"/>
          <w:sz w:val="20"/>
          <w:szCs w:val="20"/>
        </w:rPr>
        <w:t xml:space="preserve"> Ivette Pita Benavides por representación con Voz y Voto signado mediante oficio No. </w:t>
      </w:r>
      <w:r w:rsidR="004C646A">
        <w:rPr>
          <w:rFonts w:ascii="Arial" w:hAnsi="Arial" w:cs="Arial"/>
          <w:b/>
          <w:color w:val="000000"/>
          <w:sz w:val="20"/>
          <w:szCs w:val="20"/>
        </w:rPr>
        <w:t>298</w:t>
      </w:r>
      <w:r w:rsidR="00D9705E">
        <w:rPr>
          <w:rFonts w:ascii="Arial" w:hAnsi="Arial" w:cs="Arial"/>
          <w:b/>
          <w:color w:val="000000"/>
          <w:sz w:val="20"/>
          <w:szCs w:val="20"/>
        </w:rPr>
        <w:t>/2019</w:t>
      </w:r>
    </w:p>
    <w:p w:rsidR="00D9705E" w:rsidRDefault="00F63F45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manuel de jesus jiménez garma</w:t>
      </w:r>
      <w:r w:rsidR="00D9705E">
        <w:rPr>
          <w:rFonts w:ascii="Arial" w:hAnsi="Arial" w:cs="Arial"/>
          <w:caps/>
          <w:sz w:val="20"/>
          <w:szCs w:val="20"/>
        </w:rPr>
        <w:t xml:space="preserve"> </w:t>
      </w:r>
      <w:r w:rsidR="00D9705E">
        <w:rPr>
          <w:rFonts w:ascii="Arial" w:hAnsi="Arial" w:cs="Arial"/>
          <w:color w:val="000000"/>
          <w:sz w:val="20"/>
          <w:szCs w:val="20"/>
        </w:rPr>
        <w:t>(Vocal</w:t>
      </w:r>
      <w:proofErr w:type="gramStart"/>
      <w:r w:rsidR="00D9705E">
        <w:rPr>
          <w:rFonts w:ascii="Arial" w:hAnsi="Arial" w:cs="Arial"/>
          <w:color w:val="000000"/>
          <w:sz w:val="20"/>
          <w:szCs w:val="20"/>
        </w:rPr>
        <w:t>) .</w:t>
      </w:r>
      <w:proofErr w:type="gramEnd"/>
      <w:r w:rsidR="00AA1015">
        <w:rPr>
          <w:rFonts w:ascii="Arial" w:hAnsi="Arial" w:cs="Arial"/>
          <w:color w:val="000000"/>
          <w:sz w:val="20"/>
          <w:szCs w:val="20"/>
        </w:rPr>
        <w:t xml:space="preserve">  .  . . . . . . .</w:t>
      </w:r>
      <w:r w:rsidR="00D9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9705E">
        <w:rPr>
          <w:rFonts w:ascii="Arial" w:hAnsi="Arial" w:cs="Arial"/>
          <w:b/>
          <w:color w:val="000000"/>
          <w:sz w:val="20"/>
          <w:szCs w:val="20"/>
        </w:rPr>
        <w:t>con presencia de la Lic. Alan Mauricio Reynoso Monroy por representación con Voz y Voto signado mediante oficio No. 290/2019</w:t>
      </w:r>
    </w:p>
    <w:p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  <w:lang w:val="es-MX"/>
        </w:rPr>
      </w:pPr>
    </w:p>
    <w:p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mtra. tania magdalena bernardino </w:t>
      </w:r>
      <w:proofErr w:type="gramStart"/>
      <w:r w:rsidRPr="00D9705E">
        <w:rPr>
          <w:rFonts w:ascii="Arial" w:hAnsi="Arial" w:cs="Arial"/>
          <w:caps/>
          <w:sz w:val="20"/>
          <w:szCs w:val="20"/>
        </w:rPr>
        <w:t>juárez</w:t>
      </w:r>
      <w:r w:rsidR="00D9705E">
        <w:rPr>
          <w:rFonts w:ascii="Arial" w:hAnsi="Arial" w:cs="Arial"/>
          <w:caps/>
          <w:sz w:val="20"/>
          <w:szCs w:val="20"/>
        </w:rPr>
        <w:t>(</w:t>
      </w:r>
      <w:proofErr w:type="gramEnd"/>
      <w:r w:rsidR="00D9705E">
        <w:rPr>
          <w:rFonts w:ascii="Arial" w:hAnsi="Arial" w:cs="Arial"/>
          <w:caps/>
          <w:sz w:val="20"/>
          <w:szCs w:val="20"/>
        </w:rPr>
        <w:t xml:space="preserve"> V</w:t>
      </w:r>
      <w:r w:rsidR="00D9705E">
        <w:rPr>
          <w:rFonts w:ascii="Arial" w:hAnsi="Arial" w:cs="Arial"/>
          <w:sz w:val="20"/>
          <w:szCs w:val="20"/>
        </w:rPr>
        <w:t>ocal)</w:t>
      </w:r>
      <w:r w:rsidR="00D9705E">
        <w:rPr>
          <w:rFonts w:ascii="Arial" w:hAnsi="Arial" w:cs="Arial"/>
          <w:caps/>
          <w:sz w:val="20"/>
          <w:szCs w:val="20"/>
        </w:rPr>
        <w:t>.- - - - --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mtro. noe saul ramos garcía</w:t>
      </w:r>
      <w:r w:rsidR="00D9705E">
        <w:rPr>
          <w:rFonts w:ascii="Arial" w:hAnsi="Arial" w:cs="Arial"/>
          <w:caps/>
          <w:sz w:val="20"/>
          <w:szCs w:val="20"/>
        </w:rPr>
        <w:t xml:space="preserve"> </w:t>
      </w:r>
      <w:proofErr w:type="gramStart"/>
      <w:r w:rsidR="00D9705E">
        <w:rPr>
          <w:rFonts w:ascii="Arial" w:hAnsi="Arial" w:cs="Arial"/>
          <w:caps/>
          <w:sz w:val="20"/>
          <w:szCs w:val="20"/>
        </w:rPr>
        <w:t>( V</w:t>
      </w:r>
      <w:r w:rsidR="00D9705E">
        <w:rPr>
          <w:rFonts w:ascii="Arial" w:hAnsi="Arial" w:cs="Arial"/>
          <w:sz w:val="20"/>
          <w:szCs w:val="20"/>
        </w:rPr>
        <w:t>ocal</w:t>
      </w:r>
      <w:proofErr w:type="gramEnd"/>
      <w:r w:rsidR="00D9705E">
        <w:rPr>
          <w:rFonts w:ascii="Arial" w:hAnsi="Arial" w:cs="Arial"/>
          <w:sz w:val="20"/>
          <w:szCs w:val="20"/>
        </w:rPr>
        <w:t>)</w:t>
      </w:r>
      <w:r w:rsidR="00D9705E">
        <w:rPr>
          <w:rFonts w:ascii="Arial" w:hAnsi="Arial" w:cs="Arial"/>
          <w:caps/>
          <w:sz w:val="20"/>
          <w:szCs w:val="20"/>
        </w:rPr>
        <w:t>.- - - - - - - - - - - - - -- 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:rsidR="00D9705E" w:rsidRPr="00D9705E" w:rsidRDefault="00D9705E" w:rsidP="00D9705E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D9705E">
        <w:rPr>
          <w:rFonts w:ascii="Arial" w:hAnsi="Arial" w:cs="Arial"/>
          <w:b/>
          <w:sz w:val="20"/>
          <w:szCs w:val="20"/>
        </w:rPr>
        <w:t xml:space="preserve">C.E.P. D  DE </w:t>
      </w:r>
      <w:r w:rsidRPr="00D9705E">
        <w:rPr>
          <w:rFonts w:ascii="Arial" w:hAnsi="Arial" w:cs="Arial"/>
          <w:b/>
          <w:caps/>
          <w:sz w:val="20"/>
          <w:szCs w:val="20"/>
        </w:rPr>
        <w:t>OBRAS PÚBLICAS, PLANEACIÓN URBANA Y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9705E">
        <w:rPr>
          <w:rFonts w:ascii="Arial" w:hAnsi="Arial" w:cs="Arial"/>
          <w:b/>
          <w:caps/>
          <w:sz w:val="20"/>
          <w:szCs w:val="20"/>
        </w:rPr>
        <w:t>REGULARIZACIÓN DE LA TENENCIA DE LA TIERRA</w:t>
      </w:r>
    </w:p>
    <w:p w:rsidR="00D9705E" w:rsidRPr="00D9705E" w:rsidRDefault="00D9705E" w:rsidP="00D9705E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D9705E">
        <w:rPr>
          <w:rFonts w:ascii="Arial" w:hAnsi="Arial" w:cs="Arial"/>
          <w:caps/>
          <w:sz w:val="20"/>
          <w:szCs w:val="20"/>
        </w:rPr>
        <w:t>LIC. MARIA LUIS JUAN MORALES</w:t>
      </w:r>
      <w:r>
        <w:rPr>
          <w:rFonts w:ascii="Arial" w:hAnsi="Arial" w:cs="Arial"/>
          <w:caps/>
          <w:sz w:val="20"/>
          <w:szCs w:val="20"/>
        </w:rPr>
        <w:t xml:space="preserve"> (p</w:t>
      </w:r>
      <w:r>
        <w:rPr>
          <w:rFonts w:ascii="Arial" w:hAnsi="Arial" w:cs="Arial"/>
          <w:sz w:val="20"/>
          <w:szCs w:val="20"/>
        </w:rPr>
        <w:t>residenta)</w:t>
      </w:r>
      <w:r>
        <w:rPr>
          <w:rFonts w:ascii="Arial" w:hAnsi="Arial" w:cs="Arial"/>
          <w:caps/>
          <w:sz w:val="20"/>
          <w:szCs w:val="20"/>
        </w:rPr>
        <w:t>.- - - - - - - - --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PRESENTE.</w:t>
      </w:r>
    </w:p>
    <w:p w:rsidR="004E56EB" w:rsidRDefault="00D9705E" w:rsidP="004E5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MTRA. CINDY ESTEFANY GARCIA </w:t>
      </w:r>
      <w:proofErr w:type="gramStart"/>
      <w:r w:rsidRPr="00D9705E">
        <w:rPr>
          <w:rFonts w:ascii="Arial" w:hAnsi="Arial" w:cs="Arial"/>
          <w:caps/>
          <w:sz w:val="20"/>
          <w:szCs w:val="20"/>
        </w:rPr>
        <w:t>OROZCO</w:t>
      </w:r>
      <w:r>
        <w:rPr>
          <w:rFonts w:ascii="Arial" w:hAnsi="Arial" w:cs="Arial"/>
          <w:caps/>
          <w:sz w:val="20"/>
          <w:szCs w:val="20"/>
        </w:rPr>
        <w:t>(</w:t>
      </w:r>
      <w:proofErr w:type="gramEnd"/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 xml:space="preserve">.- - - - -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4E56EB">
        <w:rPr>
          <w:rFonts w:ascii="Arial" w:hAnsi="Arial" w:cs="Arial"/>
          <w:b/>
          <w:color w:val="000000"/>
          <w:sz w:val="20"/>
          <w:szCs w:val="20"/>
        </w:rPr>
        <w:t xml:space="preserve">con presencia de la Lic. </w:t>
      </w:r>
      <w:proofErr w:type="spellStart"/>
      <w:r w:rsidR="004E56EB">
        <w:rPr>
          <w:rFonts w:ascii="Arial" w:hAnsi="Arial" w:cs="Arial"/>
          <w:b/>
          <w:color w:val="000000"/>
          <w:sz w:val="20"/>
          <w:szCs w:val="20"/>
        </w:rPr>
        <w:t>Karime</w:t>
      </w:r>
      <w:proofErr w:type="spellEnd"/>
      <w:r w:rsidR="004E56EB">
        <w:rPr>
          <w:rFonts w:ascii="Arial" w:hAnsi="Arial" w:cs="Arial"/>
          <w:b/>
          <w:color w:val="000000"/>
          <w:sz w:val="20"/>
          <w:szCs w:val="20"/>
        </w:rPr>
        <w:t xml:space="preserve"> Ivette Pita Benavides por representación con Voz y Voto signado mediante oficio No. 2</w:t>
      </w:r>
      <w:r w:rsidR="004C646A">
        <w:rPr>
          <w:rFonts w:ascii="Arial" w:hAnsi="Arial" w:cs="Arial"/>
          <w:b/>
          <w:color w:val="000000"/>
          <w:sz w:val="20"/>
          <w:szCs w:val="20"/>
        </w:rPr>
        <w:t>99</w:t>
      </w:r>
      <w:r w:rsidR="004E56EB">
        <w:rPr>
          <w:rFonts w:ascii="Arial" w:hAnsi="Arial" w:cs="Arial"/>
          <w:b/>
          <w:color w:val="000000"/>
          <w:sz w:val="20"/>
          <w:szCs w:val="20"/>
        </w:rPr>
        <w:t>/2019</w:t>
      </w:r>
    </w:p>
    <w:p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lic. laura elena martinez </w:t>
      </w:r>
      <w:proofErr w:type="gramStart"/>
      <w:r w:rsidRPr="00D9705E">
        <w:rPr>
          <w:rFonts w:ascii="Arial" w:hAnsi="Arial" w:cs="Arial"/>
          <w:caps/>
          <w:sz w:val="20"/>
          <w:szCs w:val="20"/>
        </w:rPr>
        <w:t>ruvalcaba</w:t>
      </w:r>
      <w:r>
        <w:rPr>
          <w:rFonts w:ascii="Arial" w:hAnsi="Arial" w:cs="Arial"/>
          <w:caps/>
          <w:sz w:val="20"/>
          <w:szCs w:val="20"/>
        </w:rPr>
        <w:t>(</w:t>
      </w:r>
      <w:proofErr w:type="gramEnd"/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>.- - - - -</w:t>
      </w:r>
      <w:r w:rsidR="00AA1015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- 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mtro. noe saul ramos </w:t>
      </w:r>
      <w:proofErr w:type="gramStart"/>
      <w:r w:rsidRPr="00D9705E">
        <w:rPr>
          <w:rFonts w:ascii="Arial" w:hAnsi="Arial" w:cs="Arial"/>
          <w:caps/>
          <w:sz w:val="20"/>
          <w:szCs w:val="20"/>
        </w:rPr>
        <w:t>garcía</w:t>
      </w:r>
      <w:r>
        <w:rPr>
          <w:rFonts w:ascii="Arial" w:hAnsi="Arial" w:cs="Arial"/>
          <w:caps/>
          <w:sz w:val="20"/>
          <w:szCs w:val="20"/>
        </w:rPr>
        <w:t>(</w:t>
      </w:r>
      <w:proofErr w:type="gramEnd"/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>.- - - - - - - - - - 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:rsidR="00D9705E" w:rsidRDefault="00D9705E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c.p. lizbeth guadalupe gómez </w:t>
      </w:r>
      <w:proofErr w:type="gramStart"/>
      <w:r w:rsidRPr="00D9705E">
        <w:rPr>
          <w:rFonts w:ascii="Arial" w:hAnsi="Arial" w:cs="Arial"/>
          <w:caps/>
          <w:sz w:val="20"/>
          <w:szCs w:val="20"/>
        </w:rPr>
        <w:t>sánchez</w:t>
      </w:r>
      <w:r>
        <w:rPr>
          <w:rFonts w:ascii="Arial" w:hAnsi="Arial" w:cs="Arial"/>
          <w:caps/>
          <w:sz w:val="20"/>
          <w:szCs w:val="20"/>
        </w:rPr>
        <w:t>(</w:t>
      </w:r>
      <w:proofErr w:type="gramEnd"/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 xml:space="preserve">.- - - - -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con presencia de la Li. Sergio Alejandro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Rolón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Flores por representación con Voz y Voto signado mediante oficio No. 286/2019</w:t>
      </w:r>
    </w:p>
    <w:p w:rsidR="00A93394" w:rsidRDefault="00A93394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002AE">
        <w:rPr>
          <w:rFonts w:ascii="Arial" w:hAnsi="Arial" w:cs="Arial"/>
          <w:color w:val="000000"/>
          <w:sz w:val="20"/>
          <w:szCs w:val="20"/>
        </w:rPr>
        <w:t xml:space="preserve">La reunión se desarrolló como lo establece el siguiente: </w:t>
      </w:r>
    </w:p>
    <w:p w:rsidR="001B4213" w:rsidRPr="006002AE" w:rsidRDefault="001B4213" w:rsidP="001B4213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</w:p>
    <w:p w:rsidR="00E659A4" w:rsidRPr="00173A9D" w:rsidRDefault="00E659A4" w:rsidP="00E659A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173A9D">
        <w:rPr>
          <w:rFonts w:ascii="Arial" w:hAnsi="Arial" w:cs="Arial"/>
          <w:b/>
          <w:sz w:val="20"/>
          <w:szCs w:val="20"/>
        </w:rPr>
        <w:t>ORDEN DEL DIA</w:t>
      </w:r>
    </w:p>
    <w:p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 xml:space="preserve">Lista de asistencia y declaración de Quórum Legal </w:t>
      </w:r>
    </w:p>
    <w:p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Lectura y aprobación del orden del día</w:t>
      </w:r>
    </w:p>
    <w:p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 xml:space="preserve">Conocimiento de la recepción de turnos que en Sesión Pública Ordinaria de Ayuntamiento No. 6 celebrada el día 14 de mayo del 2019 le fueron girados a la presente Comisión , para su estudio, análisis y posterior </w:t>
      </w:r>
      <w:proofErr w:type="spellStart"/>
      <w:r w:rsidRPr="00173A9D">
        <w:rPr>
          <w:rFonts w:ascii="Arial" w:hAnsi="Arial" w:cs="Arial"/>
          <w:sz w:val="20"/>
          <w:szCs w:val="20"/>
        </w:rPr>
        <w:t>dictaminación</w:t>
      </w:r>
      <w:proofErr w:type="spellEnd"/>
      <w:r w:rsidRPr="00173A9D">
        <w:rPr>
          <w:rFonts w:ascii="Arial" w:hAnsi="Arial" w:cs="Arial"/>
          <w:sz w:val="20"/>
          <w:szCs w:val="20"/>
        </w:rPr>
        <w:t xml:space="preserve">. </w:t>
      </w:r>
    </w:p>
    <w:p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Asuntos varios</w:t>
      </w:r>
    </w:p>
    <w:p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Clausura</w:t>
      </w:r>
    </w:p>
    <w:p w:rsidR="001B4213" w:rsidRPr="000C5CD9" w:rsidRDefault="00D255A4" w:rsidP="000C5CD9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</w:rPr>
      </w:pPr>
      <w:r w:rsidRPr="000C5CD9">
        <w:rPr>
          <w:rFonts w:ascii="Arial" w:hAnsi="Arial" w:cs="Arial"/>
          <w:b/>
        </w:rPr>
        <w:t>Desarrollo de la reunión</w:t>
      </w:r>
      <w:r w:rsidRPr="000C5CD9">
        <w:rPr>
          <w:rFonts w:ascii="Arial" w:hAnsi="Arial" w:cs="Arial"/>
        </w:rPr>
        <w:t>:</w:t>
      </w:r>
    </w:p>
    <w:p w:rsidR="001B4213" w:rsidRDefault="00DF1801" w:rsidP="003C109E">
      <w:pPr>
        <w:spacing w:after="0"/>
        <w:jc w:val="both"/>
        <w:rPr>
          <w:rFonts w:ascii="Arial" w:hAnsi="Arial" w:cs="Arial"/>
          <w:color w:val="000000"/>
        </w:rPr>
      </w:pPr>
      <w:r w:rsidRPr="00B52E5E">
        <w:rPr>
          <w:rFonts w:ascii="Arial" w:hAnsi="Arial" w:cs="Arial"/>
          <w:b/>
          <w:color w:val="000000"/>
        </w:rPr>
        <w:t>1.1</w:t>
      </w:r>
      <w:r w:rsidR="001B4213" w:rsidRPr="00B52E5E">
        <w:rPr>
          <w:rFonts w:ascii="Arial" w:hAnsi="Arial" w:cs="Arial"/>
          <w:b/>
          <w:color w:val="000000"/>
        </w:rPr>
        <w:t xml:space="preserve">---- </w:t>
      </w:r>
      <w:r w:rsidR="006E5317" w:rsidRPr="00B52E5E">
        <w:rPr>
          <w:rFonts w:ascii="Arial" w:hAnsi="Arial" w:cs="Arial"/>
          <w:color w:val="000000"/>
        </w:rPr>
        <w:t>El Presidente</w:t>
      </w:r>
      <w:r w:rsidR="001B4213" w:rsidRPr="00B52E5E">
        <w:rPr>
          <w:rFonts w:ascii="Arial" w:hAnsi="Arial" w:cs="Arial"/>
          <w:color w:val="000000"/>
        </w:rPr>
        <w:t xml:space="preserve"> </w:t>
      </w:r>
      <w:r w:rsidR="00531A4D" w:rsidRPr="00B52E5E">
        <w:rPr>
          <w:rFonts w:ascii="Arial" w:hAnsi="Arial" w:cs="Arial"/>
          <w:color w:val="000000"/>
        </w:rPr>
        <w:t>da la bienvenida a los presente</w:t>
      </w:r>
      <w:r w:rsidR="00166C5D" w:rsidRPr="00B52E5E">
        <w:rPr>
          <w:rFonts w:ascii="Arial" w:hAnsi="Arial" w:cs="Arial"/>
          <w:color w:val="000000"/>
        </w:rPr>
        <w:t>s</w:t>
      </w:r>
      <w:r w:rsidR="00531A4D" w:rsidRPr="00B52E5E">
        <w:rPr>
          <w:rFonts w:ascii="Arial" w:hAnsi="Arial" w:cs="Arial"/>
          <w:color w:val="000000"/>
        </w:rPr>
        <w:t xml:space="preserve"> diciendo, s</w:t>
      </w:r>
      <w:r w:rsidR="00531A4D" w:rsidRPr="00B52E5E">
        <w:rPr>
          <w:rFonts w:ascii="Arial" w:hAnsi="Arial" w:cs="Arial"/>
        </w:rPr>
        <w:t xml:space="preserve">ean bienvenidos a esta </w:t>
      </w:r>
      <w:r w:rsidR="00E659A4">
        <w:rPr>
          <w:rFonts w:ascii="Arial" w:hAnsi="Arial" w:cs="Arial"/>
        </w:rPr>
        <w:t>Sex</w:t>
      </w:r>
      <w:r w:rsidR="00FB7165">
        <w:rPr>
          <w:rFonts w:ascii="Arial" w:hAnsi="Arial" w:cs="Arial"/>
        </w:rPr>
        <w:t>ta</w:t>
      </w:r>
      <w:r w:rsidR="00C72D21" w:rsidRPr="00B52E5E">
        <w:rPr>
          <w:rFonts w:ascii="Arial" w:hAnsi="Arial" w:cs="Arial"/>
        </w:rPr>
        <w:t xml:space="preserve"> </w:t>
      </w:r>
      <w:r w:rsidR="00531A4D" w:rsidRPr="00B52E5E">
        <w:rPr>
          <w:rFonts w:ascii="Arial" w:hAnsi="Arial" w:cs="Arial"/>
        </w:rPr>
        <w:t xml:space="preserve">Sesión Ordinaria de la Comisión Edilicia Permanente de: </w:t>
      </w:r>
      <w:r w:rsidR="00531A4D" w:rsidRPr="00B52E5E">
        <w:rPr>
          <w:rFonts w:ascii="Arial" w:hAnsi="Arial" w:cs="Arial"/>
          <w:i/>
        </w:rPr>
        <w:t>DESARROLLO HUMANO, SALUD PÚBLICA E HIGIENE Y COMBATE A LAS ADICCIONES</w:t>
      </w:r>
      <w:r w:rsidR="00BD1E47" w:rsidRPr="00B52E5E">
        <w:rPr>
          <w:rFonts w:ascii="Arial" w:hAnsi="Arial" w:cs="Arial"/>
          <w:i/>
        </w:rPr>
        <w:t xml:space="preserve">, </w:t>
      </w:r>
      <w:r w:rsidR="00E659A4">
        <w:rPr>
          <w:rFonts w:ascii="Arial" w:hAnsi="Arial" w:cs="Arial"/>
          <w:sz w:val="21"/>
          <w:szCs w:val="21"/>
          <w:lang w:eastAsia="es-ES"/>
        </w:rPr>
        <w:t xml:space="preserve">en </w:t>
      </w:r>
      <w:proofErr w:type="spellStart"/>
      <w:r w:rsidR="00E659A4">
        <w:rPr>
          <w:rFonts w:ascii="Arial" w:hAnsi="Arial" w:cs="Arial"/>
          <w:sz w:val="21"/>
          <w:szCs w:val="21"/>
          <w:lang w:eastAsia="es-ES"/>
        </w:rPr>
        <w:t>coadyuvancia</w:t>
      </w:r>
      <w:proofErr w:type="spellEnd"/>
      <w:r w:rsidR="00E659A4">
        <w:rPr>
          <w:rFonts w:ascii="Arial" w:hAnsi="Arial" w:cs="Arial"/>
          <w:sz w:val="21"/>
          <w:szCs w:val="21"/>
          <w:lang w:eastAsia="es-ES"/>
        </w:rPr>
        <w:t>, con las Comisiones, Edilicias Permanentes de Hacienda Pública y de Patrimonio Municipal, y la comisión de Obras Públicas, Planeación Urbana y Regularización de la Tenencia de la Tierra,</w:t>
      </w:r>
      <w:r w:rsidR="000C5CD9">
        <w:rPr>
          <w:rFonts w:ascii="Arial" w:hAnsi="Arial" w:cs="Arial"/>
          <w:i/>
        </w:rPr>
        <w:t xml:space="preserve"> de</w:t>
      </w:r>
      <w:r w:rsidR="003C109E">
        <w:rPr>
          <w:rFonts w:ascii="Arial" w:hAnsi="Arial" w:cs="Arial"/>
          <w:i/>
        </w:rPr>
        <w:t xml:space="preserve"> </w:t>
      </w:r>
      <w:r w:rsidR="000C5CD9">
        <w:rPr>
          <w:rFonts w:ascii="Arial" w:hAnsi="Arial" w:cs="Arial"/>
          <w:i/>
        </w:rPr>
        <w:t xml:space="preserve">lo cual da lectura a la lista de asistencia </w:t>
      </w:r>
      <w:r w:rsidR="00A70FE3" w:rsidRPr="00B52E5E">
        <w:rPr>
          <w:rFonts w:ascii="Arial" w:hAnsi="Arial" w:cs="Arial"/>
          <w:i/>
        </w:rPr>
        <w:t xml:space="preserve">nombrando uno </w:t>
      </w:r>
      <w:r w:rsidR="00A869F7" w:rsidRPr="00B52E5E">
        <w:rPr>
          <w:rFonts w:ascii="Arial" w:hAnsi="Arial" w:cs="Arial"/>
          <w:i/>
        </w:rPr>
        <w:t>a</w:t>
      </w:r>
      <w:r w:rsidR="00A70FE3" w:rsidRPr="00B52E5E">
        <w:rPr>
          <w:rFonts w:ascii="Arial" w:hAnsi="Arial" w:cs="Arial"/>
          <w:i/>
        </w:rPr>
        <w:t xml:space="preserve"> uno </w:t>
      </w:r>
      <w:r w:rsidR="00B60C54" w:rsidRPr="00B52E5E">
        <w:rPr>
          <w:rFonts w:ascii="Arial" w:hAnsi="Arial" w:cs="Arial"/>
          <w:i/>
        </w:rPr>
        <w:t>confirman</w:t>
      </w:r>
      <w:r w:rsidR="00B60C54">
        <w:rPr>
          <w:rFonts w:ascii="Arial" w:hAnsi="Arial" w:cs="Arial"/>
          <w:i/>
        </w:rPr>
        <w:t>do</w:t>
      </w:r>
      <w:r w:rsidR="00B60C54" w:rsidRPr="00B52E5E">
        <w:rPr>
          <w:rFonts w:ascii="Arial" w:hAnsi="Arial" w:cs="Arial"/>
          <w:i/>
        </w:rPr>
        <w:t xml:space="preserve"> asistencia </w:t>
      </w:r>
      <w:r w:rsidR="00B60C54">
        <w:rPr>
          <w:rFonts w:ascii="Arial" w:hAnsi="Arial" w:cs="Arial"/>
          <w:i/>
        </w:rPr>
        <w:t xml:space="preserve">de </w:t>
      </w:r>
      <w:r w:rsidR="00E659A4">
        <w:rPr>
          <w:rFonts w:ascii="Arial" w:hAnsi="Arial" w:cs="Arial"/>
          <w:i/>
        </w:rPr>
        <w:t>4</w:t>
      </w:r>
      <w:r w:rsidR="00FB7165">
        <w:rPr>
          <w:rFonts w:ascii="Arial" w:hAnsi="Arial" w:cs="Arial"/>
          <w:i/>
        </w:rPr>
        <w:t xml:space="preserve"> </w:t>
      </w:r>
      <w:r w:rsidR="00C3748E">
        <w:rPr>
          <w:rFonts w:ascii="Arial" w:hAnsi="Arial" w:cs="Arial"/>
          <w:i/>
        </w:rPr>
        <w:t>cuatro</w:t>
      </w:r>
      <w:r w:rsidR="00B60C54">
        <w:rPr>
          <w:rFonts w:ascii="Arial" w:hAnsi="Arial" w:cs="Arial"/>
          <w:i/>
        </w:rPr>
        <w:t xml:space="preserve"> de </w:t>
      </w:r>
      <w:r w:rsidR="00B60C54" w:rsidRPr="00B52E5E">
        <w:rPr>
          <w:rFonts w:ascii="Arial" w:hAnsi="Arial" w:cs="Arial"/>
          <w:i/>
        </w:rPr>
        <w:t>los integrantes de la presente comisión edilicia</w:t>
      </w:r>
      <w:r w:rsidR="00C3748E">
        <w:rPr>
          <w:rFonts w:ascii="Arial" w:hAnsi="Arial" w:cs="Arial"/>
          <w:i/>
        </w:rPr>
        <w:t xml:space="preserve"> y</w:t>
      </w:r>
      <w:r w:rsidR="00FB7165">
        <w:rPr>
          <w:rFonts w:ascii="Arial" w:hAnsi="Arial" w:cs="Arial"/>
          <w:i/>
        </w:rPr>
        <w:t xml:space="preserve">  la </w:t>
      </w:r>
      <w:r w:rsidR="00C3748E">
        <w:rPr>
          <w:rFonts w:ascii="Arial" w:hAnsi="Arial" w:cs="Arial"/>
          <w:i/>
        </w:rPr>
        <w:t xml:space="preserve">justificación de </w:t>
      </w:r>
      <w:r w:rsidR="00FB7165">
        <w:rPr>
          <w:rFonts w:ascii="Arial" w:hAnsi="Arial" w:cs="Arial"/>
          <w:i/>
        </w:rPr>
        <w:t>asistencia por parte la Lic. Cindy Estefany García Orozco quien designa en representación con Vos y Voto a la</w:t>
      </w:r>
      <w:r w:rsidR="00FB71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7165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FB7165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FB7165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C3748E">
        <w:rPr>
          <w:rFonts w:ascii="Arial" w:hAnsi="Arial" w:cs="Arial"/>
          <w:color w:val="000000"/>
          <w:sz w:val="20"/>
          <w:szCs w:val="20"/>
        </w:rPr>
        <w:t>avides signado con oficio No. 297</w:t>
      </w:r>
      <w:r w:rsidR="00FB7165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B60C54" w:rsidRPr="00B52E5E">
        <w:rPr>
          <w:rFonts w:ascii="Arial" w:hAnsi="Arial" w:cs="Arial"/>
          <w:i/>
        </w:rPr>
        <w:t>,</w:t>
      </w:r>
      <w:r w:rsidR="00C3748E">
        <w:rPr>
          <w:rFonts w:ascii="Arial" w:hAnsi="Arial" w:cs="Arial"/>
          <w:i/>
        </w:rPr>
        <w:t xml:space="preserve"> por parte de la comisión de </w:t>
      </w:r>
      <w:r w:rsidR="00C3748E" w:rsidRPr="003C109E">
        <w:rPr>
          <w:rFonts w:ascii="Arial" w:hAnsi="Arial" w:cs="Arial"/>
          <w:b/>
          <w:i/>
        </w:rPr>
        <w:t xml:space="preserve">Hacienda Pública y de Patrimonio Municipal </w:t>
      </w:r>
      <w:r w:rsidR="00C3748E">
        <w:rPr>
          <w:rFonts w:ascii="Arial" w:hAnsi="Arial" w:cs="Arial"/>
          <w:i/>
        </w:rPr>
        <w:t>se confirma la asistencia de la Presi</w:t>
      </w:r>
      <w:r w:rsidR="002934E4">
        <w:rPr>
          <w:rFonts w:ascii="Arial" w:hAnsi="Arial" w:cs="Arial"/>
          <w:i/>
        </w:rPr>
        <w:t>d</w:t>
      </w:r>
      <w:r w:rsidR="00C3748E">
        <w:rPr>
          <w:rFonts w:ascii="Arial" w:hAnsi="Arial" w:cs="Arial"/>
          <w:i/>
        </w:rPr>
        <w:t xml:space="preserve">enta de la comisión y 2 dos vocales, así como la justificación de asistencia de la </w:t>
      </w:r>
      <w:proofErr w:type="spellStart"/>
      <w:r w:rsidR="00C3748E">
        <w:rPr>
          <w:rFonts w:ascii="Arial" w:hAnsi="Arial" w:cs="Arial"/>
          <w:i/>
        </w:rPr>
        <w:t>Mtra</w:t>
      </w:r>
      <w:proofErr w:type="spellEnd"/>
      <w:r w:rsidR="00C3748E">
        <w:rPr>
          <w:rFonts w:ascii="Arial" w:hAnsi="Arial" w:cs="Arial"/>
          <w:i/>
        </w:rPr>
        <w:t xml:space="preserve"> Cindy Estefany García Orozco</w:t>
      </w:r>
      <w:r w:rsidR="002934E4">
        <w:rPr>
          <w:rFonts w:ascii="Arial" w:hAnsi="Arial" w:cs="Arial"/>
          <w:i/>
        </w:rPr>
        <w:t>,</w:t>
      </w:r>
      <w:r w:rsidR="00C3748E">
        <w:rPr>
          <w:rFonts w:ascii="Arial" w:hAnsi="Arial" w:cs="Arial"/>
          <w:i/>
        </w:rPr>
        <w:t xml:space="preserve"> vocal de la  misma quien designa </w:t>
      </w:r>
      <w:r w:rsidR="002934E4">
        <w:rPr>
          <w:rFonts w:ascii="Arial" w:hAnsi="Arial" w:cs="Arial"/>
          <w:i/>
        </w:rPr>
        <w:t>a la</w:t>
      </w:r>
      <w:r w:rsidR="002934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934E4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2934E4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2934E4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2934E4">
        <w:rPr>
          <w:rFonts w:ascii="Arial" w:hAnsi="Arial" w:cs="Arial"/>
          <w:color w:val="000000"/>
          <w:sz w:val="20"/>
          <w:szCs w:val="20"/>
        </w:rPr>
        <w:t>avides signado con oficio No. 298</w:t>
      </w:r>
      <w:r w:rsidR="002934E4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2934E4">
        <w:rPr>
          <w:rFonts w:ascii="Arial" w:hAnsi="Arial" w:cs="Arial"/>
          <w:color w:val="000000"/>
          <w:sz w:val="20"/>
          <w:szCs w:val="20"/>
        </w:rPr>
        <w:t xml:space="preserve"> y la justificación de asistencia del Lic. Manuel de Jesús Jiménez Garma, vocal de la misma </w:t>
      </w:r>
      <w:r w:rsidR="00C3748E">
        <w:rPr>
          <w:rFonts w:ascii="Arial" w:hAnsi="Arial" w:cs="Arial"/>
          <w:i/>
        </w:rPr>
        <w:t xml:space="preserve"> </w:t>
      </w:r>
      <w:r w:rsidR="002934E4">
        <w:rPr>
          <w:rFonts w:ascii="Arial" w:hAnsi="Arial" w:cs="Arial"/>
          <w:i/>
        </w:rPr>
        <w:t xml:space="preserve">quien designa </w:t>
      </w:r>
      <w:r w:rsidR="007A5087">
        <w:rPr>
          <w:rFonts w:ascii="Arial" w:hAnsi="Arial" w:cs="Arial"/>
          <w:i/>
        </w:rPr>
        <w:t xml:space="preserve">con voz y voto </w:t>
      </w:r>
      <w:r w:rsidR="002934E4">
        <w:rPr>
          <w:rFonts w:ascii="Arial" w:hAnsi="Arial" w:cs="Arial"/>
          <w:i/>
        </w:rPr>
        <w:t xml:space="preserve">al Lic. </w:t>
      </w:r>
      <w:r w:rsidR="007A5087">
        <w:rPr>
          <w:rFonts w:ascii="Arial" w:hAnsi="Arial" w:cs="Arial"/>
          <w:i/>
        </w:rPr>
        <w:t xml:space="preserve">Alan Mauricio </w:t>
      </w:r>
      <w:r w:rsidR="001E568D">
        <w:rPr>
          <w:rFonts w:ascii="Arial" w:hAnsi="Arial" w:cs="Arial"/>
          <w:i/>
        </w:rPr>
        <w:t xml:space="preserve">Reynoso Monroy, </w:t>
      </w:r>
      <w:r w:rsidR="007A5087">
        <w:rPr>
          <w:rFonts w:ascii="Arial" w:hAnsi="Arial" w:cs="Arial"/>
          <w:i/>
        </w:rPr>
        <w:t xml:space="preserve">mediante el oficio No </w:t>
      </w:r>
      <w:r w:rsidR="001E568D">
        <w:rPr>
          <w:rFonts w:ascii="Arial" w:hAnsi="Arial" w:cs="Arial"/>
          <w:i/>
        </w:rPr>
        <w:t>290</w:t>
      </w:r>
      <w:r w:rsidR="007A5087">
        <w:rPr>
          <w:rFonts w:ascii="Arial" w:hAnsi="Arial" w:cs="Arial"/>
          <w:i/>
        </w:rPr>
        <w:t xml:space="preserve">/2019. Así también se confirma asistencia por la Comisión de </w:t>
      </w:r>
      <w:r w:rsidR="007A5087" w:rsidRPr="003C109E">
        <w:rPr>
          <w:rFonts w:ascii="Arial" w:hAnsi="Arial" w:cs="Arial"/>
          <w:b/>
          <w:sz w:val="21"/>
          <w:szCs w:val="21"/>
          <w:lang w:eastAsia="es-ES"/>
        </w:rPr>
        <w:t>Obras Públicas, Planeación Urbana y Regularización de la Tenencia de la Tierra</w:t>
      </w:r>
      <w:r w:rsidR="007A5087">
        <w:rPr>
          <w:rFonts w:ascii="Arial" w:hAnsi="Arial" w:cs="Arial"/>
          <w:sz w:val="21"/>
          <w:szCs w:val="21"/>
          <w:lang w:eastAsia="es-ES"/>
        </w:rPr>
        <w:t xml:space="preserve">, </w:t>
      </w:r>
      <w:r w:rsidR="008E4D48">
        <w:rPr>
          <w:rFonts w:ascii="Arial" w:hAnsi="Arial" w:cs="Arial"/>
          <w:sz w:val="21"/>
          <w:szCs w:val="21"/>
          <w:lang w:eastAsia="es-ES"/>
        </w:rPr>
        <w:t xml:space="preserve">tanto de la presidenta, dos vocales y la justificación de asistencia de los vocales C.P. Lizbeth Guadalupe Gómez Sánchez quien designa </w:t>
      </w:r>
      <w:r w:rsidR="001E568D">
        <w:rPr>
          <w:rFonts w:ascii="Arial" w:hAnsi="Arial" w:cs="Arial"/>
          <w:sz w:val="21"/>
          <w:szCs w:val="21"/>
          <w:lang w:eastAsia="es-ES"/>
        </w:rPr>
        <w:t xml:space="preserve">con Voz y Voto al Lic. Sergio Alejandro </w:t>
      </w:r>
      <w:proofErr w:type="spellStart"/>
      <w:r w:rsidR="001E568D">
        <w:rPr>
          <w:rFonts w:ascii="Arial" w:hAnsi="Arial" w:cs="Arial"/>
          <w:sz w:val="21"/>
          <w:szCs w:val="21"/>
          <w:lang w:eastAsia="es-ES"/>
        </w:rPr>
        <w:t>Rolón</w:t>
      </w:r>
      <w:proofErr w:type="spellEnd"/>
      <w:r w:rsidR="001E568D">
        <w:rPr>
          <w:rFonts w:ascii="Arial" w:hAnsi="Arial" w:cs="Arial"/>
          <w:sz w:val="21"/>
          <w:szCs w:val="21"/>
          <w:lang w:eastAsia="es-ES"/>
        </w:rPr>
        <w:t xml:space="preserve"> Flores, mediante oficio</w:t>
      </w:r>
      <w:r w:rsidR="003C109E">
        <w:rPr>
          <w:rFonts w:ascii="Arial" w:hAnsi="Arial" w:cs="Arial"/>
          <w:sz w:val="21"/>
          <w:szCs w:val="21"/>
          <w:lang w:eastAsia="es-ES"/>
        </w:rPr>
        <w:t xml:space="preserve"> 286/2019, la de la </w:t>
      </w:r>
      <w:r w:rsidR="001E568D">
        <w:rPr>
          <w:rFonts w:ascii="Arial" w:hAnsi="Arial" w:cs="Arial"/>
          <w:sz w:val="21"/>
          <w:szCs w:val="21"/>
          <w:lang w:eastAsia="es-ES"/>
        </w:rPr>
        <w:t xml:space="preserve"> </w:t>
      </w:r>
      <w:proofErr w:type="spellStart"/>
      <w:r w:rsidR="003C109E">
        <w:rPr>
          <w:rFonts w:ascii="Arial" w:hAnsi="Arial" w:cs="Arial"/>
          <w:i/>
        </w:rPr>
        <w:t>Mtra</w:t>
      </w:r>
      <w:proofErr w:type="spellEnd"/>
      <w:r w:rsidR="003C109E">
        <w:rPr>
          <w:rFonts w:ascii="Arial" w:hAnsi="Arial" w:cs="Arial"/>
          <w:i/>
        </w:rPr>
        <w:t xml:space="preserve"> Cindy Estefany García Orozco, vocal de la  misma quien designa a la</w:t>
      </w:r>
      <w:r w:rsidR="003C10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109E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3C109E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3C109E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3C109E">
        <w:rPr>
          <w:rFonts w:ascii="Arial" w:hAnsi="Arial" w:cs="Arial"/>
          <w:color w:val="000000"/>
          <w:sz w:val="20"/>
          <w:szCs w:val="20"/>
        </w:rPr>
        <w:t>avides signado con oficio No. 299</w:t>
      </w:r>
      <w:r w:rsidR="003C109E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3C109E">
        <w:rPr>
          <w:rFonts w:ascii="Arial" w:hAnsi="Arial" w:cs="Arial"/>
          <w:color w:val="000000"/>
          <w:sz w:val="20"/>
          <w:szCs w:val="20"/>
        </w:rPr>
        <w:t xml:space="preserve">, </w:t>
      </w:r>
      <w:r w:rsidR="008E4D48">
        <w:rPr>
          <w:rFonts w:ascii="Arial" w:hAnsi="Arial" w:cs="Arial"/>
          <w:sz w:val="21"/>
          <w:szCs w:val="21"/>
          <w:lang w:eastAsia="es-ES"/>
        </w:rPr>
        <w:t xml:space="preserve"> y </w:t>
      </w:r>
      <w:r w:rsidR="00B60C54">
        <w:rPr>
          <w:rFonts w:ascii="Arial" w:hAnsi="Arial" w:cs="Arial"/>
          <w:i/>
        </w:rPr>
        <w:t>es así que</w:t>
      </w:r>
      <w:r w:rsidR="00B60C54" w:rsidRPr="00B52E5E">
        <w:rPr>
          <w:rFonts w:ascii="Arial" w:hAnsi="Arial" w:cs="Arial"/>
          <w:i/>
        </w:rPr>
        <w:t xml:space="preserve"> certifica y declara e</w:t>
      </w:r>
      <w:bookmarkStart w:id="0" w:name="_GoBack"/>
      <w:bookmarkEnd w:id="0"/>
      <w:r w:rsidR="00B60C54" w:rsidRPr="00B52E5E">
        <w:rPr>
          <w:rFonts w:ascii="Arial" w:hAnsi="Arial" w:cs="Arial"/>
          <w:i/>
        </w:rPr>
        <w:t>l Quórum legal</w:t>
      </w:r>
      <w:r w:rsidR="00B60C54">
        <w:rPr>
          <w:rFonts w:ascii="Arial" w:hAnsi="Arial" w:cs="Arial"/>
          <w:i/>
        </w:rPr>
        <w:t xml:space="preserve"> y </w:t>
      </w:r>
      <w:r w:rsidR="00B60C54" w:rsidRPr="00B52E5E">
        <w:rPr>
          <w:rFonts w:ascii="Arial" w:hAnsi="Arial" w:cs="Arial"/>
          <w:i/>
        </w:rPr>
        <w:t>agradec</w:t>
      </w:r>
      <w:r w:rsidR="00B60C54">
        <w:rPr>
          <w:rFonts w:ascii="Arial" w:hAnsi="Arial" w:cs="Arial"/>
          <w:i/>
        </w:rPr>
        <w:t>e</w:t>
      </w:r>
      <w:r w:rsidR="00520CBF">
        <w:rPr>
          <w:rFonts w:ascii="Arial" w:hAnsi="Arial" w:cs="Arial"/>
          <w:i/>
        </w:rPr>
        <w:t xml:space="preserve"> l</w:t>
      </w:r>
      <w:r w:rsidR="003C109E">
        <w:rPr>
          <w:rFonts w:ascii="Arial" w:hAnsi="Arial" w:cs="Arial"/>
          <w:i/>
        </w:rPr>
        <w:t>a asistencia de los presentes nombrando en</w:t>
      </w:r>
      <w:r w:rsidR="00520CBF">
        <w:rPr>
          <w:rFonts w:ascii="Arial" w:hAnsi="Arial" w:cs="Arial"/>
          <w:i/>
        </w:rPr>
        <w:t xml:space="preserve"> su momento la presencia como</w:t>
      </w:r>
      <w:r w:rsidR="003C109E">
        <w:rPr>
          <w:rFonts w:ascii="Arial" w:hAnsi="Arial" w:cs="Arial"/>
          <w:i/>
        </w:rPr>
        <w:t xml:space="preserve"> funcionarios </w:t>
      </w:r>
      <w:r w:rsidR="00520CBF">
        <w:rPr>
          <w:rFonts w:ascii="Arial" w:hAnsi="Arial" w:cs="Arial"/>
          <w:i/>
        </w:rPr>
        <w:t>invitado</w:t>
      </w:r>
      <w:r w:rsidR="003C109E">
        <w:rPr>
          <w:rFonts w:ascii="Arial" w:hAnsi="Arial" w:cs="Arial"/>
          <w:i/>
        </w:rPr>
        <w:t>s</w:t>
      </w:r>
      <w:r w:rsidR="00520CBF">
        <w:rPr>
          <w:rFonts w:ascii="Arial" w:hAnsi="Arial" w:cs="Arial"/>
          <w:i/>
        </w:rPr>
        <w:t xml:space="preserve"> a</w:t>
      </w:r>
      <w:r w:rsidR="003C109E">
        <w:rPr>
          <w:rFonts w:ascii="Arial" w:hAnsi="Arial" w:cs="Arial"/>
          <w:i/>
        </w:rPr>
        <w:t xml:space="preserve"> </w:t>
      </w:r>
      <w:r w:rsidR="00520CBF">
        <w:rPr>
          <w:rFonts w:ascii="Arial" w:hAnsi="Arial" w:cs="Arial"/>
          <w:i/>
        </w:rPr>
        <w:t>l</w:t>
      </w:r>
      <w:r w:rsidR="003C109E">
        <w:rPr>
          <w:rFonts w:ascii="Arial" w:hAnsi="Arial" w:cs="Arial"/>
          <w:i/>
        </w:rPr>
        <w:t xml:space="preserve">a  </w:t>
      </w:r>
      <w:r w:rsidR="003C109E" w:rsidRPr="003C109E">
        <w:rPr>
          <w:rFonts w:ascii="Arial" w:hAnsi="Arial" w:cs="Arial"/>
          <w:lang w:eastAsia="es-MX"/>
        </w:rPr>
        <w:t>Lic. Lucia Toscano</w:t>
      </w:r>
      <w:r w:rsidR="003C109E">
        <w:rPr>
          <w:rFonts w:ascii="Arial" w:hAnsi="Arial" w:cs="Arial"/>
          <w:lang w:eastAsia="es-MX"/>
        </w:rPr>
        <w:t xml:space="preserve"> Victorio,</w:t>
      </w:r>
      <w:r w:rsidR="003C109E" w:rsidRPr="003C109E">
        <w:rPr>
          <w:rFonts w:ascii="Arial" w:hAnsi="Arial" w:cs="Arial"/>
          <w:lang w:eastAsia="es-MX"/>
        </w:rPr>
        <w:t xml:space="preserve"> Jefa De Patrimonio Municipal</w:t>
      </w:r>
      <w:r w:rsidR="003C109E">
        <w:rPr>
          <w:rFonts w:ascii="Arial" w:hAnsi="Arial" w:cs="Arial"/>
          <w:lang w:eastAsia="es-MX"/>
        </w:rPr>
        <w:t xml:space="preserve"> y al  C.</w:t>
      </w:r>
      <w:r w:rsidR="003C109E" w:rsidRPr="006C3994">
        <w:rPr>
          <w:rFonts w:ascii="Arial" w:eastAsia="Times New Roman" w:hAnsi="Arial" w:cs="Arial"/>
        </w:rPr>
        <w:t xml:space="preserve"> Jesús Eugenio Campos Escobar</w:t>
      </w:r>
      <w:r w:rsidR="003C109E" w:rsidRPr="003C109E">
        <w:rPr>
          <w:rFonts w:ascii="Arial" w:eastAsia="Times New Roman" w:hAnsi="Arial" w:cs="Arial"/>
        </w:rPr>
        <w:t xml:space="preserve"> </w:t>
      </w:r>
      <w:r w:rsidR="003C109E" w:rsidRPr="006C3994">
        <w:rPr>
          <w:rFonts w:ascii="Arial" w:eastAsia="Times New Roman" w:hAnsi="Arial" w:cs="Arial"/>
        </w:rPr>
        <w:t>Director de Obras Públicas</w:t>
      </w:r>
      <w:r w:rsidR="00520CBF">
        <w:rPr>
          <w:rFonts w:ascii="Arial" w:hAnsi="Arial" w:cs="Arial"/>
          <w:i/>
        </w:rPr>
        <w:t>, como experto en materia.</w:t>
      </w:r>
      <w:r w:rsidR="00A70FE3" w:rsidRPr="00B52E5E">
        <w:rPr>
          <w:rFonts w:ascii="Arial" w:hAnsi="Arial" w:cs="Arial"/>
          <w:i/>
        </w:rPr>
        <w:t xml:space="preserve"> </w:t>
      </w:r>
      <w:r w:rsidR="0036523C" w:rsidRPr="00B52E5E">
        <w:rPr>
          <w:rFonts w:ascii="Arial" w:hAnsi="Arial" w:cs="Arial"/>
          <w:i/>
        </w:rPr>
        <w:t>- - - - - - - - - -- -</w:t>
      </w:r>
      <w:r w:rsidR="00520CBF">
        <w:rPr>
          <w:rFonts w:ascii="Arial" w:hAnsi="Arial" w:cs="Arial"/>
          <w:i/>
        </w:rPr>
        <w:t xml:space="preserve"> - - - -</w:t>
      </w:r>
      <w:r w:rsidR="003C109E">
        <w:rPr>
          <w:rFonts w:ascii="Arial" w:hAnsi="Arial" w:cs="Arial"/>
          <w:i/>
        </w:rPr>
        <w:t xml:space="preserve">- - - - - - </w:t>
      </w:r>
      <w:r w:rsidR="00520CBF">
        <w:rPr>
          <w:rFonts w:ascii="Arial" w:hAnsi="Arial" w:cs="Arial"/>
          <w:i/>
        </w:rPr>
        <w:t xml:space="preserve"> - - - - -</w:t>
      </w:r>
      <w:r w:rsidR="0036523C" w:rsidRPr="00B52E5E">
        <w:rPr>
          <w:rFonts w:ascii="Arial" w:hAnsi="Arial" w:cs="Arial"/>
          <w:i/>
        </w:rPr>
        <w:t xml:space="preserve"> - -- - - - - - -  - - - </w:t>
      </w:r>
      <w:r w:rsidR="0036523C" w:rsidRPr="00B52E5E">
        <w:rPr>
          <w:rFonts w:ascii="Arial" w:hAnsi="Arial" w:cs="Arial"/>
          <w:b/>
          <w:i/>
        </w:rPr>
        <w:t>2.2.---</w:t>
      </w:r>
      <w:r w:rsidR="0036523C" w:rsidRPr="00B52E5E">
        <w:rPr>
          <w:rFonts w:ascii="Arial" w:hAnsi="Arial" w:cs="Arial"/>
          <w:i/>
        </w:rPr>
        <w:t xml:space="preserve"> El presidente de la Comisión </w:t>
      </w:r>
      <w:r w:rsidR="00166C5D" w:rsidRPr="00B52E5E">
        <w:rPr>
          <w:rFonts w:ascii="Arial" w:hAnsi="Arial" w:cs="Arial"/>
          <w:i/>
        </w:rPr>
        <w:t>da lectura al orden del día</w:t>
      </w:r>
      <w:r w:rsidR="00166C5D" w:rsidRPr="00B52E5E">
        <w:rPr>
          <w:rFonts w:ascii="Arial" w:hAnsi="Arial" w:cs="Arial"/>
          <w:color w:val="000000"/>
        </w:rPr>
        <w:t xml:space="preserve">, </w:t>
      </w:r>
      <w:r w:rsidR="003C109E">
        <w:rPr>
          <w:rFonts w:ascii="Arial" w:hAnsi="Arial" w:cs="Arial"/>
          <w:color w:val="000000"/>
        </w:rPr>
        <w:t xml:space="preserve">solicitando a los presente, </w:t>
      </w:r>
      <w:r w:rsidR="00022D0A">
        <w:rPr>
          <w:rFonts w:ascii="Arial" w:hAnsi="Arial" w:cs="Arial"/>
          <w:color w:val="000000"/>
        </w:rPr>
        <w:t xml:space="preserve">tengan a bien </w:t>
      </w:r>
      <w:r w:rsidR="001B4213" w:rsidRPr="00B52E5E">
        <w:rPr>
          <w:rFonts w:ascii="Arial" w:hAnsi="Arial" w:cs="Arial"/>
          <w:color w:val="000000"/>
        </w:rPr>
        <w:t>levantar la mano si están de acuerdo en aprobarlo.- Punto que se aprueba</w:t>
      </w:r>
      <w:r w:rsidR="00166C5D" w:rsidRPr="00B52E5E">
        <w:rPr>
          <w:rFonts w:ascii="Arial" w:hAnsi="Arial" w:cs="Arial"/>
          <w:color w:val="000000"/>
        </w:rPr>
        <w:t xml:space="preserve"> por unanimidad</w:t>
      </w:r>
      <w:r w:rsidR="000C768D">
        <w:rPr>
          <w:rFonts w:ascii="Arial" w:hAnsi="Arial" w:cs="Arial"/>
          <w:color w:val="000000"/>
        </w:rPr>
        <w:t xml:space="preserve"> de los presentes</w:t>
      </w:r>
      <w:r w:rsidR="00166C5D" w:rsidRPr="00B52E5E">
        <w:rPr>
          <w:rFonts w:ascii="Arial" w:hAnsi="Arial" w:cs="Arial"/>
          <w:color w:val="000000"/>
        </w:rPr>
        <w:t xml:space="preserve"> </w:t>
      </w:r>
      <w:r w:rsidR="00631A91" w:rsidRPr="00B52E5E">
        <w:rPr>
          <w:rFonts w:ascii="Arial" w:hAnsi="Arial" w:cs="Arial"/>
          <w:color w:val="000000"/>
        </w:rPr>
        <w:t xml:space="preserve">- - </w:t>
      </w:r>
      <w:r w:rsidR="001A2598">
        <w:rPr>
          <w:rFonts w:ascii="Arial" w:hAnsi="Arial" w:cs="Arial"/>
          <w:color w:val="000000"/>
        </w:rPr>
        <w:t xml:space="preserve"> - - - - - - - -</w:t>
      </w:r>
      <w:r w:rsidR="00631A91" w:rsidRPr="00B52E5E">
        <w:rPr>
          <w:rFonts w:ascii="Arial" w:hAnsi="Arial" w:cs="Arial"/>
          <w:color w:val="000000"/>
        </w:rPr>
        <w:t xml:space="preserve">- - </w:t>
      </w:r>
      <w:r w:rsidR="003C109E">
        <w:rPr>
          <w:rFonts w:ascii="Arial" w:hAnsi="Arial" w:cs="Arial"/>
          <w:color w:val="000000"/>
        </w:rPr>
        <w:t xml:space="preserve"> - - - - - - - - -</w:t>
      </w:r>
      <w:r w:rsidR="00631A91" w:rsidRPr="00B52E5E">
        <w:rPr>
          <w:rFonts w:ascii="Arial" w:hAnsi="Arial" w:cs="Arial"/>
          <w:color w:val="000000"/>
        </w:rPr>
        <w:t xml:space="preserve">- - - - - - - - - </w:t>
      </w:r>
      <w:r w:rsidR="0036523C" w:rsidRPr="00B52E5E">
        <w:rPr>
          <w:rFonts w:ascii="Arial" w:hAnsi="Arial" w:cs="Arial"/>
          <w:color w:val="000000"/>
        </w:rPr>
        <w:t xml:space="preserve">- - - - - - - - - </w:t>
      </w:r>
      <w:r w:rsidR="000C768D">
        <w:rPr>
          <w:rFonts w:ascii="Arial" w:hAnsi="Arial" w:cs="Arial"/>
          <w:color w:val="000000"/>
        </w:rPr>
        <w:t xml:space="preserve">- - - </w:t>
      </w:r>
    </w:p>
    <w:p w:rsidR="00400CB4" w:rsidRPr="007952E9" w:rsidRDefault="0036523C" w:rsidP="00001161">
      <w:pPr>
        <w:spacing w:after="0"/>
        <w:jc w:val="both"/>
        <w:rPr>
          <w:rFonts w:cstheme="minorHAnsi"/>
          <w:lang w:eastAsia="es-ES"/>
        </w:rPr>
      </w:pPr>
      <w:r w:rsidRPr="00FB7165">
        <w:rPr>
          <w:rFonts w:ascii="Arial" w:hAnsi="Arial" w:cs="Arial"/>
          <w:b/>
          <w:color w:val="000000"/>
        </w:rPr>
        <w:t>3</w:t>
      </w:r>
      <w:r w:rsidR="001B4213" w:rsidRPr="00FB7165">
        <w:rPr>
          <w:rFonts w:ascii="Arial" w:hAnsi="Arial" w:cs="Arial"/>
          <w:b/>
          <w:color w:val="000000"/>
        </w:rPr>
        <w:t>.1</w:t>
      </w:r>
      <w:r w:rsidR="001B4213" w:rsidRPr="00FB7165">
        <w:rPr>
          <w:rFonts w:ascii="Arial" w:hAnsi="Arial" w:cs="Arial"/>
          <w:color w:val="000000"/>
        </w:rPr>
        <w:t xml:space="preserve">.- </w:t>
      </w:r>
      <w:r w:rsidR="00FB7165" w:rsidRPr="00FB7165">
        <w:rPr>
          <w:rFonts w:ascii="Arial" w:hAnsi="Arial" w:cs="Arial"/>
          <w:color w:val="000000"/>
        </w:rPr>
        <w:t>El presidente de la comisión informa</w:t>
      </w:r>
      <w:r w:rsidR="00FB7165" w:rsidRPr="00FB7165">
        <w:rPr>
          <w:rFonts w:ascii="Arial" w:hAnsi="Arial" w:cs="Arial"/>
        </w:rPr>
        <w:t xml:space="preserve"> sobre la recepción del </w:t>
      </w:r>
      <w:r w:rsidR="003C109E">
        <w:rPr>
          <w:rFonts w:ascii="Arial" w:hAnsi="Arial" w:cs="Arial"/>
        </w:rPr>
        <w:t xml:space="preserve">de turnos que en Sesión Pública Ordinaria de Ayuntamiento No. 6 celebrada el día 14 de mayo de 2019, le fueron asignados a la presente comisión , para su estudio, análisis y posterior </w:t>
      </w:r>
      <w:proofErr w:type="spellStart"/>
      <w:r w:rsidR="003C109E">
        <w:rPr>
          <w:rFonts w:ascii="Arial" w:hAnsi="Arial" w:cs="Arial"/>
        </w:rPr>
        <w:t>dictaminación</w:t>
      </w:r>
      <w:proofErr w:type="spellEnd"/>
      <w:r w:rsidR="003C109E">
        <w:rPr>
          <w:rFonts w:ascii="Arial" w:hAnsi="Arial" w:cs="Arial"/>
        </w:rPr>
        <w:t xml:space="preserve">, de lo cual en relación al </w:t>
      </w:r>
      <w:r w:rsidR="00AC6543">
        <w:rPr>
          <w:rFonts w:ascii="Arial" w:hAnsi="Arial" w:cs="Arial"/>
        </w:rPr>
        <w:t xml:space="preserve">iniciativa de acuerdo económico que turna a comisiones el estudio a la viabilidad de modificación de las sala de espera en los consultorios periféricos de las colonias, Lomas de Zapotlán, Solidaridad y </w:t>
      </w:r>
      <w:proofErr w:type="spellStart"/>
      <w:r w:rsidR="00AC6543">
        <w:rPr>
          <w:rFonts w:ascii="Arial" w:hAnsi="Arial" w:cs="Arial"/>
        </w:rPr>
        <w:t>Provipo</w:t>
      </w:r>
      <w:proofErr w:type="spellEnd"/>
      <w:r w:rsidR="00AC6543">
        <w:rPr>
          <w:rFonts w:ascii="Arial" w:hAnsi="Arial" w:cs="Arial"/>
        </w:rPr>
        <w:t xml:space="preserve"> del Municipio de Zapotlán el Grande, Jalisco, se acordó turnar a la Dirección de Obras Públicas para que sea esta dependencia municipal quien realice el  estudio  mediante el  dictamen técnico correspondiente con la finalidad de que se agoten las posibilidades a realizar lo conducente y se logre dar la debida atención así como la solución de lo que se requiere para mejorar dichas salas  de espera </w:t>
      </w:r>
      <w:proofErr w:type="spellStart"/>
      <w:r w:rsidR="00AC6543">
        <w:rPr>
          <w:rFonts w:ascii="Arial" w:hAnsi="Arial" w:cs="Arial"/>
        </w:rPr>
        <w:t>e</w:t>
      </w:r>
      <w:proofErr w:type="spellEnd"/>
      <w:r w:rsidR="00AC6543">
        <w:rPr>
          <w:rFonts w:ascii="Arial" w:hAnsi="Arial" w:cs="Arial"/>
        </w:rPr>
        <w:t xml:space="preserve"> los consultorios periféricos propiedad del municipio, para mejorar el servicio que estos brindan a la ciudadanía. Así mismo en los turnos de las iniciativas que van en el mismo sentido en relación a la donación de dos terrenos una para la clínica del IMSS y otro para la clínica del ISSSTE, de lo cual se acordó por los presentes de acuerdo a la necesidad del tema, se turnara de igual forma al área de patrimonio Municipal, con el fin de que se estudie y analice la legalidad de los mismos, así como la viabilidad de lo conducente</w:t>
      </w:r>
      <w:r w:rsidR="00AA1015">
        <w:rPr>
          <w:rFonts w:ascii="Arial" w:hAnsi="Arial" w:cs="Arial"/>
        </w:rPr>
        <w:t>, de lo que una vez recabada la información correspondiente, se dictaminará lo competente de conformidad a la solicitud de las iniciativas de origen.</w:t>
      </w:r>
      <w:r w:rsidR="00AC6543">
        <w:rPr>
          <w:rFonts w:ascii="Arial" w:hAnsi="Arial" w:cs="Arial"/>
        </w:rPr>
        <w:t xml:space="preserve"> </w:t>
      </w:r>
      <w:r w:rsidR="00022D0A">
        <w:rPr>
          <w:rFonts w:ascii="Arial" w:hAnsi="Arial" w:cs="Arial"/>
        </w:rPr>
        <w:t xml:space="preserve">Punto que se sometió a votación, quedando aprobado por unanimidad de los presentes. - - </w:t>
      </w:r>
      <w:r w:rsidR="00AA1015">
        <w:rPr>
          <w:rFonts w:ascii="Arial" w:hAnsi="Arial" w:cs="Arial"/>
        </w:rPr>
        <w:t>- - - - - - - -</w:t>
      </w:r>
      <w:r w:rsidR="00022D0A">
        <w:rPr>
          <w:rFonts w:ascii="Arial" w:hAnsi="Arial" w:cs="Arial"/>
        </w:rPr>
        <w:t xml:space="preserve">- - - - - - - - - - - - - - - - - - - - - - - - </w:t>
      </w:r>
      <w:r w:rsidR="00C72E69">
        <w:rPr>
          <w:rFonts w:ascii="Arial" w:hAnsi="Arial" w:cs="Arial"/>
          <w:color w:val="000000"/>
        </w:rPr>
        <w:t xml:space="preserve"> </w:t>
      </w:r>
      <w:r w:rsidR="00631A91" w:rsidRPr="00B52E5E">
        <w:rPr>
          <w:rFonts w:ascii="Arial" w:hAnsi="Arial" w:cs="Arial"/>
          <w:b/>
        </w:rPr>
        <w:t>4</w:t>
      </w:r>
      <w:r w:rsidR="001B4213" w:rsidRPr="00B52E5E">
        <w:rPr>
          <w:rFonts w:ascii="Arial" w:hAnsi="Arial" w:cs="Arial"/>
          <w:b/>
        </w:rPr>
        <w:t xml:space="preserve">.1.- </w:t>
      </w:r>
      <w:r w:rsidR="001A2598">
        <w:rPr>
          <w:rFonts w:ascii="Arial" w:hAnsi="Arial" w:cs="Arial"/>
        </w:rPr>
        <w:t>De los puntos</w:t>
      </w:r>
      <w:r w:rsidR="00AA1015">
        <w:rPr>
          <w:rFonts w:ascii="Arial" w:hAnsi="Arial" w:cs="Arial"/>
        </w:rPr>
        <w:t xml:space="preserve"> varios, no se agenda por no haber tema que tratar.</w:t>
      </w:r>
      <w:r w:rsidR="001A2598">
        <w:rPr>
          <w:rFonts w:ascii="Arial" w:hAnsi="Arial" w:cs="Arial"/>
        </w:rPr>
        <w:t xml:space="preserve"> Punto que se aprueba por unanimidad de los presentes</w:t>
      </w:r>
      <w:r w:rsidR="001B4213" w:rsidRPr="00B52E5E">
        <w:rPr>
          <w:rFonts w:ascii="Arial" w:hAnsi="Arial" w:cs="Arial"/>
        </w:rPr>
        <w:t>.-</w:t>
      </w:r>
      <w:r w:rsidR="001A2598">
        <w:rPr>
          <w:rFonts w:ascii="Arial" w:hAnsi="Arial" w:cs="Arial"/>
        </w:rPr>
        <w:t xml:space="preserve"> - - - -- - - - - - - -</w:t>
      </w:r>
      <w:r w:rsidR="001B4213" w:rsidRPr="00B52E5E">
        <w:rPr>
          <w:rFonts w:ascii="Arial" w:hAnsi="Arial" w:cs="Arial"/>
        </w:rPr>
        <w:t xml:space="preserve">- - - - </w:t>
      </w:r>
      <w:r w:rsidR="00281727">
        <w:rPr>
          <w:rFonts w:ascii="Arial" w:hAnsi="Arial" w:cs="Arial"/>
        </w:rPr>
        <w:t xml:space="preserve"> - - - - - </w:t>
      </w:r>
      <w:r w:rsidR="00531A4D" w:rsidRPr="00B52E5E">
        <w:rPr>
          <w:rFonts w:ascii="Arial" w:hAnsi="Arial" w:cs="Arial"/>
        </w:rPr>
        <w:t>- - - - - - -</w:t>
      </w:r>
      <w:r w:rsidR="00E371C3" w:rsidRPr="00B52E5E">
        <w:rPr>
          <w:rFonts w:ascii="Arial" w:hAnsi="Arial" w:cs="Arial"/>
        </w:rPr>
        <w:t xml:space="preserve"> - - -</w:t>
      </w:r>
      <w:r w:rsidR="00B52E5E">
        <w:rPr>
          <w:rFonts w:ascii="Arial" w:hAnsi="Arial" w:cs="Arial"/>
        </w:rPr>
        <w:t xml:space="preserve"> - -</w:t>
      </w:r>
      <w:r w:rsidR="00AA1015">
        <w:rPr>
          <w:rFonts w:ascii="Arial" w:hAnsi="Arial" w:cs="Arial"/>
        </w:rPr>
        <w:t xml:space="preserve"> (No sin antes de pasar a la clausura el Presidente de la Comisión convocante informa a todos los presente que existe un punto similar a los temas anterior y que tiene que ver con la iniciativa de la construcción de un puente que en la misma sesión ordinaria de ayuntamiento fue aprobado y que si están de acuerdo en que la dependencia municipal de obras públicas, vaya trabajando el tema para que a la par se trabajen los dictámenes correspondientes, quedando todos de acuerdo. - - - - - - - - - - - - - - - - - - - - - - - - - - - - -  </w:t>
      </w:r>
      <w:r w:rsidR="00B52E5E">
        <w:rPr>
          <w:rFonts w:ascii="Arial" w:hAnsi="Arial" w:cs="Arial"/>
        </w:rPr>
        <w:t xml:space="preserve"> </w:t>
      </w:r>
      <w:r w:rsidR="00E371C3" w:rsidRPr="00B52E5E">
        <w:rPr>
          <w:rFonts w:ascii="Arial" w:hAnsi="Arial" w:cs="Arial"/>
          <w:b/>
        </w:rPr>
        <w:t xml:space="preserve"> </w:t>
      </w:r>
      <w:r w:rsidR="00631A91" w:rsidRPr="00B52E5E">
        <w:rPr>
          <w:rFonts w:ascii="Arial" w:hAnsi="Arial" w:cs="Arial"/>
          <w:b/>
        </w:rPr>
        <w:t>5</w:t>
      </w:r>
      <w:r w:rsidR="001B4213" w:rsidRPr="00B52E5E">
        <w:rPr>
          <w:rFonts w:ascii="Arial" w:hAnsi="Arial" w:cs="Arial"/>
          <w:b/>
        </w:rPr>
        <w:t xml:space="preserve">.1.- </w:t>
      </w:r>
      <w:r w:rsidR="00531A4D" w:rsidRPr="00B52E5E">
        <w:rPr>
          <w:rFonts w:ascii="Arial" w:hAnsi="Arial" w:cs="Arial"/>
        </w:rPr>
        <w:t xml:space="preserve">Por lo que procede el Presidente de la comisión a la Clausura de ley, declarando lo siguiente; </w:t>
      </w:r>
      <w:r w:rsidR="001B4213" w:rsidRPr="00B52E5E">
        <w:rPr>
          <w:rFonts w:ascii="Arial" w:hAnsi="Arial" w:cs="Arial"/>
        </w:rPr>
        <w:t>habiéndose</w:t>
      </w:r>
      <w:r w:rsidR="001B4213" w:rsidRPr="00B52E5E">
        <w:rPr>
          <w:rFonts w:ascii="Arial" w:hAnsi="Arial" w:cs="Arial"/>
          <w:lang w:eastAsia="es-ES"/>
        </w:rPr>
        <w:t xml:space="preserve"> agotado los puntos agendados para esta Sesión y no habiendo más  asuntos que tratar, se levanta la presente Sesión, siendo las </w:t>
      </w:r>
      <w:r w:rsidR="001B4213" w:rsidRPr="00B52E5E">
        <w:rPr>
          <w:rFonts w:ascii="Arial" w:hAnsi="Arial" w:cs="Arial"/>
          <w:b/>
          <w:lang w:eastAsia="es-ES"/>
        </w:rPr>
        <w:t>1</w:t>
      </w:r>
      <w:r w:rsidR="001A2598">
        <w:rPr>
          <w:rFonts w:ascii="Arial" w:hAnsi="Arial" w:cs="Arial"/>
          <w:b/>
          <w:lang w:eastAsia="es-ES"/>
        </w:rPr>
        <w:t>2</w:t>
      </w:r>
      <w:r w:rsidR="00E67277">
        <w:rPr>
          <w:rFonts w:ascii="Arial" w:hAnsi="Arial" w:cs="Arial"/>
          <w:b/>
          <w:lang w:eastAsia="es-ES"/>
        </w:rPr>
        <w:t>:</w:t>
      </w:r>
      <w:r w:rsidR="004C646A">
        <w:rPr>
          <w:rFonts w:ascii="Arial" w:hAnsi="Arial" w:cs="Arial"/>
          <w:b/>
          <w:lang w:eastAsia="es-ES"/>
        </w:rPr>
        <w:t>11</w:t>
      </w:r>
      <w:r w:rsidR="00531A4D" w:rsidRPr="00B52E5E">
        <w:rPr>
          <w:rFonts w:ascii="Arial" w:hAnsi="Arial" w:cs="Arial"/>
          <w:b/>
          <w:lang w:eastAsia="es-ES"/>
        </w:rPr>
        <w:t xml:space="preserve"> </w:t>
      </w:r>
      <w:r w:rsidR="001A2598">
        <w:rPr>
          <w:rFonts w:ascii="Arial" w:hAnsi="Arial" w:cs="Arial"/>
          <w:b/>
          <w:lang w:eastAsia="es-ES"/>
        </w:rPr>
        <w:t xml:space="preserve">doce horas con </w:t>
      </w:r>
      <w:r w:rsidR="004C646A">
        <w:rPr>
          <w:rFonts w:ascii="Arial" w:hAnsi="Arial" w:cs="Arial"/>
          <w:b/>
          <w:lang w:eastAsia="es-ES"/>
        </w:rPr>
        <w:t>once</w:t>
      </w:r>
      <w:r w:rsidR="001B4213" w:rsidRPr="00B52E5E">
        <w:rPr>
          <w:rFonts w:ascii="Arial" w:hAnsi="Arial" w:cs="Arial"/>
          <w:b/>
          <w:lang w:eastAsia="es-ES"/>
        </w:rPr>
        <w:t xml:space="preserve"> minutos del día</w:t>
      </w:r>
      <w:r w:rsidR="00E67277">
        <w:rPr>
          <w:rFonts w:ascii="Arial" w:hAnsi="Arial" w:cs="Arial"/>
          <w:lang w:eastAsia="es-ES"/>
        </w:rPr>
        <w:t xml:space="preserve"> </w:t>
      </w:r>
      <w:r w:rsidR="004C646A">
        <w:rPr>
          <w:rFonts w:ascii="Arial" w:hAnsi="Arial" w:cs="Arial"/>
          <w:b/>
          <w:lang w:eastAsia="es-ES"/>
        </w:rPr>
        <w:t>lunes 27 veintisiete</w:t>
      </w:r>
      <w:r w:rsidR="001A2598">
        <w:rPr>
          <w:rFonts w:ascii="Arial" w:hAnsi="Arial" w:cs="Arial"/>
          <w:b/>
          <w:lang w:eastAsia="es-ES"/>
        </w:rPr>
        <w:t xml:space="preserve"> del mes de ma</w:t>
      </w:r>
      <w:r w:rsidR="004C646A">
        <w:rPr>
          <w:rFonts w:ascii="Arial" w:hAnsi="Arial" w:cs="Arial"/>
          <w:b/>
          <w:lang w:eastAsia="es-ES"/>
        </w:rPr>
        <w:t>y</w:t>
      </w:r>
      <w:r w:rsidR="001A2598">
        <w:rPr>
          <w:rFonts w:ascii="Arial" w:hAnsi="Arial" w:cs="Arial"/>
          <w:b/>
          <w:lang w:eastAsia="es-ES"/>
        </w:rPr>
        <w:t xml:space="preserve">o </w:t>
      </w:r>
      <w:r w:rsidR="00E67277">
        <w:rPr>
          <w:rFonts w:ascii="Arial" w:hAnsi="Arial" w:cs="Arial"/>
          <w:b/>
          <w:lang w:eastAsia="es-ES"/>
        </w:rPr>
        <w:t xml:space="preserve"> del año 2019 dos mil diecinueve</w:t>
      </w:r>
      <w:r w:rsidR="001B4213" w:rsidRPr="00B52E5E">
        <w:rPr>
          <w:rFonts w:ascii="Arial" w:hAnsi="Arial" w:cs="Arial"/>
          <w:lang w:eastAsia="es-ES"/>
        </w:rPr>
        <w:t>; válidos los acuerdos que aquí se tomaron; Firman para constancia los que en ella participaron.</w:t>
      </w:r>
    </w:p>
    <w:sectPr w:rsidR="00400CB4" w:rsidRPr="007952E9" w:rsidSect="00DA0E9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5F" w:rsidRDefault="006D2D5F" w:rsidP="00224047">
      <w:pPr>
        <w:spacing w:after="0" w:line="240" w:lineRule="auto"/>
      </w:pPr>
      <w:r>
        <w:separator/>
      </w:r>
    </w:p>
  </w:endnote>
  <w:endnote w:type="continuationSeparator" w:id="0">
    <w:p w:rsidR="006D2D5F" w:rsidRDefault="006D2D5F" w:rsidP="002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7"/>
      <w:gridCol w:w="963"/>
      <w:gridCol w:w="3938"/>
    </w:tblGrid>
    <w:tr w:rsidR="00326DB2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26DB2" w:rsidRDefault="00326DB2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66A7D" w:rsidRPr="00B66A7D">
            <w:rPr>
              <w:rFonts w:asciiTheme="majorHAnsi" w:hAnsiTheme="majorHAnsi"/>
              <w:b/>
              <w:noProof/>
            </w:rPr>
            <w:t>3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26DB2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26DB2" w:rsidRDefault="00326DB2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26DB2" w:rsidRDefault="00326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5F" w:rsidRDefault="006D2D5F" w:rsidP="00224047">
      <w:pPr>
        <w:spacing w:after="0" w:line="240" w:lineRule="auto"/>
      </w:pPr>
      <w:r>
        <w:separator/>
      </w:r>
    </w:p>
  </w:footnote>
  <w:footnote w:type="continuationSeparator" w:id="0">
    <w:p w:rsidR="006D2D5F" w:rsidRDefault="006D2D5F" w:rsidP="002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61" w:rsidRPr="00001161" w:rsidRDefault="00001161" w:rsidP="00001161">
    <w:pPr>
      <w:pStyle w:val="Encabezado"/>
      <w:jc w:val="center"/>
      <w:rPr>
        <w:b/>
        <w:i/>
        <w:sz w:val="32"/>
        <w:szCs w:val="32"/>
      </w:rPr>
    </w:pPr>
    <w:r w:rsidRPr="00001161">
      <w:rPr>
        <w:b/>
        <w:i/>
        <w:sz w:val="32"/>
        <w:szCs w:val="32"/>
      </w:rPr>
      <w:t>VERSIÓN ESTENOGRÁFICA</w:t>
    </w:r>
  </w:p>
  <w:p w:rsidR="00001161" w:rsidRDefault="000011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860E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A02FA3"/>
    <w:multiLevelType w:val="hybridMultilevel"/>
    <w:tmpl w:val="DD06B536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4021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06C"/>
    <w:multiLevelType w:val="hybridMultilevel"/>
    <w:tmpl w:val="C1FC7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58BD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D3D38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F0827"/>
    <w:multiLevelType w:val="hybridMultilevel"/>
    <w:tmpl w:val="E1FC14E0"/>
    <w:lvl w:ilvl="0" w:tplc="16921D5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5F79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B3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5308"/>
    <w:multiLevelType w:val="multilevel"/>
    <w:tmpl w:val="53C651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1230"/>
    <w:multiLevelType w:val="hybridMultilevel"/>
    <w:tmpl w:val="ED1C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B400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52024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A04F54"/>
    <w:multiLevelType w:val="hybridMultilevel"/>
    <w:tmpl w:val="F90E41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F43DE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16887"/>
    <w:multiLevelType w:val="hybridMultilevel"/>
    <w:tmpl w:val="C2A4BDA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56A3E4E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78825D39"/>
    <w:multiLevelType w:val="multilevel"/>
    <w:tmpl w:val="559A7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2">
    <w:nsid w:val="7CD136E9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7D91702F"/>
    <w:multiLevelType w:val="hybridMultilevel"/>
    <w:tmpl w:val="220C8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D52"/>
    <w:multiLevelType w:val="hybridMultilevel"/>
    <w:tmpl w:val="EBBC0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20"/>
  </w:num>
  <w:num w:numId="12">
    <w:abstractNumId w:val="16"/>
  </w:num>
  <w:num w:numId="13">
    <w:abstractNumId w:val="1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</w:num>
  <w:num w:numId="17">
    <w:abstractNumId w:val="15"/>
  </w:num>
  <w:num w:numId="18">
    <w:abstractNumId w:val="10"/>
  </w:num>
  <w:num w:numId="19">
    <w:abstractNumId w:val="5"/>
  </w:num>
  <w:num w:numId="20">
    <w:abstractNumId w:val="1"/>
  </w:num>
  <w:num w:numId="21">
    <w:abstractNumId w:val="9"/>
  </w:num>
  <w:num w:numId="22">
    <w:abstractNumId w:val="7"/>
  </w:num>
  <w:num w:numId="23">
    <w:abstractNumId w:val="22"/>
  </w:num>
  <w:num w:numId="24">
    <w:abstractNumId w:val="1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00"/>
    <w:rsid w:val="000010D5"/>
    <w:rsid w:val="00001161"/>
    <w:rsid w:val="00003678"/>
    <w:rsid w:val="00006F25"/>
    <w:rsid w:val="000133D9"/>
    <w:rsid w:val="00015E92"/>
    <w:rsid w:val="000216DC"/>
    <w:rsid w:val="00022D0A"/>
    <w:rsid w:val="00024F27"/>
    <w:rsid w:val="00025745"/>
    <w:rsid w:val="00030707"/>
    <w:rsid w:val="00032880"/>
    <w:rsid w:val="00037375"/>
    <w:rsid w:val="00045AA7"/>
    <w:rsid w:val="00053859"/>
    <w:rsid w:val="000579DA"/>
    <w:rsid w:val="000624D7"/>
    <w:rsid w:val="00064714"/>
    <w:rsid w:val="0006597F"/>
    <w:rsid w:val="00071A50"/>
    <w:rsid w:val="00075149"/>
    <w:rsid w:val="000772D7"/>
    <w:rsid w:val="00080651"/>
    <w:rsid w:val="000848C5"/>
    <w:rsid w:val="000877B9"/>
    <w:rsid w:val="0009487A"/>
    <w:rsid w:val="000958BC"/>
    <w:rsid w:val="000973FC"/>
    <w:rsid w:val="000A2DDF"/>
    <w:rsid w:val="000A70FF"/>
    <w:rsid w:val="000B01B5"/>
    <w:rsid w:val="000B0A0E"/>
    <w:rsid w:val="000B0EE8"/>
    <w:rsid w:val="000B1958"/>
    <w:rsid w:val="000B1E12"/>
    <w:rsid w:val="000B366C"/>
    <w:rsid w:val="000C37E1"/>
    <w:rsid w:val="000C5CD9"/>
    <w:rsid w:val="000C768D"/>
    <w:rsid w:val="000D4421"/>
    <w:rsid w:val="000D7E9F"/>
    <w:rsid w:val="000E0147"/>
    <w:rsid w:val="000E1FCE"/>
    <w:rsid w:val="000E26A8"/>
    <w:rsid w:val="000F0861"/>
    <w:rsid w:val="000F43E6"/>
    <w:rsid w:val="000F51CA"/>
    <w:rsid w:val="000F6288"/>
    <w:rsid w:val="0010093E"/>
    <w:rsid w:val="001014BA"/>
    <w:rsid w:val="00102470"/>
    <w:rsid w:val="00106ACA"/>
    <w:rsid w:val="00106E81"/>
    <w:rsid w:val="001119BC"/>
    <w:rsid w:val="001135DE"/>
    <w:rsid w:val="00114BBB"/>
    <w:rsid w:val="00116EF9"/>
    <w:rsid w:val="0012227B"/>
    <w:rsid w:val="00123561"/>
    <w:rsid w:val="00124F34"/>
    <w:rsid w:val="00131B37"/>
    <w:rsid w:val="00132B5A"/>
    <w:rsid w:val="0013696B"/>
    <w:rsid w:val="00137245"/>
    <w:rsid w:val="00140F40"/>
    <w:rsid w:val="00146ECD"/>
    <w:rsid w:val="00152BB9"/>
    <w:rsid w:val="001630C6"/>
    <w:rsid w:val="00165E91"/>
    <w:rsid w:val="00166C5D"/>
    <w:rsid w:val="00171EDE"/>
    <w:rsid w:val="00172171"/>
    <w:rsid w:val="001728FD"/>
    <w:rsid w:val="00176998"/>
    <w:rsid w:val="00177F36"/>
    <w:rsid w:val="0018501E"/>
    <w:rsid w:val="00190EAA"/>
    <w:rsid w:val="001928FC"/>
    <w:rsid w:val="00194F0A"/>
    <w:rsid w:val="001A0373"/>
    <w:rsid w:val="001A13FA"/>
    <w:rsid w:val="001A2598"/>
    <w:rsid w:val="001A2D96"/>
    <w:rsid w:val="001A33F5"/>
    <w:rsid w:val="001A3A63"/>
    <w:rsid w:val="001A3FA1"/>
    <w:rsid w:val="001A4C9E"/>
    <w:rsid w:val="001A4DA5"/>
    <w:rsid w:val="001A7539"/>
    <w:rsid w:val="001B1100"/>
    <w:rsid w:val="001B4213"/>
    <w:rsid w:val="001B4E1E"/>
    <w:rsid w:val="001C3F05"/>
    <w:rsid w:val="001C5AD4"/>
    <w:rsid w:val="001C5F6A"/>
    <w:rsid w:val="001D0D9E"/>
    <w:rsid w:val="001D5BE1"/>
    <w:rsid w:val="001D6DA6"/>
    <w:rsid w:val="001E14BA"/>
    <w:rsid w:val="001E1A12"/>
    <w:rsid w:val="001E2CC8"/>
    <w:rsid w:val="001E568D"/>
    <w:rsid w:val="001E62E8"/>
    <w:rsid w:val="001F025F"/>
    <w:rsid w:val="001F1243"/>
    <w:rsid w:val="001F307E"/>
    <w:rsid w:val="002009FB"/>
    <w:rsid w:val="00200C9F"/>
    <w:rsid w:val="00202401"/>
    <w:rsid w:val="00203EA4"/>
    <w:rsid w:val="00207D3D"/>
    <w:rsid w:val="00212C42"/>
    <w:rsid w:val="00212FCF"/>
    <w:rsid w:val="002208CE"/>
    <w:rsid w:val="00224047"/>
    <w:rsid w:val="00224623"/>
    <w:rsid w:val="00224878"/>
    <w:rsid w:val="002312DE"/>
    <w:rsid w:val="002351A1"/>
    <w:rsid w:val="002351C2"/>
    <w:rsid w:val="00235E4A"/>
    <w:rsid w:val="002374CC"/>
    <w:rsid w:val="00251DB8"/>
    <w:rsid w:val="002554EC"/>
    <w:rsid w:val="0026020E"/>
    <w:rsid w:val="0026162E"/>
    <w:rsid w:val="0026184A"/>
    <w:rsid w:val="002621E4"/>
    <w:rsid w:val="00270D2E"/>
    <w:rsid w:val="00272C80"/>
    <w:rsid w:val="002730EB"/>
    <w:rsid w:val="0027585B"/>
    <w:rsid w:val="0027711F"/>
    <w:rsid w:val="00280DAC"/>
    <w:rsid w:val="0028101A"/>
    <w:rsid w:val="00281727"/>
    <w:rsid w:val="00282055"/>
    <w:rsid w:val="00283D03"/>
    <w:rsid w:val="00287915"/>
    <w:rsid w:val="00290611"/>
    <w:rsid w:val="002934E4"/>
    <w:rsid w:val="00294E45"/>
    <w:rsid w:val="002962D3"/>
    <w:rsid w:val="0029668B"/>
    <w:rsid w:val="00296F95"/>
    <w:rsid w:val="002A7DA4"/>
    <w:rsid w:val="002C700E"/>
    <w:rsid w:val="002D2F7D"/>
    <w:rsid w:val="002D51EB"/>
    <w:rsid w:val="002E1CA5"/>
    <w:rsid w:val="002E46A2"/>
    <w:rsid w:val="002F1B03"/>
    <w:rsid w:val="002F3A39"/>
    <w:rsid w:val="0030011E"/>
    <w:rsid w:val="00315DB8"/>
    <w:rsid w:val="00317235"/>
    <w:rsid w:val="00320636"/>
    <w:rsid w:val="00321FFE"/>
    <w:rsid w:val="003238D3"/>
    <w:rsid w:val="00326DB2"/>
    <w:rsid w:val="00336B53"/>
    <w:rsid w:val="0034025E"/>
    <w:rsid w:val="003409F3"/>
    <w:rsid w:val="00342350"/>
    <w:rsid w:val="00347B44"/>
    <w:rsid w:val="003500C6"/>
    <w:rsid w:val="00351BC8"/>
    <w:rsid w:val="0035487C"/>
    <w:rsid w:val="00362551"/>
    <w:rsid w:val="0036523C"/>
    <w:rsid w:val="003663BE"/>
    <w:rsid w:val="00366D36"/>
    <w:rsid w:val="00367D13"/>
    <w:rsid w:val="00370E58"/>
    <w:rsid w:val="00371DAB"/>
    <w:rsid w:val="00372D92"/>
    <w:rsid w:val="00373B83"/>
    <w:rsid w:val="00374ADB"/>
    <w:rsid w:val="00381CE5"/>
    <w:rsid w:val="00383A22"/>
    <w:rsid w:val="00386807"/>
    <w:rsid w:val="00391B26"/>
    <w:rsid w:val="003961F6"/>
    <w:rsid w:val="003A2F34"/>
    <w:rsid w:val="003A2F83"/>
    <w:rsid w:val="003A59E6"/>
    <w:rsid w:val="003A7D73"/>
    <w:rsid w:val="003B34CE"/>
    <w:rsid w:val="003C109E"/>
    <w:rsid w:val="003C25FA"/>
    <w:rsid w:val="003D7460"/>
    <w:rsid w:val="003E07F0"/>
    <w:rsid w:val="003E16DA"/>
    <w:rsid w:val="003E3003"/>
    <w:rsid w:val="003E6348"/>
    <w:rsid w:val="003F107E"/>
    <w:rsid w:val="003F29EA"/>
    <w:rsid w:val="003F37CB"/>
    <w:rsid w:val="003F604C"/>
    <w:rsid w:val="00400CB4"/>
    <w:rsid w:val="00404453"/>
    <w:rsid w:val="004111BE"/>
    <w:rsid w:val="00411200"/>
    <w:rsid w:val="00413827"/>
    <w:rsid w:val="00414F18"/>
    <w:rsid w:val="00421387"/>
    <w:rsid w:val="004214FE"/>
    <w:rsid w:val="00423959"/>
    <w:rsid w:val="0042425E"/>
    <w:rsid w:val="00435EA2"/>
    <w:rsid w:val="004410B0"/>
    <w:rsid w:val="00452D8D"/>
    <w:rsid w:val="00454784"/>
    <w:rsid w:val="004552DA"/>
    <w:rsid w:val="00455E73"/>
    <w:rsid w:val="00456646"/>
    <w:rsid w:val="00457A27"/>
    <w:rsid w:val="00461FD9"/>
    <w:rsid w:val="00464364"/>
    <w:rsid w:val="0047077C"/>
    <w:rsid w:val="004752DA"/>
    <w:rsid w:val="00475A55"/>
    <w:rsid w:val="00486694"/>
    <w:rsid w:val="004867B8"/>
    <w:rsid w:val="00486EA2"/>
    <w:rsid w:val="004938D4"/>
    <w:rsid w:val="00493A05"/>
    <w:rsid w:val="00494639"/>
    <w:rsid w:val="004A3D3B"/>
    <w:rsid w:val="004B0E71"/>
    <w:rsid w:val="004B205B"/>
    <w:rsid w:val="004B7673"/>
    <w:rsid w:val="004C0DC0"/>
    <w:rsid w:val="004C10B6"/>
    <w:rsid w:val="004C4D29"/>
    <w:rsid w:val="004C6295"/>
    <w:rsid w:val="004C646A"/>
    <w:rsid w:val="004D2DA1"/>
    <w:rsid w:val="004D33AC"/>
    <w:rsid w:val="004D4E4F"/>
    <w:rsid w:val="004E56EB"/>
    <w:rsid w:val="004E78BA"/>
    <w:rsid w:val="004F08F8"/>
    <w:rsid w:val="004F221C"/>
    <w:rsid w:val="004F378B"/>
    <w:rsid w:val="00505F7A"/>
    <w:rsid w:val="00511683"/>
    <w:rsid w:val="00515317"/>
    <w:rsid w:val="00515AFE"/>
    <w:rsid w:val="00520CBF"/>
    <w:rsid w:val="00525040"/>
    <w:rsid w:val="005251C3"/>
    <w:rsid w:val="00525A83"/>
    <w:rsid w:val="00531A4D"/>
    <w:rsid w:val="00533817"/>
    <w:rsid w:val="00534D28"/>
    <w:rsid w:val="00537096"/>
    <w:rsid w:val="00541766"/>
    <w:rsid w:val="00544BB0"/>
    <w:rsid w:val="005474A0"/>
    <w:rsid w:val="005619E3"/>
    <w:rsid w:val="00561AD1"/>
    <w:rsid w:val="0056423E"/>
    <w:rsid w:val="00564A97"/>
    <w:rsid w:val="00565E79"/>
    <w:rsid w:val="0056788D"/>
    <w:rsid w:val="00572FE0"/>
    <w:rsid w:val="0058122F"/>
    <w:rsid w:val="00587D60"/>
    <w:rsid w:val="005919A1"/>
    <w:rsid w:val="00593544"/>
    <w:rsid w:val="00597B85"/>
    <w:rsid w:val="005A654F"/>
    <w:rsid w:val="005B301B"/>
    <w:rsid w:val="005B7DB5"/>
    <w:rsid w:val="005C00BE"/>
    <w:rsid w:val="005C0A8A"/>
    <w:rsid w:val="005C2411"/>
    <w:rsid w:val="005D0316"/>
    <w:rsid w:val="005D0F4C"/>
    <w:rsid w:val="005D15B3"/>
    <w:rsid w:val="005D5C90"/>
    <w:rsid w:val="005E2E4F"/>
    <w:rsid w:val="005E42B0"/>
    <w:rsid w:val="005F5060"/>
    <w:rsid w:val="005F5FEA"/>
    <w:rsid w:val="005F626D"/>
    <w:rsid w:val="006002AE"/>
    <w:rsid w:val="0060297B"/>
    <w:rsid w:val="00605D7F"/>
    <w:rsid w:val="00606EB8"/>
    <w:rsid w:val="00607C7C"/>
    <w:rsid w:val="0061189E"/>
    <w:rsid w:val="0061202A"/>
    <w:rsid w:val="006151FA"/>
    <w:rsid w:val="00616F28"/>
    <w:rsid w:val="00617671"/>
    <w:rsid w:val="006235AA"/>
    <w:rsid w:val="00631A91"/>
    <w:rsid w:val="00633A15"/>
    <w:rsid w:val="00635474"/>
    <w:rsid w:val="00635E8E"/>
    <w:rsid w:val="00637199"/>
    <w:rsid w:val="006441D9"/>
    <w:rsid w:val="00644437"/>
    <w:rsid w:val="00647ABA"/>
    <w:rsid w:val="00651347"/>
    <w:rsid w:val="006571AF"/>
    <w:rsid w:val="00661CBA"/>
    <w:rsid w:val="00665217"/>
    <w:rsid w:val="00667F2B"/>
    <w:rsid w:val="006721D7"/>
    <w:rsid w:val="006741AD"/>
    <w:rsid w:val="006753B2"/>
    <w:rsid w:val="006758A2"/>
    <w:rsid w:val="0067764E"/>
    <w:rsid w:val="006824B8"/>
    <w:rsid w:val="00685F81"/>
    <w:rsid w:val="00693AF2"/>
    <w:rsid w:val="00693B19"/>
    <w:rsid w:val="00696282"/>
    <w:rsid w:val="006A39E4"/>
    <w:rsid w:val="006A3F43"/>
    <w:rsid w:val="006A5161"/>
    <w:rsid w:val="006A5ED3"/>
    <w:rsid w:val="006A7B4E"/>
    <w:rsid w:val="006B204C"/>
    <w:rsid w:val="006B41DB"/>
    <w:rsid w:val="006B5497"/>
    <w:rsid w:val="006B5C5F"/>
    <w:rsid w:val="006C300B"/>
    <w:rsid w:val="006C6F1A"/>
    <w:rsid w:val="006D07A7"/>
    <w:rsid w:val="006D2D5F"/>
    <w:rsid w:val="006D5F0B"/>
    <w:rsid w:val="006E1792"/>
    <w:rsid w:val="006E21EF"/>
    <w:rsid w:val="006E5317"/>
    <w:rsid w:val="006F4A69"/>
    <w:rsid w:val="00701621"/>
    <w:rsid w:val="007024EE"/>
    <w:rsid w:val="0070290C"/>
    <w:rsid w:val="00713C45"/>
    <w:rsid w:val="00717097"/>
    <w:rsid w:val="0072050B"/>
    <w:rsid w:val="007277D9"/>
    <w:rsid w:val="00727F41"/>
    <w:rsid w:val="00731329"/>
    <w:rsid w:val="00732B07"/>
    <w:rsid w:val="0073402F"/>
    <w:rsid w:val="007378E9"/>
    <w:rsid w:val="00742848"/>
    <w:rsid w:val="00746E0F"/>
    <w:rsid w:val="007471C8"/>
    <w:rsid w:val="00747F53"/>
    <w:rsid w:val="0075104C"/>
    <w:rsid w:val="00752AEF"/>
    <w:rsid w:val="00752D85"/>
    <w:rsid w:val="00756733"/>
    <w:rsid w:val="00756856"/>
    <w:rsid w:val="0077269D"/>
    <w:rsid w:val="00776369"/>
    <w:rsid w:val="007847B3"/>
    <w:rsid w:val="007930C7"/>
    <w:rsid w:val="007952E9"/>
    <w:rsid w:val="00797BF0"/>
    <w:rsid w:val="00797C26"/>
    <w:rsid w:val="007A2499"/>
    <w:rsid w:val="007A3797"/>
    <w:rsid w:val="007A5087"/>
    <w:rsid w:val="007A554C"/>
    <w:rsid w:val="007B041F"/>
    <w:rsid w:val="007B3446"/>
    <w:rsid w:val="007B4086"/>
    <w:rsid w:val="007B7C97"/>
    <w:rsid w:val="007C082A"/>
    <w:rsid w:val="007C0FC3"/>
    <w:rsid w:val="007C4DA2"/>
    <w:rsid w:val="007C4EDE"/>
    <w:rsid w:val="007C5AEA"/>
    <w:rsid w:val="007D2D21"/>
    <w:rsid w:val="007D6242"/>
    <w:rsid w:val="007D77CC"/>
    <w:rsid w:val="007D77F5"/>
    <w:rsid w:val="007D7B7F"/>
    <w:rsid w:val="007E765D"/>
    <w:rsid w:val="007E7D28"/>
    <w:rsid w:val="007F798E"/>
    <w:rsid w:val="00804D51"/>
    <w:rsid w:val="00811B4A"/>
    <w:rsid w:val="00816143"/>
    <w:rsid w:val="008205E5"/>
    <w:rsid w:val="00820FC1"/>
    <w:rsid w:val="00823851"/>
    <w:rsid w:val="008269AA"/>
    <w:rsid w:val="00826C3B"/>
    <w:rsid w:val="008277E9"/>
    <w:rsid w:val="0083039E"/>
    <w:rsid w:val="00830A58"/>
    <w:rsid w:val="008349C5"/>
    <w:rsid w:val="00835466"/>
    <w:rsid w:val="00840E0F"/>
    <w:rsid w:val="00841AEB"/>
    <w:rsid w:val="0084303B"/>
    <w:rsid w:val="00851C33"/>
    <w:rsid w:val="00853FF7"/>
    <w:rsid w:val="00854609"/>
    <w:rsid w:val="0085685D"/>
    <w:rsid w:val="0085692C"/>
    <w:rsid w:val="00860F56"/>
    <w:rsid w:val="00866362"/>
    <w:rsid w:val="00873C2C"/>
    <w:rsid w:val="00875C03"/>
    <w:rsid w:val="00877DD3"/>
    <w:rsid w:val="00882559"/>
    <w:rsid w:val="00882586"/>
    <w:rsid w:val="00883E94"/>
    <w:rsid w:val="00884BB6"/>
    <w:rsid w:val="00885A83"/>
    <w:rsid w:val="00886675"/>
    <w:rsid w:val="008901B0"/>
    <w:rsid w:val="008913A9"/>
    <w:rsid w:val="00894CC9"/>
    <w:rsid w:val="00897302"/>
    <w:rsid w:val="008A06B0"/>
    <w:rsid w:val="008A54C7"/>
    <w:rsid w:val="008B32B8"/>
    <w:rsid w:val="008C18D4"/>
    <w:rsid w:val="008C267B"/>
    <w:rsid w:val="008C5ABF"/>
    <w:rsid w:val="008D03B9"/>
    <w:rsid w:val="008D0EAE"/>
    <w:rsid w:val="008D4A6E"/>
    <w:rsid w:val="008D76F8"/>
    <w:rsid w:val="008E1A17"/>
    <w:rsid w:val="008E2CF8"/>
    <w:rsid w:val="008E412B"/>
    <w:rsid w:val="008E4D48"/>
    <w:rsid w:val="008E674C"/>
    <w:rsid w:val="008F490C"/>
    <w:rsid w:val="008F7C41"/>
    <w:rsid w:val="00900521"/>
    <w:rsid w:val="00904837"/>
    <w:rsid w:val="00907AEA"/>
    <w:rsid w:val="00910C41"/>
    <w:rsid w:val="0091632B"/>
    <w:rsid w:val="00923871"/>
    <w:rsid w:val="00925143"/>
    <w:rsid w:val="00927A3E"/>
    <w:rsid w:val="009302F4"/>
    <w:rsid w:val="00941767"/>
    <w:rsid w:val="009417CF"/>
    <w:rsid w:val="00942603"/>
    <w:rsid w:val="009458D9"/>
    <w:rsid w:val="0094741F"/>
    <w:rsid w:val="00947D2F"/>
    <w:rsid w:val="00947E2D"/>
    <w:rsid w:val="00950A36"/>
    <w:rsid w:val="00955728"/>
    <w:rsid w:val="0096344A"/>
    <w:rsid w:val="00964AF0"/>
    <w:rsid w:val="00967646"/>
    <w:rsid w:val="00970B49"/>
    <w:rsid w:val="00971174"/>
    <w:rsid w:val="009744DB"/>
    <w:rsid w:val="009760C3"/>
    <w:rsid w:val="009821AF"/>
    <w:rsid w:val="00982CBB"/>
    <w:rsid w:val="00983834"/>
    <w:rsid w:val="00985E1B"/>
    <w:rsid w:val="00986E20"/>
    <w:rsid w:val="00990922"/>
    <w:rsid w:val="00990C56"/>
    <w:rsid w:val="009969F5"/>
    <w:rsid w:val="009A17DF"/>
    <w:rsid w:val="009A19F7"/>
    <w:rsid w:val="009A22FD"/>
    <w:rsid w:val="009A7BA9"/>
    <w:rsid w:val="009B09C3"/>
    <w:rsid w:val="009B16E8"/>
    <w:rsid w:val="009C5DFF"/>
    <w:rsid w:val="009C5F78"/>
    <w:rsid w:val="009D26C5"/>
    <w:rsid w:val="009D2E94"/>
    <w:rsid w:val="009D48B8"/>
    <w:rsid w:val="009D4DB7"/>
    <w:rsid w:val="009D50B7"/>
    <w:rsid w:val="009E0E53"/>
    <w:rsid w:val="009E1544"/>
    <w:rsid w:val="009E6B5A"/>
    <w:rsid w:val="009F2C90"/>
    <w:rsid w:val="00A01CCC"/>
    <w:rsid w:val="00A04DD9"/>
    <w:rsid w:val="00A057C9"/>
    <w:rsid w:val="00A06E33"/>
    <w:rsid w:val="00A146D4"/>
    <w:rsid w:val="00A2155E"/>
    <w:rsid w:val="00A240B4"/>
    <w:rsid w:val="00A25CC3"/>
    <w:rsid w:val="00A27A83"/>
    <w:rsid w:val="00A30FF3"/>
    <w:rsid w:val="00A31E9B"/>
    <w:rsid w:val="00A3249E"/>
    <w:rsid w:val="00A325A2"/>
    <w:rsid w:val="00A33432"/>
    <w:rsid w:val="00A33479"/>
    <w:rsid w:val="00A3464A"/>
    <w:rsid w:val="00A41C83"/>
    <w:rsid w:val="00A425C2"/>
    <w:rsid w:val="00A5082D"/>
    <w:rsid w:val="00A55312"/>
    <w:rsid w:val="00A62865"/>
    <w:rsid w:val="00A6371C"/>
    <w:rsid w:val="00A64F69"/>
    <w:rsid w:val="00A67F5F"/>
    <w:rsid w:val="00A70CD4"/>
    <w:rsid w:val="00A70FE3"/>
    <w:rsid w:val="00A830E6"/>
    <w:rsid w:val="00A869F7"/>
    <w:rsid w:val="00A93394"/>
    <w:rsid w:val="00A95FAA"/>
    <w:rsid w:val="00AA1015"/>
    <w:rsid w:val="00AA7B5D"/>
    <w:rsid w:val="00AB4DE7"/>
    <w:rsid w:val="00AB7CCA"/>
    <w:rsid w:val="00AC01EB"/>
    <w:rsid w:val="00AC1095"/>
    <w:rsid w:val="00AC5450"/>
    <w:rsid w:val="00AC6543"/>
    <w:rsid w:val="00AD6223"/>
    <w:rsid w:val="00AE02AE"/>
    <w:rsid w:val="00AE03B7"/>
    <w:rsid w:val="00AE0E84"/>
    <w:rsid w:val="00AE2322"/>
    <w:rsid w:val="00AE2C4D"/>
    <w:rsid w:val="00AE381D"/>
    <w:rsid w:val="00AE4D56"/>
    <w:rsid w:val="00AE5E81"/>
    <w:rsid w:val="00AF71EC"/>
    <w:rsid w:val="00B01C78"/>
    <w:rsid w:val="00B02A22"/>
    <w:rsid w:val="00B02C4A"/>
    <w:rsid w:val="00B03F7B"/>
    <w:rsid w:val="00B04483"/>
    <w:rsid w:val="00B04A1E"/>
    <w:rsid w:val="00B10C71"/>
    <w:rsid w:val="00B14FC9"/>
    <w:rsid w:val="00B22787"/>
    <w:rsid w:val="00B3202F"/>
    <w:rsid w:val="00B34819"/>
    <w:rsid w:val="00B34A31"/>
    <w:rsid w:val="00B36C3D"/>
    <w:rsid w:val="00B447F1"/>
    <w:rsid w:val="00B47511"/>
    <w:rsid w:val="00B524A6"/>
    <w:rsid w:val="00B52E5E"/>
    <w:rsid w:val="00B53B52"/>
    <w:rsid w:val="00B54112"/>
    <w:rsid w:val="00B5730F"/>
    <w:rsid w:val="00B60847"/>
    <w:rsid w:val="00B60C54"/>
    <w:rsid w:val="00B61A87"/>
    <w:rsid w:val="00B66026"/>
    <w:rsid w:val="00B66A7D"/>
    <w:rsid w:val="00B6718E"/>
    <w:rsid w:val="00B71159"/>
    <w:rsid w:val="00B75AC3"/>
    <w:rsid w:val="00B76E0C"/>
    <w:rsid w:val="00B90897"/>
    <w:rsid w:val="00B971A8"/>
    <w:rsid w:val="00BA163D"/>
    <w:rsid w:val="00BA2527"/>
    <w:rsid w:val="00BA25C1"/>
    <w:rsid w:val="00BA4276"/>
    <w:rsid w:val="00BB395F"/>
    <w:rsid w:val="00BB398A"/>
    <w:rsid w:val="00BB73C2"/>
    <w:rsid w:val="00BC4D65"/>
    <w:rsid w:val="00BD14A1"/>
    <w:rsid w:val="00BD1AF6"/>
    <w:rsid w:val="00BD1E47"/>
    <w:rsid w:val="00BD3E61"/>
    <w:rsid w:val="00BD697C"/>
    <w:rsid w:val="00BE0311"/>
    <w:rsid w:val="00BE2A38"/>
    <w:rsid w:val="00BE4542"/>
    <w:rsid w:val="00BF1FAE"/>
    <w:rsid w:val="00BF3737"/>
    <w:rsid w:val="00BF5649"/>
    <w:rsid w:val="00C01248"/>
    <w:rsid w:val="00C10A63"/>
    <w:rsid w:val="00C12175"/>
    <w:rsid w:val="00C12F4D"/>
    <w:rsid w:val="00C13774"/>
    <w:rsid w:val="00C2011E"/>
    <w:rsid w:val="00C2518F"/>
    <w:rsid w:val="00C26193"/>
    <w:rsid w:val="00C301C5"/>
    <w:rsid w:val="00C306F7"/>
    <w:rsid w:val="00C37370"/>
    <w:rsid w:val="00C3748E"/>
    <w:rsid w:val="00C37527"/>
    <w:rsid w:val="00C46D58"/>
    <w:rsid w:val="00C53303"/>
    <w:rsid w:val="00C56EAD"/>
    <w:rsid w:val="00C637A1"/>
    <w:rsid w:val="00C637EE"/>
    <w:rsid w:val="00C6500E"/>
    <w:rsid w:val="00C7039B"/>
    <w:rsid w:val="00C72D21"/>
    <w:rsid w:val="00C72E69"/>
    <w:rsid w:val="00C7313E"/>
    <w:rsid w:val="00C74F58"/>
    <w:rsid w:val="00C760BB"/>
    <w:rsid w:val="00C76172"/>
    <w:rsid w:val="00C76C35"/>
    <w:rsid w:val="00C81979"/>
    <w:rsid w:val="00C835BC"/>
    <w:rsid w:val="00C84062"/>
    <w:rsid w:val="00C92477"/>
    <w:rsid w:val="00C92DEC"/>
    <w:rsid w:val="00C93FA9"/>
    <w:rsid w:val="00C96A90"/>
    <w:rsid w:val="00C97520"/>
    <w:rsid w:val="00CC1DF7"/>
    <w:rsid w:val="00CC1E5E"/>
    <w:rsid w:val="00CC4FA6"/>
    <w:rsid w:val="00CC76D3"/>
    <w:rsid w:val="00CD2587"/>
    <w:rsid w:val="00CD4BC1"/>
    <w:rsid w:val="00CE163A"/>
    <w:rsid w:val="00CE6DF4"/>
    <w:rsid w:val="00CF141F"/>
    <w:rsid w:val="00CF1B6A"/>
    <w:rsid w:val="00D0327B"/>
    <w:rsid w:val="00D04C27"/>
    <w:rsid w:val="00D255A4"/>
    <w:rsid w:val="00D25712"/>
    <w:rsid w:val="00D3029D"/>
    <w:rsid w:val="00D310E5"/>
    <w:rsid w:val="00D324CC"/>
    <w:rsid w:val="00D33D5C"/>
    <w:rsid w:val="00D346E2"/>
    <w:rsid w:val="00D34CE9"/>
    <w:rsid w:val="00D35A70"/>
    <w:rsid w:val="00D36511"/>
    <w:rsid w:val="00D41CE2"/>
    <w:rsid w:val="00D42227"/>
    <w:rsid w:val="00D441DE"/>
    <w:rsid w:val="00D44F40"/>
    <w:rsid w:val="00D458E7"/>
    <w:rsid w:val="00D473C4"/>
    <w:rsid w:val="00D51638"/>
    <w:rsid w:val="00D53298"/>
    <w:rsid w:val="00D541CB"/>
    <w:rsid w:val="00D57170"/>
    <w:rsid w:val="00D57289"/>
    <w:rsid w:val="00D57DAD"/>
    <w:rsid w:val="00D6055F"/>
    <w:rsid w:val="00D61601"/>
    <w:rsid w:val="00D67A04"/>
    <w:rsid w:val="00D7378E"/>
    <w:rsid w:val="00D73D47"/>
    <w:rsid w:val="00D8118D"/>
    <w:rsid w:val="00D834A4"/>
    <w:rsid w:val="00D923F5"/>
    <w:rsid w:val="00D92E9A"/>
    <w:rsid w:val="00D931D1"/>
    <w:rsid w:val="00D93802"/>
    <w:rsid w:val="00D946A0"/>
    <w:rsid w:val="00D9705E"/>
    <w:rsid w:val="00DA0E9E"/>
    <w:rsid w:val="00DA29F9"/>
    <w:rsid w:val="00DA38A2"/>
    <w:rsid w:val="00DA421B"/>
    <w:rsid w:val="00DB6BD1"/>
    <w:rsid w:val="00DC5679"/>
    <w:rsid w:val="00DC75A5"/>
    <w:rsid w:val="00DD261D"/>
    <w:rsid w:val="00DD4F8B"/>
    <w:rsid w:val="00DE7D0B"/>
    <w:rsid w:val="00DF1801"/>
    <w:rsid w:val="00DF5BD9"/>
    <w:rsid w:val="00DF68CA"/>
    <w:rsid w:val="00E04317"/>
    <w:rsid w:val="00E05606"/>
    <w:rsid w:val="00E066C1"/>
    <w:rsid w:val="00E1644C"/>
    <w:rsid w:val="00E22A5D"/>
    <w:rsid w:val="00E24AD4"/>
    <w:rsid w:val="00E2728D"/>
    <w:rsid w:val="00E27704"/>
    <w:rsid w:val="00E371C3"/>
    <w:rsid w:val="00E43192"/>
    <w:rsid w:val="00E45434"/>
    <w:rsid w:val="00E45FCB"/>
    <w:rsid w:val="00E4798F"/>
    <w:rsid w:val="00E52E66"/>
    <w:rsid w:val="00E53070"/>
    <w:rsid w:val="00E54016"/>
    <w:rsid w:val="00E57DD7"/>
    <w:rsid w:val="00E6027E"/>
    <w:rsid w:val="00E608AD"/>
    <w:rsid w:val="00E659A4"/>
    <w:rsid w:val="00E67277"/>
    <w:rsid w:val="00E735AE"/>
    <w:rsid w:val="00E834F2"/>
    <w:rsid w:val="00E836C2"/>
    <w:rsid w:val="00E83A2B"/>
    <w:rsid w:val="00E8648B"/>
    <w:rsid w:val="00E90222"/>
    <w:rsid w:val="00E95614"/>
    <w:rsid w:val="00E97145"/>
    <w:rsid w:val="00EA31EA"/>
    <w:rsid w:val="00EA6D34"/>
    <w:rsid w:val="00EB23FD"/>
    <w:rsid w:val="00EB33AB"/>
    <w:rsid w:val="00EB71A2"/>
    <w:rsid w:val="00EC42E9"/>
    <w:rsid w:val="00EC4D0B"/>
    <w:rsid w:val="00EC51CF"/>
    <w:rsid w:val="00ED0C9A"/>
    <w:rsid w:val="00ED44D1"/>
    <w:rsid w:val="00ED55EB"/>
    <w:rsid w:val="00ED757E"/>
    <w:rsid w:val="00ED7817"/>
    <w:rsid w:val="00EE658A"/>
    <w:rsid w:val="00EF0D14"/>
    <w:rsid w:val="00EF2077"/>
    <w:rsid w:val="00F0049A"/>
    <w:rsid w:val="00F05655"/>
    <w:rsid w:val="00F115F9"/>
    <w:rsid w:val="00F13369"/>
    <w:rsid w:val="00F15426"/>
    <w:rsid w:val="00F15AEE"/>
    <w:rsid w:val="00F16A38"/>
    <w:rsid w:val="00F236C1"/>
    <w:rsid w:val="00F26C08"/>
    <w:rsid w:val="00F27663"/>
    <w:rsid w:val="00F306E9"/>
    <w:rsid w:val="00F31555"/>
    <w:rsid w:val="00F31DCF"/>
    <w:rsid w:val="00F33A54"/>
    <w:rsid w:val="00F42B75"/>
    <w:rsid w:val="00F45531"/>
    <w:rsid w:val="00F46EA6"/>
    <w:rsid w:val="00F46F0E"/>
    <w:rsid w:val="00F47039"/>
    <w:rsid w:val="00F56F20"/>
    <w:rsid w:val="00F576E1"/>
    <w:rsid w:val="00F63F45"/>
    <w:rsid w:val="00F64D11"/>
    <w:rsid w:val="00F66A75"/>
    <w:rsid w:val="00F75F65"/>
    <w:rsid w:val="00F77F02"/>
    <w:rsid w:val="00F802EB"/>
    <w:rsid w:val="00F82014"/>
    <w:rsid w:val="00F86486"/>
    <w:rsid w:val="00FA1C48"/>
    <w:rsid w:val="00FA1C4B"/>
    <w:rsid w:val="00FA2207"/>
    <w:rsid w:val="00FA7809"/>
    <w:rsid w:val="00FB03C0"/>
    <w:rsid w:val="00FB10EE"/>
    <w:rsid w:val="00FB3EAC"/>
    <w:rsid w:val="00FB5E42"/>
    <w:rsid w:val="00FB5EA5"/>
    <w:rsid w:val="00FB7165"/>
    <w:rsid w:val="00FB73AF"/>
    <w:rsid w:val="00FC13C6"/>
    <w:rsid w:val="00FC333C"/>
    <w:rsid w:val="00FC43E8"/>
    <w:rsid w:val="00FC654C"/>
    <w:rsid w:val="00FD2ABE"/>
    <w:rsid w:val="00FD38ED"/>
    <w:rsid w:val="00FE2620"/>
    <w:rsid w:val="00FE7B20"/>
    <w:rsid w:val="00FF5C95"/>
    <w:rsid w:val="00FF7F0E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DC7F-32D9-46BF-862A-E0DDE75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36"/>
    <w:pPr>
      <w:spacing w:after="200" w:line="276" w:lineRule="auto"/>
    </w:pPr>
    <w:rPr>
      <w:rFonts w:eastAsiaTheme="minorHAnsi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010D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24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C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table" w:styleId="Tablaconcuadrcula">
    <w:name w:val="Table Grid"/>
    <w:basedOn w:val="Tablanormal"/>
    <w:uiPriority w:val="59"/>
    <w:rsid w:val="0023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E4A"/>
    <w:pPr>
      <w:ind w:left="720"/>
      <w:contextualSpacing/>
    </w:pPr>
    <w:rPr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C25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25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A04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047"/>
    <w:rPr>
      <w:rFonts w:eastAsiaTheme="minorHAnsi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047"/>
    <w:rPr>
      <w:rFonts w:eastAsiaTheme="minorHAnsi"/>
      <w:lang w:val="es-ES" w:eastAsia="en-US"/>
    </w:rPr>
  </w:style>
  <w:style w:type="paragraph" w:styleId="Sinespaciado">
    <w:name w:val="No Spacing"/>
    <w:link w:val="SinespaciadoCar"/>
    <w:uiPriority w:val="1"/>
    <w:qFormat/>
    <w:rsid w:val="00224047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047"/>
    <w:rPr>
      <w:lang w:val="es-ES" w:eastAsia="en-US"/>
    </w:rPr>
  </w:style>
  <w:style w:type="paragraph" w:customStyle="1" w:styleId="Default">
    <w:name w:val="Default"/>
    <w:rsid w:val="003E634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01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242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0C5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paragraph" w:customStyle="1" w:styleId="Normal1">
    <w:name w:val="Normal1"/>
    <w:rsid w:val="00990C56"/>
    <w:pPr>
      <w:spacing w:after="0" w:line="240" w:lineRule="auto"/>
      <w:jc w:val="both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D682-459D-4AB6-93A9-CD165D4C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Adriana Esperanza Chavez Romero</cp:lastModifiedBy>
  <cp:revision>4</cp:revision>
  <cp:lastPrinted>2019-05-31T17:44:00Z</cp:lastPrinted>
  <dcterms:created xsi:type="dcterms:W3CDTF">2019-05-31T17:42:00Z</dcterms:created>
  <dcterms:modified xsi:type="dcterms:W3CDTF">2019-05-31T17:52:00Z</dcterms:modified>
</cp:coreProperties>
</file>