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98" w:rsidRDefault="00A60C3D">
      <w:pPr>
        <w:spacing w:after="46" w:line="240" w:lineRule="auto"/>
        <w:ind w:left="240" w:firstLine="0"/>
        <w:jc w:val="center"/>
      </w:pPr>
      <w:bookmarkStart w:id="0" w:name="_GoBack"/>
      <w:bookmarkEnd w:id="0"/>
      <w:r>
        <w:rPr>
          <w:rFonts w:ascii="Calibri" w:eastAsia="Calibri" w:hAnsi="Calibri" w:cs="Calibri"/>
          <w:b/>
          <w:sz w:val="26"/>
        </w:rPr>
        <w:t xml:space="preserve"> </w:t>
      </w:r>
    </w:p>
    <w:p w:rsidR="005E5798" w:rsidRDefault="00A60C3D">
      <w:pPr>
        <w:spacing w:after="46" w:line="240" w:lineRule="auto"/>
        <w:ind w:left="240" w:firstLine="0"/>
        <w:jc w:val="center"/>
      </w:pPr>
      <w:r>
        <w:rPr>
          <w:rFonts w:ascii="Calibri" w:eastAsia="Calibri" w:hAnsi="Calibri" w:cs="Calibri"/>
          <w:b/>
          <w:sz w:val="26"/>
        </w:rPr>
        <w:t xml:space="preserve"> </w:t>
      </w:r>
    </w:p>
    <w:p w:rsidR="005E5798" w:rsidRDefault="00A60C3D">
      <w:pPr>
        <w:spacing w:after="42" w:line="244" w:lineRule="auto"/>
        <w:ind w:left="10" w:right="-15"/>
        <w:jc w:val="center"/>
      </w:pPr>
      <w:r>
        <w:rPr>
          <w:rFonts w:ascii="Calibri" w:eastAsia="Calibri" w:hAnsi="Calibri" w:cs="Calibri"/>
          <w:b/>
          <w:sz w:val="26"/>
        </w:rPr>
        <w:t xml:space="preserve">CONVOCATORIA </w:t>
      </w:r>
    </w:p>
    <w:p w:rsidR="005E5798" w:rsidRDefault="00A60C3D">
      <w:pPr>
        <w:spacing w:after="42" w:line="244" w:lineRule="auto"/>
        <w:ind w:left="10" w:right="-15"/>
        <w:jc w:val="center"/>
      </w:pPr>
      <w:r>
        <w:rPr>
          <w:noProof/>
        </w:rPr>
        <w:drawing>
          <wp:anchor distT="0" distB="0" distL="114300" distR="114300" simplePos="0" relativeHeight="251658240" behindDoc="0" locked="0" layoutInCell="1" allowOverlap="0">
            <wp:simplePos x="0" y="0"/>
            <wp:positionH relativeFrom="page">
              <wp:posOffset>609600</wp:posOffset>
            </wp:positionH>
            <wp:positionV relativeFrom="page">
              <wp:posOffset>637032</wp:posOffset>
            </wp:positionV>
            <wp:extent cx="1002792" cy="1075944"/>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4"/>
                    <a:stretch>
                      <a:fillRect/>
                    </a:stretch>
                  </pic:blipFill>
                  <pic:spPr>
                    <a:xfrm>
                      <a:off x="0" y="0"/>
                      <a:ext cx="1002792" cy="1075944"/>
                    </a:xfrm>
                    <a:prstGeom prst="rect">
                      <a:avLst/>
                    </a:prstGeom>
                  </pic:spPr>
                </pic:pic>
              </a:graphicData>
            </a:graphic>
          </wp:anchor>
        </w:drawing>
      </w:r>
      <w:r>
        <w:rPr>
          <w:rFonts w:ascii="Calibri" w:eastAsia="Calibri" w:hAnsi="Calibri" w:cs="Calibri"/>
          <w:b/>
          <w:sz w:val="26"/>
        </w:rPr>
        <w:t xml:space="preserve">MUNICIPIO DE ZAPOTLÁN EL GRANDE, JALISCO. </w:t>
      </w:r>
    </w:p>
    <w:p w:rsidR="005E5798" w:rsidRDefault="00A60C3D">
      <w:pPr>
        <w:spacing w:after="42" w:line="244" w:lineRule="auto"/>
        <w:ind w:left="10" w:right="-15"/>
        <w:jc w:val="center"/>
      </w:pPr>
      <w:r>
        <w:rPr>
          <w:rFonts w:ascii="Calibri" w:eastAsia="Calibri" w:hAnsi="Calibri" w:cs="Calibri"/>
          <w:b/>
          <w:sz w:val="26"/>
        </w:rPr>
        <w:t xml:space="preserve">DIRECCIÓN DE SEGURIDAD PÚBLICA MUNICIPAL </w:t>
      </w:r>
    </w:p>
    <w:p w:rsidR="005E5798" w:rsidRDefault="00A60C3D">
      <w:pPr>
        <w:spacing w:after="42" w:line="244" w:lineRule="auto"/>
        <w:ind w:left="10" w:right="-15"/>
        <w:jc w:val="center"/>
      </w:pPr>
      <w:r>
        <w:rPr>
          <w:rFonts w:ascii="Calibri" w:eastAsia="Calibri" w:hAnsi="Calibri" w:cs="Calibri"/>
          <w:b/>
          <w:sz w:val="26"/>
        </w:rPr>
        <w:t xml:space="preserve">LICITACIÓN PÚBLICA 017/2018 </w:t>
      </w:r>
    </w:p>
    <w:p w:rsidR="005E5798" w:rsidRDefault="00A60C3D">
      <w:pPr>
        <w:spacing w:after="48" w:line="240" w:lineRule="auto"/>
        <w:ind w:left="240" w:firstLine="0"/>
        <w:jc w:val="center"/>
      </w:pPr>
      <w:r>
        <w:rPr>
          <w:rFonts w:ascii="Calibri" w:eastAsia="Calibri" w:hAnsi="Calibri" w:cs="Calibri"/>
          <w:b/>
          <w:sz w:val="26"/>
        </w:rPr>
        <w:t xml:space="preserve"> </w:t>
      </w:r>
    </w:p>
    <w:p w:rsidR="005E5798" w:rsidRDefault="00A60C3D">
      <w:pPr>
        <w:spacing w:after="46" w:line="240" w:lineRule="auto"/>
        <w:ind w:left="0" w:firstLine="0"/>
        <w:jc w:val="center"/>
      </w:pPr>
      <w:r>
        <w:rPr>
          <w:rFonts w:ascii="Calibri" w:eastAsia="Calibri" w:hAnsi="Calibri" w:cs="Calibri"/>
          <w:b/>
          <w:sz w:val="26"/>
        </w:rPr>
        <w:t xml:space="preserve"> </w:t>
      </w:r>
    </w:p>
    <w:p w:rsidR="005E5798" w:rsidRDefault="00A60C3D">
      <w:pPr>
        <w:spacing w:after="46" w:line="240" w:lineRule="auto"/>
        <w:ind w:left="137" w:firstLine="0"/>
        <w:jc w:val="left"/>
      </w:pPr>
      <w:r>
        <w:rPr>
          <w:rFonts w:ascii="Calibri" w:eastAsia="Calibri" w:hAnsi="Calibri" w:cs="Calibri"/>
          <w:b/>
          <w:sz w:val="26"/>
        </w:rPr>
        <w:t xml:space="preserve">“ADQUISICIÓN 10 MOTOCICLETAS PATRULLAS EQUIPADAS COMO MOTO PATRULLAS PINTADAS Y </w:t>
      </w:r>
    </w:p>
    <w:p w:rsidR="005E5798" w:rsidRDefault="00A60C3D">
      <w:pPr>
        <w:spacing w:after="42" w:line="244" w:lineRule="auto"/>
        <w:ind w:left="10" w:right="-15"/>
        <w:jc w:val="center"/>
      </w:pPr>
      <w:r>
        <w:rPr>
          <w:rFonts w:ascii="Calibri" w:eastAsia="Calibri" w:hAnsi="Calibri" w:cs="Calibri"/>
          <w:b/>
          <w:sz w:val="26"/>
        </w:rPr>
        <w:t xml:space="preserve">ROTULADAS DE ACUERDO AL MANUAL DE FORTASEG PARA LA DIRECCION DE SEGURIDAD PUBLICA CON RECURSOS FEDERALES DEL FONDO DE FORTALECIMIENTO DE LA SEGURIDAD PÚBLICA” </w:t>
      </w:r>
    </w:p>
    <w:p w:rsidR="005E5798" w:rsidRDefault="00A60C3D">
      <w:pPr>
        <w:spacing w:after="34" w:line="240" w:lineRule="auto"/>
        <w:ind w:left="0" w:firstLine="0"/>
        <w:jc w:val="center"/>
      </w:pPr>
      <w:r>
        <w:rPr>
          <w:rFonts w:ascii="Calibri" w:eastAsia="Calibri" w:hAnsi="Calibri" w:cs="Calibri"/>
          <w:sz w:val="22"/>
        </w:rPr>
        <w:t xml:space="preserve"> </w:t>
      </w:r>
    </w:p>
    <w:p w:rsidR="005E5798" w:rsidRDefault="00A60C3D">
      <w:r>
        <w:t>De conformidad con lo previsto en los Artículos 134 de la Constitución Política de los Estados</w:t>
      </w:r>
      <w:r>
        <w:t xml:space="preserve"> Unidos Mexicanos y Artículos 1 fracción </w:t>
      </w:r>
    </w:p>
    <w:p w:rsidR="005E5798" w:rsidRDefault="00A60C3D">
      <w:r>
        <w:t>VI, 26 fracciones I, II, y III, 40 primer y tercer párrafo, 42 y 43 de la Ley de Adquisiciones, Arrendamientos y Servicios del Sector Público. Asimismo, los artículos 8, 36, 37 y 38 del Reglamento de Adquisiciones,</w:t>
      </w:r>
      <w:r>
        <w:t xml:space="preserve"> Contratación de Arrendamientos y Servicios para el Municipio de Zapotlán el Grande Jalisco; convoca a los proveedores interesados a participar en el LICITACIÓN PÚBLICA 0017/2018 de conformidad con lo siguiente: </w:t>
      </w:r>
    </w:p>
    <w:p w:rsidR="005E5798" w:rsidRDefault="00A60C3D">
      <w:pPr>
        <w:spacing w:line="240" w:lineRule="auto"/>
        <w:ind w:left="0" w:firstLine="0"/>
        <w:jc w:val="left"/>
      </w:pPr>
      <w:r>
        <w:t xml:space="preserve"> </w:t>
      </w:r>
    </w:p>
    <w:p w:rsidR="005E5798" w:rsidRDefault="00A60C3D">
      <w:pPr>
        <w:spacing w:after="6" w:line="276" w:lineRule="auto"/>
        <w:ind w:left="0" w:firstLine="0"/>
        <w:jc w:val="left"/>
      </w:pPr>
      <w:r>
        <w:t xml:space="preserve"> </w:t>
      </w:r>
    </w:p>
    <w:tbl>
      <w:tblPr>
        <w:tblStyle w:val="TableGrid"/>
        <w:tblW w:w="10939" w:type="dxa"/>
        <w:tblInd w:w="-108" w:type="dxa"/>
        <w:tblCellMar>
          <w:top w:w="0" w:type="dxa"/>
          <w:left w:w="108" w:type="dxa"/>
          <w:bottom w:w="0" w:type="dxa"/>
          <w:right w:w="115" w:type="dxa"/>
        </w:tblCellMar>
        <w:tblLook w:val="04A0" w:firstRow="1" w:lastRow="0" w:firstColumn="1" w:lastColumn="0" w:noHBand="0" w:noVBand="1"/>
      </w:tblPr>
      <w:tblGrid>
        <w:gridCol w:w="5469"/>
        <w:gridCol w:w="5470"/>
      </w:tblGrid>
      <w:tr w:rsidR="005E5798">
        <w:trPr>
          <w:trHeight w:val="218"/>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b/>
              </w:rPr>
              <w:t xml:space="preserve">LICITACIÓN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b/>
              </w:rPr>
              <w:t xml:space="preserve">017/2018 </w:t>
            </w:r>
          </w:p>
        </w:tc>
      </w:tr>
      <w:tr w:rsidR="005E5798">
        <w:trPr>
          <w:trHeight w:val="262"/>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FECHA PARA PUBLICACIÓN DE BASES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sz w:val="22"/>
              </w:rPr>
              <w:t xml:space="preserve">Jueves 16 de Agosto del 2018 </w:t>
            </w:r>
          </w:p>
        </w:tc>
      </w:tr>
      <w:tr w:rsidR="005E5798">
        <w:trPr>
          <w:trHeight w:val="516"/>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FECHA Y HORA LÍMITE DE ENTREGA O ENVÍO DE CUESTIONARIO DE ACLARACIONES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755" w:right="626" w:firstLine="0"/>
              <w:jc w:val="center"/>
            </w:pPr>
            <w:r>
              <w:rPr>
                <w:sz w:val="22"/>
              </w:rPr>
              <w:t xml:space="preserve">Miércoles 22 de Agosto del 2018  hasta las 12:00 horas </w:t>
            </w:r>
          </w:p>
        </w:tc>
      </w:tr>
      <w:tr w:rsidR="005E5798">
        <w:trPr>
          <w:trHeight w:val="516"/>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FECHA Y HORA DE ENVÍO DE RESPUESTAS AL CUESTIONARIO ACLARACIONES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1752" w:right="932" w:hanging="631"/>
              <w:jc w:val="left"/>
            </w:pPr>
            <w:r>
              <w:rPr>
                <w:sz w:val="22"/>
              </w:rPr>
              <w:t xml:space="preserve">Viernes 24 de Agosto del 2018  a las 19:00 horas </w:t>
            </w:r>
          </w:p>
        </w:tc>
      </w:tr>
      <w:tr w:rsidR="005E5798">
        <w:trPr>
          <w:trHeight w:val="516"/>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FECHA Y HORA LÍMITE PARA ENTREGA DE PROPUESTAS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846" w:right="717" w:firstLine="0"/>
              <w:jc w:val="center"/>
            </w:pPr>
            <w:r>
              <w:rPr>
                <w:sz w:val="22"/>
              </w:rPr>
              <w:t xml:space="preserve">Jueves 30 de Agosto del 2018,  hasta las 10:00 horas </w:t>
            </w:r>
          </w:p>
        </w:tc>
      </w:tr>
      <w:tr w:rsidR="005E5798">
        <w:trPr>
          <w:trHeight w:val="264"/>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APERTURA DE PROPUESTAS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sz w:val="22"/>
              </w:rPr>
              <w:t xml:space="preserve">Jueves 30 de Agosto del 2018, 10:00 horas </w:t>
            </w:r>
          </w:p>
        </w:tc>
      </w:tr>
      <w:tr w:rsidR="005E5798">
        <w:trPr>
          <w:trHeight w:val="264"/>
        </w:trPr>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left"/>
            </w:pPr>
            <w:r>
              <w:rPr>
                <w:sz w:val="22"/>
              </w:rPr>
              <w:t xml:space="preserve">RESOLUCIÓN Y EMISIÓN DE FALLO </w:t>
            </w:r>
          </w:p>
        </w:tc>
        <w:tc>
          <w:tcPr>
            <w:tcW w:w="5470"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sz w:val="22"/>
              </w:rPr>
              <w:t xml:space="preserve">Viernes 31 de Agosto del 2018, 12:00 horas </w:t>
            </w:r>
          </w:p>
        </w:tc>
      </w:tr>
    </w:tbl>
    <w:p w:rsidR="005E5798" w:rsidRDefault="00A60C3D">
      <w:pPr>
        <w:spacing w:after="7" w:line="276" w:lineRule="auto"/>
        <w:ind w:left="0" w:firstLine="0"/>
        <w:jc w:val="left"/>
      </w:pPr>
      <w:r>
        <w:rPr>
          <w:sz w:val="22"/>
        </w:rPr>
        <w:t xml:space="preserve"> </w:t>
      </w:r>
    </w:p>
    <w:tbl>
      <w:tblPr>
        <w:tblStyle w:val="TableGrid"/>
        <w:tblW w:w="10882" w:type="dxa"/>
        <w:tblInd w:w="-108" w:type="dxa"/>
        <w:tblCellMar>
          <w:top w:w="0" w:type="dxa"/>
          <w:left w:w="115" w:type="dxa"/>
          <w:bottom w:w="0" w:type="dxa"/>
          <w:right w:w="115" w:type="dxa"/>
        </w:tblCellMar>
        <w:tblLook w:val="04A0" w:firstRow="1" w:lastRow="0" w:firstColumn="1" w:lastColumn="0" w:noHBand="0" w:noVBand="1"/>
      </w:tblPr>
      <w:tblGrid>
        <w:gridCol w:w="1526"/>
        <w:gridCol w:w="9356"/>
      </w:tblGrid>
      <w:tr w:rsidR="005E5798">
        <w:trPr>
          <w:trHeight w:val="262"/>
        </w:trPr>
        <w:tc>
          <w:tcPr>
            <w:tcW w:w="1526"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b/>
                <w:sz w:val="22"/>
              </w:rPr>
              <w:t xml:space="preserve">PARTIDA </w:t>
            </w:r>
          </w:p>
        </w:tc>
        <w:tc>
          <w:tcPr>
            <w:tcW w:w="9355"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0" w:firstLine="0"/>
              <w:jc w:val="center"/>
            </w:pPr>
            <w:r>
              <w:rPr>
                <w:b/>
                <w:sz w:val="22"/>
              </w:rPr>
              <w:t xml:space="preserve">ARTÍCULO </w:t>
            </w:r>
          </w:p>
        </w:tc>
      </w:tr>
      <w:tr w:rsidR="005E5798">
        <w:trPr>
          <w:trHeight w:val="518"/>
        </w:trPr>
        <w:tc>
          <w:tcPr>
            <w:tcW w:w="1526" w:type="dxa"/>
            <w:tcBorders>
              <w:top w:val="single" w:sz="4" w:space="0" w:color="000000"/>
              <w:left w:val="single" w:sz="4" w:space="0" w:color="000000"/>
              <w:bottom w:val="single" w:sz="4" w:space="0" w:color="000000"/>
              <w:right w:val="single" w:sz="4" w:space="0" w:color="000000"/>
            </w:tcBorders>
            <w:vAlign w:val="center"/>
          </w:tcPr>
          <w:p w:rsidR="005E5798" w:rsidRDefault="00A60C3D">
            <w:pPr>
              <w:spacing w:after="0" w:line="276" w:lineRule="auto"/>
              <w:ind w:left="0" w:firstLine="0"/>
              <w:jc w:val="center"/>
            </w:pPr>
            <w:r>
              <w:rPr>
                <w:sz w:val="22"/>
              </w:rPr>
              <w:t xml:space="preserve">1 </w:t>
            </w:r>
          </w:p>
        </w:tc>
        <w:tc>
          <w:tcPr>
            <w:tcW w:w="9355" w:type="dxa"/>
            <w:tcBorders>
              <w:top w:val="single" w:sz="4" w:space="0" w:color="000000"/>
              <w:left w:val="single" w:sz="4" w:space="0" w:color="000000"/>
              <w:bottom w:val="single" w:sz="4" w:space="0" w:color="000000"/>
              <w:right w:val="single" w:sz="4" w:space="0" w:color="000000"/>
            </w:tcBorders>
          </w:tcPr>
          <w:p w:rsidR="005E5798" w:rsidRDefault="00A60C3D">
            <w:pPr>
              <w:spacing w:after="0" w:line="276" w:lineRule="auto"/>
              <w:ind w:left="239" w:firstLine="0"/>
              <w:jc w:val="center"/>
            </w:pPr>
            <w:r>
              <w:rPr>
                <w:sz w:val="22"/>
              </w:rPr>
              <w:t xml:space="preserve">10 MOTOCICLETAS PATRULLAS EQUIPADAS COMO MOTO PATRULLAS               PINTADAS Y ROTULADAS DE ACUERDO AL MANUAL DE FORTASEG </w:t>
            </w:r>
          </w:p>
        </w:tc>
      </w:tr>
    </w:tbl>
    <w:p w:rsidR="005E5798" w:rsidRDefault="00A60C3D">
      <w:pPr>
        <w:spacing w:after="32" w:line="240" w:lineRule="auto"/>
        <w:ind w:left="0" w:firstLine="0"/>
        <w:jc w:val="left"/>
      </w:pPr>
      <w:r>
        <w:rPr>
          <w:sz w:val="20"/>
        </w:rPr>
        <w:t xml:space="preserve"> </w:t>
      </w:r>
    </w:p>
    <w:p w:rsidR="005E5798" w:rsidRDefault="00A60C3D">
      <w:pPr>
        <w:spacing w:after="31" w:line="240" w:lineRule="auto"/>
        <w:ind w:left="0" w:firstLine="0"/>
        <w:jc w:val="left"/>
      </w:pPr>
      <w:r>
        <w:rPr>
          <w:sz w:val="20"/>
        </w:rPr>
        <w:t xml:space="preserve"> </w:t>
      </w:r>
    </w:p>
    <w:p w:rsidR="005E5798" w:rsidRDefault="00A60C3D">
      <w:r>
        <w:t xml:space="preserve">Las áreas responsables de esta licitación serán: la Dirección de SEGURIDAD PÚBLICA MUNICIPAL, teléfono 341 575 2500 ext.273 y 574 </w:t>
      </w:r>
      <w:proofErr w:type="spellStart"/>
      <w:r>
        <w:t>ó</w:t>
      </w:r>
      <w:proofErr w:type="spellEnd"/>
      <w:r>
        <w:t xml:space="preserve"> al Departamento de Proveeduría, teléfono 341 575 25 00 ext. 413 </w:t>
      </w:r>
      <w:proofErr w:type="spellStart"/>
      <w:r>
        <w:t>ó</w:t>
      </w:r>
      <w:proofErr w:type="spellEnd"/>
      <w:r>
        <w:t xml:space="preserve"> 341 575 25 86  del Ayuntamiento de Zapotlán El Grande, Jal</w:t>
      </w:r>
      <w:r>
        <w:t xml:space="preserve">isco. </w:t>
      </w:r>
    </w:p>
    <w:p w:rsidR="005E5798" w:rsidRDefault="00A60C3D">
      <w:pPr>
        <w:spacing w:line="240" w:lineRule="auto"/>
        <w:ind w:left="0" w:firstLine="0"/>
        <w:jc w:val="left"/>
      </w:pPr>
      <w:r>
        <w:t xml:space="preserve"> </w:t>
      </w:r>
    </w:p>
    <w:p w:rsidR="005E5798" w:rsidRDefault="00A60C3D">
      <w:r>
        <w:t xml:space="preserve">La presente Convocatoria y las Bases de la Licitación se encuentran disponibles en la página de internet: </w:t>
      </w:r>
      <w:r>
        <w:rPr>
          <w:color w:val="0000FF"/>
          <w:u w:val="single" w:color="0000FF"/>
        </w:rPr>
        <w:t>www.ciudadguzman.gob.mx</w:t>
      </w:r>
      <w:r>
        <w:t xml:space="preserve">; asimismo en la página de COMPRANET </w:t>
      </w:r>
    </w:p>
    <w:p w:rsidR="005E5798" w:rsidRDefault="00A60C3D">
      <w:pPr>
        <w:spacing w:line="240" w:lineRule="auto"/>
        <w:ind w:left="0" w:firstLine="0"/>
        <w:jc w:val="left"/>
      </w:pPr>
      <w:r>
        <w:t xml:space="preserve"> </w:t>
      </w:r>
    </w:p>
    <w:p w:rsidR="005E5798" w:rsidRDefault="00A60C3D">
      <w:r>
        <w:t xml:space="preserve">La entrega de las Bases se efectuará a partir del Martes 07 de agosto del 2018 en las cajas recaudadoras de la Tesorería Municipal, con domicilio calle Colón 62 Colonia centro Ciudad Guzmán, municipio de Zapotlán El Grande, Jalisco. </w:t>
      </w:r>
    </w:p>
    <w:p w:rsidR="005E5798" w:rsidRDefault="00A60C3D">
      <w:pPr>
        <w:spacing w:after="30" w:line="240" w:lineRule="auto"/>
        <w:ind w:left="0" w:firstLine="0"/>
        <w:jc w:val="left"/>
      </w:pPr>
      <w:r>
        <w:t xml:space="preserve"> </w:t>
      </w:r>
    </w:p>
    <w:p w:rsidR="005E5798" w:rsidRDefault="00A60C3D">
      <w:pPr>
        <w:spacing w:line="240" w:lineRule="auto"/>
        <w:ind w:left="0" w:firstLine="0"/>
        <w:jc w:val="left"/>
      </w:pPr>
      <w:r>
        <w:t xml:space="preserve"> </w:t>
      </w:r>
    </w:p>
    <w:p w:rsidR="005E5798" w:rsidRDefault="00A60C3D">
      <w:pPr>
        <w:spacing w:line="240" w:lineRule="auto"/>
        <w:ind w:left="0" w:firstLine="0"/>
        <w:jc w:val="left"/>
      </w:pPr>
      <w:r>
        <w:t xml:space="preserve"> </w:t>
      </w:r>
    </w:p>
    <w:p w:rsidR="005E5798" w:rsidRDefault="00A60C3D">
      <w:pPr>
        <w:spacing w:after="14" w:line="240" w:lineRule="auto"/>
        <w:ind w:left="10" w:right="-15"/>
        <w:jc w:val="center"/>
      </w:pPr>
      <w:r>
        <w:t>Zapotlán El Gran</w:t>
      </w:r>
      <w:r>
        <w:t xml:space="preserve">de, Jalisco a 07 de Agosto del 2018 </w:t>
      </w:r>
    </w:p>
    <w:p w:rsidR="005E5798" w:rsidRDefault="00A60C3D">
      <w:pPr>
        <w:spacing w:after="30" w:line="240" w:lineRule="auto"/>
        <w:ind w:left="0" w:firstLine="0"/>
        <w:jc w:val="center"/>
      </w:pPr>
      <w:r>
        <w:lastRenderedPageBreak/>
        <w:t xml:space="preserve"> </w:t>
      </w:r>
    </w:p>
    <w:p w:rsidR="005E5798" w:rsidRDefault="00A60C3D">
      <w:pPr>
        <w:spacing w:line="240" w:lineRule="auto"/>
        <w:ind w:left="0" w:firstLine="0"/>
        <w:jc w:val="center"/>
      </w:pPr>
      <w:r>
        <w:t xml:space="preserve"> </w:t>
      </w:r>
    </w:p>
    <w:p w:rsidR="005E5798" w:rsidRDefault="00A60C3D">
      <w:pPr>
        <w:spacing w:after="14" w:line="240" w:lineRule="auto"/>
        <w:ind w:left="10" w:right="-15"/>
        <w:jc w:val="center"/>
      </w:pPr>
      <w:r>
        <w:t xml:space="preserve">HÉCTOR ANTONIO TOSCANO BARAJAS </w:t>
      </w:r>
    </w:p>
    <w:p w:rsidR="005E5798" w:rsidRDefault="00A60C3D">
      <w:pPr>
        <w:spacing w:after="14" w:line="240" w:lineRule="auto"/>
        <w:ind w:left="10" w:right="-15"/>
        <w:jc w:val="center"/>
      </w:pPr>
      <w:r>
        <w:t xml:space="preserve">COORDINADOR DEL DEPARTAMENTO DE PROVEEDURÍA </w:t>
      </w:r>
    </w:p>
    <w:sectPr w:rsidR="005E5798">
      <w:pgSz w:w="12240" w:h="15840"/>
      <w:pgMar w:top="144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98"/>
    <w:rsid w:val="005E5798"/>
    <w:rsid w:val="00A60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8D402-2C43-4329-A0BF-C152DDA3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37" w:lineRule="auto"/>
      <w:ind w:left="-5" w:hanging="10"/>
      <w:jc w:val="both"/>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isabel.madrigal</dc:creator>
  <cp:keywords/>
  <cp:lastModifiedBy>Hilda Raquel Morales Arias</cp:lastModifiedBy>
  <cp:revision>2</cp:revision>
  <dcterms:created xsi:type="dcterms:W3CDTF">2018-08-21T17:14:00Z</dcterms:created>
  <dcterms:modified xsi:type="dcterms:W3CDTF">2018-08-21T17:14:00Z</dcterms:modified>
</cp:coreProperties>
</file>