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3F" w:rsidRPr="00650C38" w:rsidRDefault="0018353F" w:rsidP="00650C3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inguno"/>
          <w:rFonts w:ascii="Cambria" w:hAnsi="Cambria"/>
          <w:b/>
          <w:bCs/>
          <w:sz w:val="23"/>
          <w:szCs w:val="23"/>
          <w:u w:color="000000"/>
        </w:rPr>
      </w:pP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Cambria" w:eastAsia="Cambria" w:hAnsi="Cambria" w:cs="Cambria"/>
          <w:b/>
          <w:bCs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H. AYUNTAMIENTO CONSTITUCIONAL 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Cambria" w:eastAsia="Cambria" w:hAnsi="Cambria" w:cs="Cambria"/>
          <w:b/>
          <w:bCs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DE ZAPOTL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N EL GRANDE, JALISCO 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Cambria" w:eastAsia="Cambria" w:hAnsi="Cambria" w:cs="Cambria"/>
          <w:b/>
          <w:bCs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P R E S E N T E: </w:t>
      </w:r>
    </w:p>
    <w:p w:rsidR="0018353F" w:rsidRPr="00650C38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Quien motiva y suscribe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LIC. MAR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A LUIS JUAN MORALES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, en mi car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cter de Regidor Municipal y Presidente de la Comisi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Edilicia de Obras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blicas, Planeaci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urbana y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Regularizaci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 Tenencia de la Tierra,  de Zapotl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el Grande, Jalisco, de conformidad en lo dispuesto por los art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culos 115 fracci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ll de la Constituci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Pol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tica de los Estados Unidos Mexicanos, 85 y 86 de la Constituci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Pol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tica del Estado de Jal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isco, y con las atribuciones que me confiere el art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 87 fracci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II y 91 del Reglamento Interior del Ayuntamiento de Zapotl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el Grande, Jalisco, me permito presentar a ustedes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INICIATIVA DE ACUERDO ECON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MICO QUE PROPONE AUTORIZACI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N DE CONTRATACI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N DE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 LA OBRA DENOMINADA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CONSTRUCCION DE PAVIMENTO HIDRAULICO EN LA CALLE VICENTE GUERRERO ENTRE LA CALLE DE EULOGIO PARRA Y LA CALLE IGNACIO ALLENDE A EJECUTARSE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 CON RECURSOS DEL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EMPR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STITO DE LA L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NEA DE CR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DITO GLOBAL,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con base a la siguiente: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center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EXPOSICION DE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MOTIVOS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: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I.- Que la Constituci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Pol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tica de los Estados Unidos Mexicanos, en su art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 el art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 115 fracci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III inciso I) segundo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rrafo de la Carta Magna, faculta a los Municipios, previo acuerdo entre sus ayuntamientos, se coordinen para la m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s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eficaz prestaci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los servicios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blicos o el mejor ejercicio de las funciones que les correspondan. 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b/>
          <w:bCs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II.-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Que en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Sesi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n P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blica Extraordinaria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de Ayuntamiento n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mero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37 celebrada el d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a 5 cinco de diciembre del 2019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, en el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punto n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mero 4 cuatro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del ord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en del d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a, en relaci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al punto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quinto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del orden del d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 de la Sesi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Extraordinaria N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mero 49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, celebrada el 8 de abril del 2020, se autoriz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ó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Contratar un empr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stito al amparo de la 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nea de Cr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dito Global Estatal, hasta por la cantidad de $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49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’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324,768.02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(CUARENTA Y NUEVE MILLONES TRESCIENTOS VEINTICUATRO MIL SETECIENTOS SESENTA Y OCHO PESOS 02/100 M.N.)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, para destinarse al Financiamiento del Programa de Inversi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y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del Ayuntamiento de Zapotl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el Grande, Jalisco, en la Administraci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2018-202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1, considerando los rubros de inversiones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 productivas, adquisici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n, reconstrucci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n, mantenimiento y ejecuci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obras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 capitalizables, obras de dominio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blico, obras transferibles e inversi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en infraestructura de bienes sujetos al r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gim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en dominio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blico o bienes propios del Municipio, donde autorizo la ejecuci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de diversas obras, entre ellas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CONSTRUCCION DE PAVIMENTO HIDRAULICO EN LA CALLE VICENTE GUERRERO ENTRE LA CALLE DE EULOGIO PARRA Y LA CALLE IGNACIO ALLENDE.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b/>
          <w:bCs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Cs/>
          <w:sz w:val="23"/>
          <w:szCs w:val="23"/>
          <w:u w:color="000000"/>
          <w:lang w:val="es-MX"/>
        </w:rPr>
        <w:t>III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.-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En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Sesi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Extraordinaria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de Ayuntamiento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n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mero 88, celebrada el 08 de diciembre del 2020, en el punto n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mero 09 del orden del d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a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, se realiz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ó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un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 modificaci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en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el techo presupuestal de la obra en menci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,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por una cantidad de $2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´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900,000.00 (Dos millones nove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cientos mil pesos 00/100 M.N.), sin que este rebase el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mite se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ñ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alado por el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articulo 43 numeral 2 fracci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n II  de la Ley de Obra P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blica para el Estado de Jalisco y sus Municipios, por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$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8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´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688,000.00 (Ocho millones seiscientos ochenta y ocho pesos 00/100 M.N),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para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lastRenderedPageBreak/>
        <w:t>poder aplicar el procedimiento de contrataci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bajo la modalidad de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CONCURSO SIMPLIFICADO SUMARIO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.</w:t>
      </w:r>
    </w:p>
    <w:p w:rsidR="0018353F" w:rsidRPr="00650C38" w:rsidRDefault="00650C38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>
        <w:rPr>
          <w:rStyle w:val="Ninguno"/>
          <w:rFonts w:ascii="Cambria" w:hAnsi="Cambria"/>
          <w:sz w:val="23"/>
          <w:szCs w:val="23"/>
          <w:u w:color="000000"/>
          <w:lang w:val="es-MX"/>
        </w:rPr>
        <w:t>IV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.- 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Que en Sesi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del Comit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é 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de Obra P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para el Gobierno Municipal de Zap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otl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el Grande Jalisco, celebrada el 26 de noviembre del a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ñ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o 2020, con fundamento a lo dispuesto por la fracci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II, punto 1 y 2 del art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 43, de la Ley de Obra P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para el Estado de Jalisco y sus Municipios, se aprob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ó 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la procedencia para el proced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imiento de contrataci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bajo la modalidad de Concurso Simplificado Sumario, y en observancia a lo que dispone las fracci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II, art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 11 del Reglamento de Obra P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para el Municipio de Zapotl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el Grande, Jalisco, se instruy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ó 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para que el Coordinador 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General de Gesti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 ciudad, as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í 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como al Director de Obras P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blicas, integrar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los expedientes unitarios de obra p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="004C3F4A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blica.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V.- Por lo que la Coordinaci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General de Gesti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 Ciudad, en conjunto con la Direcci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Obras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blicas, llevaron a cabo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dicho proceso, dando inicio con la entrega de las invitaciones, as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í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como la publicaci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las bases desde el d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a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27 de noviembre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del 2020</w:t>
      </w:r>
      <w:r w:rsid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.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Se realiz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ó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la Visita al lugar de la Obra, el d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02 de noviembre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del presente a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ñ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o, y la Junta de Aclaraciones el mis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mo d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a. Tambi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é</w:t>
      </w:r>
      <w:r w:rsid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se llevó a cabo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la presentaci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y apertura de proposiciones el d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a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18 de diciembre del a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ñ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o en curso, contando con la presencia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ARQ. JULIO C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SAR L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PEZ FR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AS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, AUDITOR EN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BLICA, EN REPRESENTACI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DEL ORGANO INTERNO DE CONTROL, durante todo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el proceso.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V</w:t>
      </w:r>
      <w:r w:rsid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.-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Posteriormente y previa integraci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del respectivo expediente 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cnico, y estudio del mismo, por parte de la Coordinaci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Gesti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 Ciudad en conjunto con la Direcci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Obras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 del Municipio, y con el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objeto de verificar que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las obras se contraten en sujeci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a los requerimientos de la Ley de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para el Estado de Jalisco y sus Municipios, y de su Reglamento, se procedi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ó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 realizar la evaluaci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y an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lisis de las proposiciones presentadas, emitiendo para tal efecto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fallo con los razonamientos 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cnicos-jur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dicos de evaluaci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utilizados, y el mismo fue aprobado por el Comit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é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de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para el Gobierno Municipal de Zapotl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el Grande, Jalisco,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 </w:t>
      </w:r>
      <w:r w:rsidRPr="00650C38">
        <w:rPr>
          <w:rStyle w:val="Ninguno"/>
          <w:rFonts w:ascii="Cambria" w:hAnsi="Cambria"/>
          <w:b/>
          <w:bCs/>
          <w:sz w:val="23"/>
          <w:szCs w:val="23"/>
          <w:u w:val="single" w:color="000000"/>
          <w:lang w:val="es-MX"/>
        </w:rPr>
        <w:t>en Sesi</w:t>
      </w:r>
      <w:r w:rsidRPr="00650C38">
        <w:rPr>
          <w:rStyle w:val="Ninguno"/>
          <w:rFonts w:ascii="Cambria" w:hAnsi="Cambria"/>
          <w:b/>
          <w:bCs/>
          <w:sz w:val="23"/>
          <w:szCs w:val="23"/>
          <w:u w:val="single" w:color="000000"/>
          <w:lang w:val="es-MX"/>
        </w:rPr>
        <w:t>ó</w:t>
      </w:r>
      <w:r w:rsidRPr="00650C38">
        <w:rPr>
          <w:rStyle w:val="Ninguno"/>
          <w:rFonts w:ascii="Cambria" w:hAnsi="Cambria"/>
          <w:b/>
          <w:bCs/>
          <w:sz w:val="23"/>
          <w:szCs w:val="23"/>
          <w:u w:val="single" w:color="000000"/>
          <w:lang w:val="es-MX"/>
        </w:rPr>
        <w:t>n celebrada el d</w:t>
      </w:r>
      <w:r w:rsidRPr="00650C38">
        <w:rPr>
          <w:rStyle w:val="Ninguno"/>
          <w:rFonts w:ascii="Cambria" w:hAnsi="Cambria"/>
          <w:b/>
          <w:bCs/>
          <w:sz w:val="23"/>
          <w:szCs w:val="23"/>
          <w:u w:val="single" w:color="000000"/>
          <w:lang w:val="es-MX"/>
        </w:rPr>
        <w:t>í</w:t>
      </w:r>
      <w:r w:rsidRPr="00650C38">
        <w:rPr>
          <w:rStyle w:val="Ninguno"/>
          <w:rFonts w:ascii="Cambria" w:hAnsi="Cambria"/>
          <w:b/>
          <w:bCs/>
          <w:sz w:val="23"/>
          <w:szCs w:val="23"/>
          <w:u w:val="single" w:color="000000"/>
          <w:lang w:val="es-MX"/>
        </w:rPr>
        <w:t>a 21 de diciembre del a</w:t>
      </w:r>
      <w:r w:rsidRPr="00650C38">
        <w:rPr>
          <w:rStyle w:val="Ninguno"/>
          <w:rFonts w:ascii="Cambria" w:hAnsi="Cambria"/>
          <w:b/>
          <w:bCs/>
          <w:sz w:val="23"/>
          <w:szCs w:val="23"/>
          <w:u w:val="single" w:color="000000"/>
          <w:lang w:val="es-MX"/>
        </w:rPr>
        <w:t>ñ</w:t>
      </w:r>
      <w:r w:rsidRPr="00650C38">
        <w:rPr>
          <w:rStyle w:val="Ninguno"/>
          <w:rFonts w:ascii="Cambria" w:hAnsi="Cambria"/>
          <w:b/>
          <w:bCs/>
          <w:sz w:val="23"/>
          <w:szCs w:val="23"/>
          <w:u w:val="single" w:color="000000"/>
          <w:lang w:val="es-MX"/>
        </w:rPr>
        <w:t>o 2020,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del cual se </w:t>
      </w:r>
      <w:r w:rsidR="00650C38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autorizó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la contrataci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 obras.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libri" w:hAnsi="Cambria" w:cs="Calibri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De dicha sesi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resulto dictamen, el cual fue remitido a la suscrita y se transcribe de manera </w:t>
      </w:r>
      <w:r w:rsidR="00650C38"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íntegra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, para conocimiento de este pleno: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Style w:val="Ninguno"/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DICTAMEN DEL C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MITE DE OBRA P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Ú</w:t>
      </w:r>
      <w:r w:rsidR="00AE79AD"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BLICA DEL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GOBIERNO MUNICIPAL DE ZAPOTL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N EL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GRANDE, QUE PROPONE LA AUTORIZACI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N DE LA EJECUCI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N DE LA OBRA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: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“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CONSTRUCCION DE PAVIMENTO HIDRAULICO EN LA CALLE VICENTE GUERRERO ENTRE LA CALLE DE EULOGIO PARRA Y LA CALLE IGNACIO ALLENDE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”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con Recursos Municipales derivado del programa:  Empr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stito dent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ro de 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nea de Cr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dito Global tramitada por el Gobierno del Estado de Jalisco con BANOBRAS,</w:t>
      </w:r>
      <w:r w:rsid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para el Ejercicio fiscal 2020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y 2021.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 conformidad en lo dispuesto por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115 fracci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II, y 134 de la Constituci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Pol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tica de los Estados Unidos Mex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icanos, 77 fracci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IV, 86 de la Constituci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Pol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tica del Estado de Jalisco,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de contemplado por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1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°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puntos 1, 2, 4 y 5; 2, 7 punto 1, fracci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VII, 14, 19, 43, punto 2, 55, 56, 57, 58, 59, 78, 79, 80, 81, 82, 91, 92, 97, 119,  120,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121, de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blica para el Estado de Jalisco y sus Municipios,  y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demas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relativos al Reglamento de la Ley en cita, y con las atribuciones conferidas en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7 fracciones IV, V, VIII, 8 , 9 y 11 del  Reglamento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Jalisco, se presenta ante el Pleno del Ayuntamiento el Dictamen del Comit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é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Gobierno Municipal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el Grande,  en base a los siguientes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center"/>
        <w:rPr>
          <w:rStyle w:val="Ninguno"/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ANTECEDENTES: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I.-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Que la Constituci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Pol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tica de los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Estados Unidos Mexicanos, en su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 115 establece que cada Municipio ser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á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gobernado por un Ayuntamiento, que cada Municipio se encuentra investido de personalidad jur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dica y manejaran su patrimonio de conformidad a la Ley 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II.-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Que de conformidad con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los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articulos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57 y 120 de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de Jalisco y sus Municipios,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5 fracci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I y 77 fracciones IV, V, VIII, 8 y 9,  del Reglamento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Municipio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Jalisco, establec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 que corresponde al comit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é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dictaminar y autorizar sobre la adjudicaci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y servicios relacionados con la misma, a fin de ser presentados al Pleno del Ayuntamiento para las aprobaciones de las contrataciones.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III.-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Que mediante Sesi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ica Extraordinaria de Ayuntamiento 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°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37 celebrada el 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 05 de </w:t>
      </w:r>
      <w:proofErr w:type="gram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Diciembre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del 2019, punto 04 del orden del 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a., se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autorizo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al Municipio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 a:</w:t>
      </w:r>
    </w:p>
    <w:p w:rsidR="0018353F" w:rsidRPr="00AE79AD" w:rsidRDefault="004C3F4A" w:rsidP="00650C38">
      <w:pPr>
        <w:pStyle w:val="Cuerpo0"/>
        <w:numPr>
          <w:ilvl w:val="1"/>
          <w:numId w:val="2"/>
        </w:numPr>
        <w:spacing w:before="0" w:after="16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Contratar un empr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stito al amparo de la 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nea de Cr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dito Global Estatal, hasta por la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cantidad de $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49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’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324,768.02 (CUARENTA Y NUEVE MILLONES TRESCIENTOS VEINTICUATRO MIL SETECIENTOS SESENTA Y OCHO PESOS 02/100 M.N.)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Para destinarse al Financiamiento del Programa de Inversi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y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del Ayuntamiento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Jalisco, en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la Administraci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2018-2021,  considerando los siguientes rubros en inversiones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 productivas, adquisici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n, reconstrucci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n, mantenimiento y ejecuci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 capitalizables, obras de dominio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blico, obras transferibles e inversi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en inf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raestructura de bienes sujetos al 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gimen dominio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blico o bienes propios del Municipio. </w:t>
      </w:r>
    </w:p>
    <w:p w:rsidR="0018353F" w:rsidRPr="00AE79AD" w:rsidRDefault="004C3F4A" w:rsidP="00650C38">
      <w:pPr>
        <w:pStyle w:val="Cuerpo0"/>
        <w:numPr>
          <w:ilvl w:val="1"/>
          <w:numId w:val="2"/>
        </w:numPr>
        <w:spacing w:before="0" w:after="16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 afectar como fuente de pago del financiamiento, un porcentaje necesario y suficiente de los derechos y las cantidades presentes y futuras que deriven del Fondo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General de Participaciones y del Fondo de Fomento Municipal o </w:t>
      </w:r>
      <w:proofErr w:type="gram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cualesquier otro fondo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y/o derechos y/o ingresos provenientes de la Federaci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que los sustituya y/o complemente; y</w:t>
      </w:r>
    </w:p>
    <w:p w:rsidR="0018353F" w:rsidRPr="00AE79AD" w:rsidRDefault="004C3F4A" w:rsidP="00650C38">
      <w:pPr>
        <w:pStyle w:val="Cuerpo0"/>
        <w:numPr>
          <w:ilvl w:val="1"/>
          <w:numId w:val="2"/>
        </w:numPr>
        <w:spacing w:before="0" w:after="16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Celebrar todos los actos jur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dicos necesarios, previos o posteriores para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llevar a cabo la formalizaci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del o los contratos de apertura de cr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dito.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mismo como la suscripci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del Convenio de Adhesi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al Contrato de Fideicomiso 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mero F/3087(FIDECOMISO MAESTRO MUNICIPAL), que suscriben por una parte como fideicomitente por 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dhesi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n, el Municipio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Jalisco y por otra parte el BANCO MONEX, S.A, instituci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Banca  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ltiple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Monex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grupo financiero , fiduciario del fideicomiso F/3087, derivado del contrato de apertura de cr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dito, que tiene como  objetivo que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el Municipio se adhiere al Fideicomiso con el car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cter de fideicomitente, para que en lo sucesivo sea considerado como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“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Fideicomitente Adherente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”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y transmite expresa e irrevocablemente a favor del Fiduciario con todo cuanto de hecho y por derecho le corre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sponda y sin reserva ni limitaci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alguna, como fuente de pago del Financiamiento, el (9.30 %)(nueve punto treinta por ciento) de los derechos e ingresos que le corresponden del Fondo General de Participaciones y el (9.30 %)(nueve punto treinta por ciento)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de los derechos e ingresos provenientes del Fondo de Fomento Municipal o cualesquier otro fondo, y/o derechos y/o ingreso provenientes de la Federaci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que los sustituya y/o complemente.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IV.-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Por lo que derivado de los instrumentos jur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dicos anteriores 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 compromiso ineludible del Gobierno Municipal, el lograr que los objetivos y las obligaciones plasmados en el Contrato de Apertura de Cr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dito Simple celebrado por Banco Nacional de Obras y Servicios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blicos, S.N.C., Instituci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Banca de desarrollo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(</w:t>
      </w:r>
      <w:proofErr w:type="gram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BA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NOBRAS) 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y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el Municipio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el Grande, se lleven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acabo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mediante la ejecuci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diversas obras entre ellas la siguiente: </w:t>
      </w:r>
    </w:p>
    <w:tbl>
      <w:tblPr>
        <w:tblStyle w:val="TableNormal"/>
        <w:tblW w:w="8829" w:type="dxa"/>
        <w:tblInd w:w="6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4631"/>
        <w:gridCol w:w="1887"/>
      </w:tblGrid>
      <w:tr w:rsidR="0018353F" w:rsidRPr="00AE79AD" w:rsidTr="00AE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N</w:t>
            </w: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 xml:space="preserve">° </w:t>
            </w: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DE OBRA</w:t>
            </w:r>
          </w:p>
        </w:tc>
        <w:tc>
          <w:tcPr>
            <w:tcW w:w="463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DENOMINACI</w:t>
            </w: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Ó</w:t>
            </w: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N DE  LA OBRA</w:t>
            </w:r>
          </w:p>
        </w:tc>
        <w:tc>
          <w:tcPr>
            <w:tcW w:w="188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TECHO PRESUPUESTAL</w:t>
            </w:r>
          </w:p>
        </w:tc>
      </w:tr>
      <w:tr w:rsidR="0018353F" w:rsidRPr="00AE79AD" w:rsidTr="00AE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DOP/BANOBRAS/02/2020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 xml:space="preserve">CONSTRUCCION DE PAVIMENTO HIDRAULICO EN LA CALLE 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VICENTE GUERRERO ENTRE LA CALLE DE EULOGIO PARRA Y LA CALLE IGNACIO ALLENDE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$2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´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900,000.00</w:t>
            </w:r>
          </w:p>
        </w:tc>
      </w:tr>
    </w:tbl>
    <w:p w:rsidR="00AE79AD" w:rsidRDefault="00AE79AD" w:rsidP="00AE79AD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ind w:left="72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Techo financiero de la obra que fue autorizado mediante Sesi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blica de Ayuntamiento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Extraordinaria el </w:t>
      </w:r>
      <w:proofErr w:type="spell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dia</w:t>
      </w:r>
      <w:proofErr w:type="spellEnd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88 celebrada el 08 de Diciembre del 2020, en el punto </w:t>
      </w:r>
      <w:proofErr w:type="spell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numero</w:t>
      </w:r>
      <w:proofErr w:type="spellEnd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09 del orden del </w:t>
      </w:r>
      <w:proofErr w:type="spell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dia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; Monto  que no rebasa  el monto se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alado por  el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articulo 43 numeral 2 </w:t>
      </w:r>
      <w:proofErr w:type="spell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fraccion</w:t>
      </w:r>
      <w:proofErr w:type="spellEnd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II  de la Ley de Obra P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blica para el Estado de Jalisco y sus Municipios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para aplicar el procedimiento de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contratacion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bajo la modalidad de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CONCURSO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SIMPLIFICADO SUMARIO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que se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ala la cantidad de $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8,688,000.00 (OCHO MILLONES SEISCIENTOS OCHENTA Y OCHO PESOS 00/100 M.N),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debiendo apegarse de forma estricta al principio de legalidad, por el ente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blico a los procedimientos previstos por la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Ley de Obra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P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blica para el Estado de Jalisco y sus Municipios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y el Reglamento de la Ley en cita,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el Reglamento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del Municipio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 11, considerando que el gasto de toda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debe regirse en todo momento por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principios rectores, que permitan que los objetivos sean cumplidos.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Style w:val="Ninguno"/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V.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–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Entre las facultades y obligaciones del Gobierno Municipal, establecidas en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culos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43 punto uno,  y 91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de la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Ley de Obra P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blica para el Estado de Jalisco y sus Municipios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,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y de conformidad con los 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mites establecidos en el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culo 43 numeral 1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fraccion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II  de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de Jalisco y sus Municipios y del monto establecido en la determinaci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realizada por el Instituto Nacional de Estad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stica y Ge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ograf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  de la Unidad de Medida y Actualizaci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n, se encuentra la de contratar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bajo la modalidad de Concurso Simplificado Sumario, siempre que se encuentre en los supuestos de dicha legislaci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y no se contraponga a lo establecido por el Banco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Nacional de Obras y Servicios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blicos, S.N.C., Instituci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Banca de desarrollo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(BANOBRAS)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para la aplicaci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dicho recurso.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Style w:val="Ninguno"/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VI.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–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Con la finalidad de dar cumplimiento a lo se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alado en los puntos precedentes, es compromiso ineludible del Gobierno Mu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nicipal, el lograr que los objetivos y las obligaciones establecidas por  el Banco Nacional de Obras y Servicios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blicos, S.N.C., Instituci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Banca de desarrollo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(BANOBRAS),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debiendo apegarse de forma estricta al principio de legalidad, por el ende a 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os procedimientos previstos por la ley en materia estatal  denominada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Ley de Obra P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blica para el Estado de Jalisco y sus Municipios, y el reglamento  de la Ley en cita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considerando que el gasto de toda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debe regirse en todo momento por princi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pios rectores de racionalidad, eficiencia, honradez y equidad que permitan que los objetivos sean cumplidos.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VII.-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Que en Sesi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extraordinaria del Comit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é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Gobierno Municipal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el Grande Jalisco, de fecha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26 </w:t>
      </w:r>
      <w:proofErr w:type="spell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Veintiseis</w:t>
      </w:r>
      <w:proofErr w:type="spellEnd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de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Noviembre del a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o 2020 dos mil veinte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se aprob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la procedencia del dictamen de la modalidad para el Concurso Simplificado Sumario, en observancia a lo que dispone el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 11 del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Municipio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Jalisco, que facult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 Coordinador General de Gesti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ciudad,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al Director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blicas, para que integren los expedientes unitarios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blica.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VIII.-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 conformidad con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culos 60, 61, 64 y 90 de la ley en materia Estatal denominada Ley de Obra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blica para el Estado de Jalisco y sus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Muncipios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se autoriz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que se realizara el Procedimiento del Concurso Simplificado Sumario, correspondiente a un tiempo 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nimo, sin que implique el limitar el 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mero de participantes en el concurso correspondiente,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or parte de la Coordinaci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General de Gesti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Ciudad, en conjunto con la Direcci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 se llev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 cabo dicho proceso,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la entrega de las invitaciones en la modalidad del Concurso Simplificado Sumario, previo dictamen que se pre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sent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al Comit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é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Gobierno Municipal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el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d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a 26 </w:t>
      </w:r>
      <w:proofErr w:type="spell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veintiseis</w:t>
      </w:r>
      <w:proofErr w:type="spellEnd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de Noviembre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del 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o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2020 dos mil veinte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siendo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la publicaci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las bases desde el 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27 Veintisiete  de Noviembre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del presente 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o.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Se </w:t>
      </w:r>
      <w:r w:rsidR="00AE79AD"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realizó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la respectiva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Visita al lugar de las Obras </w:t>
      </w:r>
      <w:proofErr w:type="spell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obras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durante el 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 02 Dos de Diciembre del </w:t>
      </w:r>
      <w:proofErr w:type="gram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2020  dos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mil veinte,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como la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Junta de Aclaraciones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respectivamente  el 02 Dos de Diciembre del 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 en curso.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mismo se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realizo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el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Acto de presentaci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n y apertura de proposiciones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el 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 18 Dieciocho de Diciembre del 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o 2020, contando con la presencia del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ARQ. JULIO C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SAR L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PEZ FR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AUDITOR EN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BLICA, EN REPRESENTACI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DEL ORGANO INTERNO DE CONTROL, durante todo el proceso,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se procedi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su revisi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cnica y econ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mica de las propuestas que presentaron por parte de los contratistas.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IX.- 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Posteriormente y previa integraci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del respectivo expediente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cnico, y estudio, de la Coordinaci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Gesti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Ciudad en conjunto con la Direcci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 del Municipio, y con el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objeto de verificar que las obras se contraten en sujeci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a los requerimientos por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de Jalisco y sus Municipios y del Reglamento de la Ley  en cita; se procedi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 realizar la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evaluaci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del an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lisis de las proposiciones presentadas, del cual dio como resultado el dictamen de fallo del procedimiento se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alado, el cual se presentan para  su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aprobacion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 al Comit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é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Gobierno Municipal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Ja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lisco,  bajo el siguiente desarrollo de la obra denominada: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Style w:val="Ninguno"/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1.-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Obra 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mero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DOP/BANOBRAS/02/2020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, de la obra denominada: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“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CONSTRUCCION DE PAVIMENTO HIDRAULICO EN LA CALLE VICENTE GUERRERO ENTRE LA CALLE DE EULOGIO PARRA Y LA CALLE IGNACIO ALLENDE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”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ubicada en la calle Vicente Guerrero entre la calle de Eulogio Parra y la Calle Ignacio Allende, Municipio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Jalisco; a ejecutarse con recursos municipales derivado del programa: Empr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stito dentro de 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nea de Cr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dito Global tramitada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or el Gobierno del Estado de Jalisco con BANOBRAS, para el Ejercicio fiscal 2020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con techo presupuestal de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$2,900,000.00 ( DOS MILLONES NOVECIENTOS MIL  PESOS 00/100 M.N),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bajo el siguiente procedimiento de evaluaci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n: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De conformidad con </w:t>
      </w:r>
      <w:proofErr w:type="gram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43,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86, 89, y 90 de la ley en materia estatal denominada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de Jalisco y sus Municipios, se realiz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el procedimiento de contrataci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en la modalidad de Concurso Simplificado Sumario de dicha obra, invitando a los contratistas: 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numPr>
          <w:ilvl w:val="1"/>
          <w:numId w:val="4"/>
        </w:numPr>
        <w:spacing w:before="0" w:after="60"/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ING. SERGIO E. CH</w:t>
      </w:r>
      <w:r w:rsidRPr="00AE79AD"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VEZ CUEVAS.</w:t>
      </w:r>
    </w:p>
    <w:p w:rsidR="0018353F" w:rsidRPr="00AE79AD" w:rsidRDefault="004C3F4A" w:rsidP="00650C38">
      <w:pPr>
        <w:pStyle w:val="Cuerpo0"/>
        <w:numPr>
          <w:ilvl w:val="1"/>
          <w:numId w:val="4"/>
        </w:numPr>
        <w:spacing w:before="0" w:after="60"/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ING. MIGUEL ANGEL SOTELO MEJIA.</w:t>
      </w:r>
    </w:p>
    <w:p w:rsidR="0018353F" w:rsidRPr="00AE79AD" w:rsidRDefault="004C3F4A" w:rsidP="00650C38">
      <w:pPr>
        <w:pStyle w:val="Cuerpo0"/>
        <w:numPr>
          <w:ilvl w:val="1"/>
          <w:numId w:val="4"/>
        </w:numPr>
        <w:spacing w:before="0" w:after="60"/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MANUEL MEJIA VALENCIA. </w:t>
      </w:r>
    </w:p>
    <w:p w:rsidR="0018353F" w:rsidRPr="00AE79AD" w:rsidRDefault="004C3F4A" w:rsidP="00650C38">
      <w:pPr>
        <w:pStyle w:val="Cuerpo0"/>
        <w:numPr>
          <w:ilvl w:val="1"/>
          <w:numId w:val="4"/>
        </w:numPr>
        <w:spacing w:before="0" w:after="60"/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ING. ARQ. VICTOR MANUEL MORENO LEAL</w:t>
      </w:r>
    </w:p>
    <w:p w:rsidR="0018353F" w:rsidRPr="00AE79AD" w:rsidRDefault="004C3F4A" w:rsidP="00650C38">
      <w:pPr>
        <w:pStyle w:val="Cuerpo0"/>
        <w:numPr>
          <w:ilvl w:val="1"/>
          <w:numId w:val="6"/>
        </w:numPr>
        <w:spacing w:before="0" w:after="60"/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CONSTRUCCIONES Y OBRA CIVIL CONSTRUBE S. A DE C.V.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Las personas mencionadas con anterioridad, fueron seleccionadas con el fin de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promover la participaci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las empresas locales en la realizaci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blica, especialmente de las micro, peque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as y medianas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constituidas con antig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ü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edad mayor a tres 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os; de la misma manera porque cuentan con los  recursos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cnicos y financieros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necesarios, de acuerdo con las caracter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sticas, complejidad y magnitud de los trabajos a ejecutar,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tambi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cumplieron con todos los requisitos para poder ser parte del Padr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Contratistas Municipal y cuenta con la capacidad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cnica, legal, admi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nistrativa y financiera para poder cumplir con las exigencias de este proyecto, lo anterior de conformidad con lo establecido en los numerales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10, 86 y 87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de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de Jalisco y sus Municipios.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Que del Acto de Recepci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y Ap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ertura de Propuestas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cnica y Econ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mica, se hizo del conocimiento a los concursantes, que con fundamento en el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 42, punto 1, 67, 68, 70, 127, 128, 129, 130 y 131 de la Ley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blicas para el Estado de Jalisco y sus Municipios, y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demas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relat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ivos al Reglamento de la Ley en cita, los documentos solo se analizaron en primero forma binaria sin entrar a la revisi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su contenido, bastando la presentaci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stos, y posteriormente en forma tasaci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aritm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tica que las empresas presentadas, hicier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on la presentaci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sus propuestas en tiempo y forma, con las siguientes cantidades: </w:t>
      </w:r>
    </w:p>
    <w:p w:rsidR="00AE79AD" w:rsidRDefault="00AE79AD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</w:p>
    <w:tbl>
      <w:tblPr>
        <w:tblStyle w:val="TableNormal"/>
        <w:tblW w:w="8505" w:type="dxa"/>
        <w:tblInd w:w="8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286"/>
        <w:gridCol w:w="2268"/>
      </w:tblGrid>
      <w:tr w:rsidR="0018353F" w:rsidRPr="00AE79AD" w:rsidTr="00AE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LICITADOR O CONCURSANTE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MONTO DE PROPUESTA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PLAZO DE EJECUCI</w:t>
            </w: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Ó</w:t>
            </w:r>
            <w:r w:rsidRPr="00AE79AD">
              <w:rPr>
                <w:rStyle w:val="Ninguno"/>
                <w:rFonts w:ascii="Cambria" w:hAnsi="Cambria"/>
                <w:b/>
                <w:bCs/>
                <w:sz w:val="18"/>
                <w:szCs w:val="21"/>
                <w:u w:color="000000"/>
                <w:lang w:val="es-MX"/>
              </w:rPr>
              <w:t>N</w:t>
            </w:r>
          </w:p>
        </w:tc>
      </w:tr>
      <w:tr w:rsidR="0018353F" w:rsidRPr="00AE79AD" w:rsidTr="00AE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ING. SERGIO E. CH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Á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VEZ CUEVAS.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 xml:space="preserve"> $2,892,696.61 (DOS MILLONES OCHOCIENTOS NOVENTA Y DOS MIL SEISCIENTOS NOVENTA Y SEIS PESOS 61/100 M.N)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56 CINCUENTA Y SEIS  D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Í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AS NATURALES</w:t>
            </w:r>
          </w:p>
        </w:tc>
      </w:tr>
      <w:tr w:rsidR="0018353F" w:rsidRPr="00AE79AD" w:rsidTr="00AE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ING. MIGUEL ANGEL SOTELO MEJIA.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 xml:space="preserve">$2,968,928.80 (DOS MILLONES NOVECIENTOS SESENTA Y OCHO MIL NOVECIENTOS VEINTIOCHO 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PESOS 80/100 M.N)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56 CINCUENTA Y SEIS  D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Í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AS NATURALES</w:t>
            </w:r>
          </w:p>
        </w:tc>
      </w:tr>
      <w:tr w:rsidR="0018353F" w:rsidRPr="00AE79AD" w:rsidTr="00AE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MANUEL MEJIA VALENCIA.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$2,552,070.77 (DOS MILLONES QUINIENTOS CINCUENTA Y DOS MIL SETENTA PESOS 77/100 M.N)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56 CINCUENTA Y SEIS  D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Í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AS NATURALES</w:t>
            </w:r>
          </w:p>
        </w:tc>
      </w:tr>
      <w:tr w:rsidR="0018353F" w:rsidRPr="00AE79AD" w:rsidTr="00AE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ING. ARQ. VICTOR MANUEL MORENO LEAL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 xml:space="preserve">$2,999,287.87 (DOS 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MILLONES NOVECIENTOS NOVENTA Y NUEVE MIL DOSCIENTOS OCHENTA Y SIETE PESOS 87/100 M.N)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56 CINCUENTA Y SEIS  D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Í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AS NATURALES</w:t>
            </w:r>
          </w:p>
        </w:tc>
      </w:tr>
      <w:tr w:rsidR="0018353F" w:rsidRPr="00AE79AD" w:rsidTr="00AE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Predeterminado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</w:rPr>
            </w:pPr>
            <w:r w:rsidRPr="00AE79AD">
              <w:rPr>
                <w:rFonts w:ascii="Cambria" w:hAnsi="Cambria"/>
                <w:sz w:val="18"/>
                <w:szCs w:val="21"/>
                <w:u w:color="000000"/>
              </w:rPr>
              <w:t>CONSTRUCCIONES Y OBRA CIVIL CONSTRUBE S. A DE C.V.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 xml:space="preserve">$3,029, 748.83 (TRES MILLONES VEINTINUEVE MIL SETECIENTOS CUARENTA Y OCHO PESOS 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83/100 M.N)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53F" w:rsidRPr="00AE79AD" w:rsidRDefault="004C3F4A" w:rsidP="00650C38">
            <w:pPr>
              <w:pStyle w:val="Cuerpo0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Cambria" w:hAnsi="Cambria"/>
                <w:sz w:val="18"/>
                <w:szCs w:val="21"/>
                <w:lang w:val="es-MX"/>
              </w:rPr>
            </w:pP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56 CINCUENTA Y SEIS  D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Í</w:t>
            </w:r>
            <w:r w:rsidRPr="00AE79AD">
              <w:rPr>
                <w:rStyle w:val="Ninguno"/>
                <w:rFonts w:ascii="Cambria" w:hAnsi="Cambria"/>
                <w:sz w:val="18"/>
                <w:szCs w:val="21"/>
                <w:u w:color="000000"/>
                <w:lang w:val="es-MX"/>
              </w:rPr>
              <w:t>AS NATURALES</w:t>
            </w:r>
          </w:p>
        </w:tc>
      </w:tr>
    </w:tbl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Con apoyo en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de Jalisco y sus Municipios, y del Reglamento de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del Estado de Jalisco, y del Cap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tulo IV de las bases de concurso que contiene los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lineamientos y el mecanismo de la Evaluaci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n, se determin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quienes de </w:t>
      </w:r>
      <w:proofErr w:type="gram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los  participantes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cumplieron con las especificaciones solicitadas.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Posteriormente se realiza evaluaci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tasaci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aritm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tica de las propuestas econ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micas, la que se llev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 cabo en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los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rminos establecidos en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73, de la ley en materia estatal denominada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Jalisco y sus Municipios; en relaci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con lo establecido en el cap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tulo V de las bases de concurso, que determinaron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los Motivos para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rechazar o aceptar las propuestas de los contratistas invitados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y para ello, en todos los casos que a continuaci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se relacionar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se verific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que se encontrar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á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debidamente integrada la documentaci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que fue solicitada.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Posteriormente se evalu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el conten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ido de los mismos de los documentos conforme a los criterios de evaluaci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establecidos en la documentaci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que rige el procedimiento de la modalidad por la que se concurs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, resultando lo siguiente: </w:t>
      </w:r>
    </w:p>
    <w:p w:rsidR="00937C29" w:rsidRDefault="00937C29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</w:p>
    <w:p w:rsidR="00AE79AD" w:rsidRDefault="00937C29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  <w:r>
        <w:rPr>
          <w:noProof/>
          <w:lang w:val="es-MX"/>
        </w:rPr>
        <w:drawing>
          <wp:inline distT="0" distB="0" distL="0" distR="0">
            <wp:extent cx="5610225" cy="16859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5" t="15565" r="2509" b="21818"/>
                    <a:stretch/>
                  </pic:blipFill>
                  <pic:spPr bwMode="auto">
                    <a:xfrm>
                      <a:off x="0" y="0"/>
                      <a:ext cx="561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9AD" w:rsidRDefault="00AE79AD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hAnsi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AE79AD">
      <w:pPr>
        <w:pStyle w:val="Cuerpo0"/>
        <w:pBdr>
          <w:bottom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Dando continuidad con la evaluaci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y de conformidad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con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13, 43, 73, 78, 79, 80 y 81 de la Ley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 para el Estado de Jalisco y sus Municipios, la obra y contratos se adjudicar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á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al o a los concursantes que re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nan las condiciones legales,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cnicas y econ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micas requeridas por la conv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ocante; por lo que revisada la documentaci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legal de las participantes y verificando que las proposiciones se apegaran a las especificaciones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cnicas solicitadas, se procedi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ó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 la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asignaci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nen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en la tabla aritm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tica , tal y como se muestra en cada uno de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los casos de las propuestas que fueron evaluadas, confrontando la oferta en base al estudio de mercado, en virtud de las propuestas presentadas y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las condiciones financieras cotizadas por el participante, orient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ndose la adjudicaci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a la empresa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que presento la oferta 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 conveniente para la convocante.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Por lo anteriormente expuesto y con fundamento en el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 134 de la Constituci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Pol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tica de los Estados Unidos Mexicanos,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13, 43, 42, punto 1, 61, 63, 65, 66, 67, 68, 72, 73, 78, 7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9, 81, 83, 86, 90 y dem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 relativos aplicables de la Ley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blicas para el Estado de Jalisco y sus Municipios;  y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demas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relativos al Reglamento de la Ley en cita, y en apoyo a los cap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tulos segundo, tercero, cuarto, y quinto de las bases de la conc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urso en cuesti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el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 11 del Reglamento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Municipio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Grande, Jalisco que faculta a el Coordinador de Gesti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Ciudad y al  Director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 para que integren expedientes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blica. 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720"/>
        <w:jc w:val="both"/>
        <w:rPr>
          <w:rStyle w:val="Ninguno"/>
          <w:rFonts w:ascii="Cambria" w:eastAsia="Cambria" w:hAnsi="Cambria" w:cs="Cambria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</w:pP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En base al an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lisis se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ñ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alado en l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neas anteriores, la Coordinaci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n General de Gesti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n de la Ciudad, en conjunto con la Direcci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n de Obras P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blica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s propusieron adjudicar la obra:  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CONSTRUCCION DE PAVIMENTO HIDRAULICO EN LA CALLE VICENTE GUERRERO ENTRE LA CALLE DE EULOGIO PARRA Y LA CALLE IGNACIO ALLENDE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, ubicada en la calle Vicente Guerrero entre la calle de Eulogio Parra y la Calle Ig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nacio Allende, Municipio de Zapotl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n el Grande, Jalisco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en los t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rminos y montos siguientes,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al contratista: 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ING. SERGIO ENRIQUE CH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VEZ CUEVAS, 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se le adjudican el total de las partidas, por un Importe total 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E79AD">
        <w:rPr>
          <w:rFonts w:ascii="Cambria" w:hAnsi="Cambria" w:cs="Arial Unicode MS"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$2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´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>892,696.61 ( DOS MILLONES OCHOCIENTOS NOVENTA Y DOS MIL SEISCIENTOS NOVENTA Y S EIS PESOS 61/100 M.N),CON IVA</w:t>
      </w:r>
      <w:r w:rsidRPr="00AE79AD">
        <w:rPr>
          <w:rStyle w:val="Ninguno"/>
          <w:rFonts w:ascii="Cambria" w:hAnsi="Cambria" w:cs="Arial Unicode MS"/>
          <w:b/>
          <w:bCs/>
          <w:i/>
          <w:iCs/>
          <w:color w:val="000000"/>
          <w:sz w:val="21"/>
          <w:szCs w:val="21"/>
          <w:u w:color="000000"/>
          <w:lang w:val="es-MX"/>
          <w14:textOutline w14:w="0" w14:cap="flat" w14:cmpd="sng" w14:algn="ctr">
            <w14:noFill/>
            <w14:prstDash w14:val="solid"/>
            <w14:bevel/>
          </w14:textOutline>
        </w:rPr>
        <w:t xml:space="preserve"> INCLUIDO.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Style w:val="Ninguno"/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La Obra y procedimiento descrito en 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neas anteriores,  fue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val="single" w:color="000000"/>
          <w:lang w:val="es-MX"/>
        </w:rPr>
        <w:t>APROBADA POR UNANIMIDAD, de los presentes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en sesi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xtraordinaria del Comit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é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Gobierno Municipal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el Grande,  convocada por medio de oficio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val="single" w:color="000000"/>
          <w:lang w:val="es-MX"/>
        </w:rPr>
        <w:t xml:space="preserve"> 807/2020 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y celebrada  el 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a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21 Veintiuno de Diciembre del a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o 2020 dos mil veinte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 en la siguiente forma: 07 SIETE VOTOS a favor del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ARQ. JES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S EUGENIO CAMPOS ESCOBAR en Suplencia del Presidente Municipal J. JESUS  ZU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IGA GUERRERO; el ING. JOSE DAVID DAMIAN RIOS, en Suplencia del DIRECTOR DE OBRAS P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BLICAS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; Encargado de la Hacienda Mun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icipal el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 MTRO TEOFILO DE LA CRUZ MORAN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; Regidora Presidenta de la Comisi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Permanente de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blicas, Planeaci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Urbana y Regularizaci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la Tenencia de la Tierra,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LIC. MAR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A LUIS JUAN MORALES;  ARQ. JULIO C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SAR L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PEZ FRIAS en Suplencia del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LIC. H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ECTOR MANUEL ROLON MURILLO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, en su car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cter de Contralor Municipal;  el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ING. ALBERTO GUERRA SOTOMAYOR,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Presidente del Colegio de Ingenieros Civiles del Sur de Jalisco;  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ARQ. JOSE DE JESUS SANCHEZ CARDENAS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Presidente del Colegio de Arquitectos Del Sur de Jal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isco.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center"/>
        <w:rPr>
          <w:rStyle w:val="Ninguno"/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CONSIDERANDO: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Por lo expuesto en los puntos que anteceden, con fundamento en lo dispuesto por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culos 43 punto 1, 55, 56, 57, 91, </w:t>
      </w:r>
      <w:proofErr w:type="gram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119  y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120 de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de Jalisco y sus Municipios y en relaci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con lo dispuesto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por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106 y 107 del Reglamento Interior del Ayuntamiento, se propone para su discusi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y en su caso aprobaci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los siguientes: 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/>
        <w:ind w:left="720"/>
        <w:jc w:val="center"/>
        <w:rPr>
          <w:rStyle w:val="Ninguno"/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RESOLUTIVOS:</w:t>
      </w: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PRIMERO.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- Los integrantes del Comit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é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dictaminamos procedente la adjudicaci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obra antes mencionad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a, aprobando, ratificando, autorizando en lo general y en lo particular el presente dictamen,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el dictamen de fallo emitido en conjunto por la Coordinaci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General de Gesti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Ciudad y la Direcci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blicas, por ser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stas las propuest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as m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 econ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micas y reunir los requisitos previstos por ley, habiendo obtenido el mayor puntaje en su evaluaci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n, sirviendo el presente a propuesta para su discusi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y aprobaci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ante el Pleno del Ayuntamiento. 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SEGUNDO.-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Se ratifique y se apruebe dicho dictamen emitido por el Comit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é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Gobierno Municipal de Zapotl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el Grande y se autoriza el inicio de la ejecuci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las obras a riesgo y costo del Contratista, de conformidad a los tiempos establecido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 de las convocatoria y las Bases de Concurso, y en los 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é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rminos con el Programa de ejecuci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convenido conforme al cat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logo de conceptos con sus erogaciones, calendarizado y cuantificado de acuerdo a los periodos determinados por la convocante,  para los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efectos legales correspondientes, dichos documentos  forman parte de los expedientes Unitarios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en resguardo de la Direcci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 de este Municipio.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TERCERO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.- Se autoriza al C. J. JESUS GUERRERO Z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ÚÑ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IGA, en su car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cter de PRESID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ENTE MUNICIPAL, al LIC. FRANCISCO DANIEL VARGAS CUEVAS, en su car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cter de SECRETARIO GENERAL; a la MTRA. CINDY ESTEFANY GARC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A OROZCO, en su car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cter de 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NDICO MUNICIPAL; al ING. MANUEL MICHEL CH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VEZ, en su car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cter de COORDINADOR GENERAL DE LA GESTI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LA CIUDAD; al ARQ. JES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S EUGENIO CAMPOS ESCOBAR, en su car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cter de DIRECTOR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BLICAS, y al ENCARGADO DE LA HACIENDA MUNICIPAL MTRO. TEOFILO DE LA CRUZ MORAN; todos en funciones, para que en nombre y representaci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este Ayuntamiento, suscriban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el contrato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de precios unitarios de las obras antes mencionadas</w:t>
      </w:r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 xml:space="preserve">,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con el contratista propuesto y designado. 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proofErr w:type="gram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CUARTO.-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Se instruye al 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ndico Municipal para que proceda a la elaboraci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del Contrato de Obra con el contratista ganador, con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las bases y condiciones de ley, as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í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como a la Direcci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 para que auxilie en la proporci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informaci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que conforma el expediente unitario de obra y concurso para la elaboraci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del contrato. 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proofErr w:type="gram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QUINTO.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-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Se Instruye a la Direcci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n de 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blicas para que realice las </w:t>
      </w:r>
      <w:proofErr w:type="spellStart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notificaci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nes</w:t>
      </w:r>
      <w:proofErr w:type="spell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 del fallo a los concursantes, de acuerdo al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 81 y 92 de la Ley de Obra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 para el Estado de Jalisco y sus Municipios, en relaci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a los art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culos 82 y 90 de la Ley del Procedimiento Administrat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ivo del Estado de Jalisco.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b/>
          <w:bCs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  <w:proofErr w:type="gramStart"/>
      <w:r w:rsidRPr="00AE79AD">
        <w:rPr>
          <w:rStyle w:val="Ninguno"/>
          <w:rFonts w:ascii="Cambria" w:hAnsi="Cambria"/>
          <w:b/>
          <w:bCs/>
          <w:i/>
          <w:iCs/>
          <w:sz w:val="21"/>
          <w:szCs w:val="21"/>
          <w:u w:color="000000"/>
          <w:lang w:val="es-MX"/>
        </w:rPr>
        <w:t>SEXTO.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-</w:t>
      </w:r>
      <w:proofErr w:type="gramEnd"/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Notif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quese a los C.C. Presidente Municipal, Secretario General, S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ndico, Encargado de la Hacienda Municipal, al Coordinador General de Gesti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n de la Ciudad, al Director de Obras P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>blicas, y al contratista ganador para lo</w:t>
      </w:r>
      <w:r w:rsidRPr="00AE79AD">
        <w:rPr>
          <w:rFonts w:ascii="Cambria" w:hAnsi="Cambria"/>
          <w:i/>
          <w:iCs/>
          <w:sz w:val="21"/>
          <w:szCs w:val="21"/>
          <w:u w:color="000000"/>
          <w:lang w:val="es-MX"/>
        </w:rPr>
        <w:t xml:space="preserve">s efectos legales a los que haya lugar. </w:t>
      </w:r>
    </w:p>
    <w:p w:rsidR="0018353F" w:rsidRPr="00AE79AD" w:rsidRDefault="0018353F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Fonts w:ascii="Cambria" w:eastAsia="Cambria" w:hAnsi="Cambria" w:cs="Cambria"/>
          <w:i/>
          <w:iCs/>
          <w:sz w:val="21"/>
          <w:szCs w:val="21"/>
          <w:u w:color="000000"/>
          <w:lang w:val="es-MX"/>
        </w:rPr>
      </w:pPr>
    </w:p>
    <w:p w:rsidR="0018353F" w:rsidRPr="00AE79AD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/>
        <w:jc w:val="both"/>
        <w:rPr>
          <w:rStyle w:val="Ninguno"/>
          <w:rFonts w:ascii="Cambria" w:eastAsia="Calibri" w:hAnsi="Cambria" w:cs="Calibri"/>
          <w:i/>
          <w:iCs/>
          <w:sz w:val="21"/>
          <w:szCs w:val="21"/>
          <w:u w:color="000000"/>
          <w:lang w:val="es-MX"/>
        </w:rPr>
      </w:pP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 xml:space="preserve">ATENTAMENTE, 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“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2020, A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Ñ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O MUNICIPAL DE LAS ENFERMERAS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”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 xml:space="preserve">, 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“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2020, A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 xml:space="preserve">O DEL 150 ANIVERSARIO DEL NATALICIO DEL CIENTIFICO </w:t>
      </w:r>
      <w:proofErr w:type="gramStart"/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JOSE  MARIA</w:t>
      </w:r>
      <w:proofErr w:type="gramEnd"/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 xml:space="preserve"> ARREOLA MENDOZA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”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 xml:space="preserve">, 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CD. GUZM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Á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N, MUNICIPIO DE ZAPOTL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Á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 xml:space="preserve">N EL GRANDE, JALISCO, 13 de </w:t>
      </w:r>
      <w:proofErr w:type="gramStart"/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>Octubre</w:t>
      </w:r>
      <w:proofErr w:type="gramEnd"/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 xml:space="preserve"> del 2020, 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C. J. JESUS GUERRERO ZU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Ñ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IGA. Presidente Municipal de Za</w:t>
      </w:r>
      <w:bookmarkStart w:id="0" w:name="_GoBack"/>
      <w:bookmarkEnd w:id="0"/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potl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n el Grande, Jalisco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 xml:space="preserve"> 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MTRA. CINDY ESTEFANY GARC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A OROZCO, S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ndico Municipal,   MTRO. TEOFILO DE LA CRUZ MORAN, Encargado de la Hacienda Municipal, LIC.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 xml:space="preserve"> HECTOR MANUEL ROLON MURILLO, Contralor Municipal,  ING. MANUEL MICHEL CH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VEZ, Coordinador General de Gesti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n de la Ciudad, ARQ, JES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S EUGENIO CAMPOS ESCOBAR, Director de Obras P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blicas, LIC. MAR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Í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A LUISJUAN MORALES, Regidor Presidente de la comisi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n Edilic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ia de Obras P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ú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blicas, Planeaci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n Urbana y regularizaci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n de Tenencia de la Tierras, ING. ALBERTO GUERRA SOTOMAYOR, Presidente del Colegio de Ingenieros Civiles del Sur de Jalisco</w:t>
      </w:r>
      <w:r w:rsidRPr="00AE79AD">
        <w:rPr>
          <w:rStyle w:val="Ninguno"/>
          <w:rFonts w:ascii="Cambria" w:hAnsi="Cambria"/>
          <w:sz w:val="21"/>
          <w:szCs w:val="21"/>
          <w:u w:color="000000"/>
          <w:lang w:val="es-MX"/>
        </w:rPr>
        <w:t xml:space="preserve">, 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ARQ. JOSE DE JESUS SANCHEZ CARDENAS, Presidente del Colegio de Arquitectos d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el Sur de Jalisco, LIC. FERMIN CORTES GUTIERREZ, Representante Municipal de la C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á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mara Mexicana de la Industria de la Construcci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ó</w:t>
      </w:r>
      <w:r w:rsidRPr="00AE79AD">
        <w:rPr>
          <w:rStyle w:val="Ninguno"/>
          <w:rFonts w:ascii="Cambria" w:hAnsi="Cambria"/>
          <w:i/>
          <w:iCs/>
          <w:sz w:val="21"/>
          <w:szCs w:val="21"/>
          <w:u w:color="000000"/>
          <w:lang w:val="es-MX"/>
        </w:rPr>
        <w:t>n.</w:t>
      </w:r>
    </w:p>
    <w:p w:rsidR="00937C29" w:rsidRDefault="00937C29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ind w:firstLine="708"/>
        <w:jc w:val="both"/>
        <w:rPr>
          <w:rStyle w:val="Ninguno"/>
          <w:rFonts w:ascii="Cambria" w:hAnsi="Cambria"/>
          <w:sz w:val="23"/>
          <w:szCs w:val="23"/>
          <w:u w:color="000000"/>
          <w:lang w:val="es-MX"/>
        </w:rPr>
      </w:pP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ind w:firstLine="708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Por todo lo anteriormente expuesto y con las facultades que me confiere el art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 87 fracci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II del Reglamento Interior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del Ayuntamiento de Zapotl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el Grande, Jalisco, propongo a ustedes los siguientes: 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center"/>
        <w:rPr>
          <w:rStyle w:val="Ninguno"/>
          <w:rFonts w:ascii="Cambria" w:eastAsia="Cambria" w:hAnsi="Cambria" w:cs="Cambria"/>
          <w:b/>
          <w:bCs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A C U E R D O S: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b/>
          <w:bCs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PRIMERO.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- Se ratifica y se aprueba en lo general y en lo particular el dictamen emitido por el Comit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é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de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para el Gobierno Municipal de Zapotl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El Grande, as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í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mismo y por ser la propuesta m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s econ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mica y reunir los requisitos previstos por ley, obteniendo por consecuencia el mayor puntaje en su evaluaci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se declara procedente la adjudicaci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 de la obra denominada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rtl/>
          <w:lang w:val="es-MX"/>
        </w:rPr>
        <w:t>“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CONSTRUCCION DE PAVIMENTO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HIDRAULICO EN LA CALLE VICENTE GUERRERO ENTRE LA CALLE DE EULOGIO PARRA Y LA CALLE IGNACIO ALLENDE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”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, 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 favor del contratista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 I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NG. SERGIO ENRIQUE CH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VEZ CUEVAS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,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por un importe de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total de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$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2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´</w:t>
      </w:r>
      <w:r w:rsidR="00937C29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892,696.61 (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DOS MILLONES OCHOCIENTOS NOVENTA Y DOS MIL SEISCIENT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 xml:space="preserve">OS NOVENTA Y S EIS PESOS 61/100 M.N), </w:t>
      </w: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CON IVA INCLUIDO.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SEGUNDO.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- Se autoriza el inicio de la ejecuci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 obra a riesgo y costo del Contratista, de conformidad a los tiempos establecidos de la convocatoria y las Bases de Concurso, y en los 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é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rminos con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el Programa de ejecuci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convenido conforme al cat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logo de conceptos con sus erogaciones, calendarizado y cuantificado de acuerdo a los periodos determinados por la convocante, para los efectos legales correspondientes, dichos documentos  forman parte del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expediente Unitario de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en resguardo de la Direcci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Obras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 de este Municipio.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TERCERO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.- Se autoriza al C. J. JESUS GUERRERO Z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ÚÑ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IGA, MTRA. CINDY ESTEFANY GARC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 OROZCO LIC. FRANCISCO DANIEL VARGAS CUEVAS, MTRO TEOFILO DE LA CRUZ MOR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N, ING. MANUEL MICHEL CH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Á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VEZ Y ARQ. JES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S EUGENIO CAMPOS ESCOBAR, en sus caracteres de PRESIDENTE MUNICIPAL, 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NDICO MUNICIPAL, SECRETARIO GENERAL, ENCARGADO DE LA HACIENDA MUNICIPAL, COORDINADOR GENERAL DE LA GESTI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 CIUDAD Y EL DIRECTOR DE OBRAS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BLICAS, respectivamente, todos en funciones, para que en nombre y representaci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este Ayuntamiento, suscriban el contrato de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blica de precios unitarios, de la obra ante mencionada, a favor del contratista propuesto y designado. 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proofErr w:type="gramStart"/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CUARTO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.-</w:t>
      </w:r>
      <w:proofErr w:type="gramEnd"/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Se inst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ruye al 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ndico Municipal para que proceda a la elaboraci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del Contrato de Obra con el contratista ganador, con las bases y condiciones de ley, as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í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como a la Direcci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Obras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 para que auxilie en proporcionar la informaci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que conforma el exped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iente unitario de obra y concurso para la elaboraci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del contrato.</w:t>
      </w:r>
    </w:p>
    <w:p w:rsidR="0018353F" w:rsidRPr="00650C38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/>
        <w:jc w:val="both"/>
        <w:rPr>
          <w:rStyle w:val="Ninguno"/>
          <w:rFonts w:ascii="Cambria" w:eastAsia="Cambria" w:hAnsi="Cambria" w:cs="Cambria"/>
          <w:sz w:val="23"/>
          <w:szCs w:val="23"/>
          <w:u w:color="000000"/>
          <w:lang w:val="es-MX"/>
        </w:rPr>
      </w:pPr>
      <w:proofErr w:type="gramStart"/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QUINTO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.-</w:t>
      </w:r>
      <w:proofErr w:type="gramEnd"/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 Se Instruye a la Direcci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 para que realice la notificaci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del fallo al concursante, de acuerdo al art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 81 y 92 de la Ley de Obra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 para el Estado de J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alisco y sus municipios, en relaci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a los art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culos 82 y 90 de la Ley del Procedimiento Administrativo del Estado de Jalisco y sus Municipios.</w:t>
      </w:r>
    </w:p>
    <w:p w:rsidR="0018353F" w:rsidRDefault="004C3F4A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Cambria" w:hAnsi="Cambria"/>
          <w:sz w:val="23"/>
          <w:szCs w:val="23"/>
          <w:u w:color="000000"/>
          <w:lang w:val="es-MX"/>
        </w:rPr>
      </w:pPr>
      <w:proofErr w:type="gramStart"/>
      <w:r w:rsidRPr="00650C38">
        <w:rPr>
          <w:rStyle w:val="Ninguno"/>
          <w:rFonts w:ascii="Cambria" w:hAnsi="Cambria"/>
          <w:b/>
          <w:bCs/>
          <w:sz w:val="23"/>
          <w:szCs w:val="23"/>
          <w:u w:color="000000"/>
          <w:lang w:val="es-MX"/>
        </w:rPr>
        <w:t>SEXTO.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-</w:t>
      </w:r>
      <w:proofErr w:type="gramEnd"/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Notif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quese a los C.C. Presidente Municipal, Secretario General, S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í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 xml:space="preserve">ndico, Encargado de la Hacienda 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Municipal, al Coordinador General de Gesti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ó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n de la Ciudad, al Director de Obras P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ú</w:t>
      </w:r>
      <w:r w:rsidRPr="00650C38">
        <w:rPr>
          <w:rStyle w:val="Ninguno"/>
          <w:rFonts w:ascii="Cambria" w:hAnsi="Cambria"/>
          <w:sz w:val="23"/>
          <w:szCs w:val="23"/>
          <w:u w:color="000000"/>
          <w:lang w:val="es-MX"/>
        </w:rPr>
        <w:t>blicas, y al contratista ganador para los efectos legales a los que haya lugar.</w:t>
      </w:r>
    </w:p>
    <w:p w:rsidR="00937C29" w:rsidRDefault="00937C29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Cambria" w:hAnsi="Cambria"/>
          <w:sz w:val="23"/>
          <w:szCs w:val="23"/>
          <w:u w:color="000000"/>
          <w:lang w:val="es-MX"/>
        </w:rPr>
      </w:pPr>
    </w:p>
    <w:p w:rsidR="00937C29" w:rsidRDefault="00937C29" w:rsidP="00937C29">
      <w:pPr>
        <w:spacing w:line="276" w:lineRule="auto"/>
        <w:jc w:val="both"/>
        <w:rPr>
          <w:rFonts w:ascii="Cambria" w:eastAsia="Calibri" w:hAnsi="Cambria"/>
          <w:b/>
          <w:sz w:val="22"/>
          <w:lang w:val="es-AR"/>
        </w:rPr>
      </w:pPr>
    </w:p>
    <w:p w:rsidR="00937C29" w:rsidRDefault="00937C29" w:rsidP="00937C29">
      <w:pPr>
        <w:jc w:val="center"/>
        <w:rPr>
          <w:rFonts w:ascii="Cambria" w:eastAsia="Calibri" w:hAnsi="Cambria"/>
          <w:b/>
          <w:lang w:val="es-AR"/>
        </w:rPr>
      </w:pPr>
      <w:r>
        <w:rPr>
          <w:rFonts w:ascii="Cambria" w:eastAsia="Calibri" w:hAnsi="Cambria"/>
          <w:b/>
          <w:lang w:val="es-AR"/>
        </w:rPr>
        <w:t>ATENTAMENTE</w:t>
      </w:r>
    </w:p>
    <w:p w:rsidR="00937C29" w:rsidRDefault="00937C29" w:rsidP="00937C29">
      <w:pPr>
        <w:jc w:val="center"/>
        <w:rPr>
          <w:rFonts w:ascii="Cambria" w:eastAsia="Calibri" w:hAnsi="Cambria"/>
          <w:b/>
          <w:lang w:val="es-AR"/>
        </w:rPr>
      </w:pPr>
      <w:r>
        <w:rPr>
          <w:rFonts w:ascii="Cambria" w:eastAsia="Calibri" w:hAnsi="Cambria"/>
          <w:b/>
          <w:lang w:val="es-AR"/>
        </w:rPr>
        <w:t>SUFRAGIO EFECTIVO, NO REELECCIÓN.</w:t>
      </w:r>
    </w:p>
    <w:p w:rsidR="00937C29" w:rsidRDefault="00937C29" w:rsidP="00937C29">
      <w:pPr>
        <w:jc w:val="center"/>
        <w:rPr>
          <w:rFonts w:ascii="Cambria" w:eastAsia="Calibri" w:hAnsi="Cambria"/>
          <w:b/>
          <w:lang w:val="es-AR"/>
        </w:rPr>
      </w:pPr>
      <w:r>
        <w:rPr>
          <w:rFonts w:ascii="Cambria" w:eastAsia="Calibri" w:hAnsi="Cambria"/>
          <w:b/>
          <w:lang w:val="es-AR"/>
        </w:rPr>
        <w:t>CD. GUZMÁN, MPIO. DE ZAPOT</w:t>
      </w:r>
      <w:r>
        <w:rPr>
          <w:rFonts w:ascii="Cambria" w:eastAsia="Calibri" w:hAnsi="Cambria"/>
          <w:b/>
          <w:lang w:val="es-AR"/>
        </w:rPr>
        <w:t>LÁN EL GRANDE, JAL. DICIEMBRE 21</w:t>
      </w:r>
      <w:r>
        <w:rPr>
          <w:rFonts w:ascii="Cambria" w:eastAsia="Calibri" w:hAnsi="Cambria"/>
          <w:b/>
          <w:lang w:val="es-AR"/>
        </w:rPr>
        <w:t xml:space="preserve"> DE 2020.</w:t>
      </w:r>
    </w:p>
    <w:p w:rsidR="00937C29" w:rsidRDefault="00937C29" w:rsidP="00937C29">
      <w:pPr>
        <w:jc w:val="center"/>
        <w:rPr>
          <w:rFonts w:ascii="Mistral" w:eastAsia="Calibri" w:hAnsi="Mistral" w:cs="Arabic Typesetting"/>
          <w:i/>
          <w:sz w:val="28"/>
          <w:lang w:val="es-AR"/>
        </w:rPr>
      </w:pPr>
      <w:r>
        <w:rPr>
          <w:rFonts w:ascii="Mistral" w:eastAsia="Calibri" w:hAnsi="Mistral" w:cs="Arabic Typesetting"/>
          <w:i/>
          <w:sz w:val="28"/>
          <w:lang w:val="es-AR"/>
        </w:rPr>
        <w:t xml:space="preserve">2020 Año Municipal de las enfermeras” </w:t>
      </w:r>
    </w:p>
    <w:p w:rsidR="00937C29" w:rsidRDefault="00937C29" w:rsidP="00937C29">
      <w:pPr>
        <w:jc w:val="center"/>
        <w:rPr>
          <w:rFonts w:ascii="Bradley Hand ITC" w:eastAsia="Calibri" w:hAnsi="Bradley Hand ITC" w:cs="Arabic Typesetting"/>
          <w:b/>
          <w:i/>
          <w:lang w:val="es-AR"/>
        </w:rPr>
      </w:pPr>
      <w:r>
        <w:rPr>
          <w:rFonts w:ascii="Bradley Hand ITC" w:eastAsia="Calibri" w:hAnsi="Bradley Hand ITC" w:cs="Arabic Typesetting"/>
          <w:b/>
          <w:i/>
          <w:lang w:val="es-AR"/>
        </w:rPr>
        <w:t>“2020 Año del 150 Aniversario del natalicio del Científico José María Arreola Mendoza</w:t>
      </w:r>
    </w:p>
    <w:p w:rsidR="00937C29" w:rsidRDefault="00937C29" w:rsidP="00937C29">
      <w:pPr>
        <w:jc w:val="center"/>
        <w:rPr>
          <w:rFonts w:ascii="Cambria" w:eastAsia="Calibri" w:hAnsi="Cambria"/>
          <w:b/>
          <w:sz w:val="22"/>
          <w:lang w:val="es-MX"/>
        </w:rPr>
      </w:pPr>
    </w:p>
    <w:p w:rsidR="00937C29" w:rsidRPr="00937C29" w:rsidRDefault="00937C29" w:rsidP="00937C29">
      <w:pPr>
        <w:jc w:val="center"/>
        <w:rPr>
          <w:rFonts w:ascii="Cambria" w:eastAsia="Calibri" w:hAnsi="Cambria"/>
          <w:b/>
          <w:lang w:val="es-MX"/>
        </w:rPr>
      </w:pPr>
    </w:p>
    <w:p w:rsidR="00937C29" w:rsidRPr="00937C29" w:rsidRDefault="00937C29" w:rsidP="00937C29">
      <w:pPr>
        <w:jc w:val="center"/>
        <w:rPr>
          <w:rFonts w:ascii="Cambria" w:eastAsia="Calibri" w:hAnsi="Cambria"/>
          <w:b/>
          <w:lang w:val="es-MX"/>
        </w:rPr>
      </w:pPr>
    </w:p>
    <w:p w:rsidR="00937C29" w:rsidRPr="00937C29" w:rsidRDefault="00937C29" w:rsidP="00937C29">
      <w:pPr>
        <w:jc w:val="center"/>
        <w:rPr>
          <w:rFonts w:ascii="Cambria" w:eastAsia="Calibri" w:hAnsi="Cambria"/>
          <w:b/>
          <w:lang w:val="es-MX"/>
        </w:rPr>
      </w:pPr>
      <w:r w:rsidRPr="00937C29">
        <w:rPr>
          <w:rFonts w:ascii="Cambria" w:eastAsia="Calibri" w:hAnsi="Cambria"/>
          <w:b/>
          <w:lang w:val="es-MX"/>
        </w:rPr>
        <w:t xml:space="preserve">LIC. MARÍA LUIS JUAN MORALES </w:t>
      </w:r>
    </w:p>
    <w:p w:rsidR="00937C29" w:rsidRPr="00937C29" w:rsidRDefault="00937C29" w:rsidP="00937C29">
      <w:pPr>
        <w:jc w:val="center"/>
        <w:rPr>
          <w:rFonts w:ascii="Cambria" w:eastAsiaTheme="minorHAnsi" w:hAnsi="Cambria" w:cs="Arial"/>
          <w:sz w:val="20"/>
          <w:lang w:val="es-MX"/>
        </w:rPr>
      </w:pPr>
      <w:r w:rsidRPr="00937C29">
        <w:rPr>
          <w:rFonts w:ascii="Cambria" w:eastAsia="Calibri" w:hAnsi="Cambria"/>
          <w:lang w:val="es-MX"/>
        </w:rPr>
        <w:t xml:space="preserve">Regidor Presidente </w:t>
      </w:r>
      <w:r>
        <w:rPr>
          <w:rFonts w:ascii="Cambria" w:eastAsia="Calibri" w:hAnsi="Cambria"/>
          <w:lang w:val="es-AR"/>
        </w:rPr>
        <w:t xml:space="preserve">de la Comisión </w:t>
      </w:r>
      <w:r w:rsidRPr="00937C29">
        <w:rPr>
          <w:rFonts w:ascii="Cambria" w:eastAsia="Calibri" w:hAnsi="Cambria"/>
          <w:lang w:val="es-MX"/>
        </w:rPr>
        <w:t xml:space="preserve">Permanente de </w:t>
      </w:r>
      <w:r>
        <w:rPr>
          <w:rFonts w:ascii="Cambria" w:eastAsia="Calibri" w:hAnsi="Cambria"/>
          <w:lang w:val="es-AR"/>
        </w:rPr>
        <w:t>de Obras Públicas, Planeación Urbana y Regularización de la Tenencia de la Tierra</w:t>
      </w:r>
    </w:p>
    <w:p w:rsidR="00937C29" w:rsidRDefault="00937C29" w:rsidP="00937C29">
      <w:pPr>
        <w:rPr>
          <w:rFonts w:ascii="Cambria" w:hAnsi="Cambria" w:cs="Arial"/>
          <w:sz w:val="20"/>
        </w:rPr>
      </w:pPr>
      <w:proofErr w:type="spellStart"/>
      <w:r>
        <w:rPr>
          <w:rFonts w:ascii="Cambria" w:hAnsi="Cambria" w:cs="Arial"/>
          <w:sz w:val="12"/>
        </w:rPr>
        <w:t>C.c.p</w:t>
      </w:r>
      <w:proofErr w:type="spellEnd"/>
      <w:r>
        <w:rPr>
          <w:rFonts w:ascii="Cambria" w:hAnsi="Cambria" w:cs="Arial"/>
          <w:sz w:val="12"/>
        </w:rPr>
        <w:t xml:space="preserve">. </w:t>
      </w:r>
      <w:proofErr w:type="spellStart"/>
      <w:r>
        <w:rPr>
          <w:rFonts w:ascii="Cambria" w:hAnsi="Cambria" w:cs="Arial"/>
          <w:sz w:val="12"/>
        </w:rPr>
        <w:t>Archivo</w:t>
      </w:r>
      <w:proofErr w:type="spellEnd"/>
    </w:p>
    <w:p w:rsidR="00937C29" w:rsidRDefault="00937C29" w:rsidP="00937C29">
      <w:pPr>
        <w:jc w:val="both"/>
        <w:rPr>
          <w:rFonts w:ascii="Cambria" w:hAnsi="Cambria" w:cs="Arial"/>
          <w:sz w:val="12"/>
        </w:rPr>
      </w:pPr>
      <w:r>
        <w:rPr>
          <w:rFonts w:ascii="Cambria" w:hAnsi="Cambria" w:cs="Arial"/>
          <w:sz w:val="12"/>
        </w:rPr>
        <w:t>MLM/</w:t>
      </w:r>
      <w:proofErr w:type="spellStart"/>
      <w:r>
        <w:rPr>
          <w:rFonts w:ascii="Cambria" w:hAnsi="Cambria" w:cs="Arial"/>
          <w:sz w:val="12"/>
        </w:rPr>
        <w:t>abzc</w:t>
      </w:r>
      <w:proofErr w:type="spellEnd"/>
    </w:p>
    <w:p w:rsidR="00937C29" w:rsidRPr="00937C29" w:rsidRDefault="00937C29" w:rsidP="00650C38">
      <w:pPr>
        <w:pStyle w:val="Cuerpo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mbria" w:hAnsi="Cambria"/>
          <w:sz w:val="23"/>
          <w:szCs w:val="23"/>
          <w:lang w:val="en-CA"/>
        </w:rPr>
      </w:pPr>
    </w:p>
    <w:sectPr w:rsidR="00937C29" w:rsidRPr="00937C29" w:rsidSect="00650C38">
      <w:headerReference w:type="default" r:id="rId8"/>
      <w:footerReference w:type="default" r:id="rId9"/>
      <w:pgSz w:w="12240" w:h="15840"/>
      <w:pgMar w:top="1985" w:right="1440" w:bottom="2268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3F4A">
      <w:r>
        <w:separator/>
      </w:r>
    </w:p>
  </w:endnote>
  <w:endnote w:type="continuationSeparator" w:id="0">
    <w:p w:rsidR="00000000" w:rsidRDefault="004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F" w:rsidRDefault="00650C38" w:rsidP="00650C38">
    <w:pPr>
      <w:ind w:left="-1418"/>
    </w:pPr>
    <w:r>
      <w:rPr>
        <w:noProof/>
        <w:lang w:val="es-MX" w:eastAsia="es-MX"/>
      </w:rPr>
      <w:drawing>
        <wp:inline distT="0" distB="0" distL="0" distR="0" wp14:anchorId="1DDA7778" wp14:editId="6125EC8A">
          <wp:extent cx="7791450" cy="1724025"/>
          <wp:effectExtent l="0" t="0" r="0" b="9525"/>
          <wp:docPr id="7" name="Imagen 7" descr="290918_ZAPOTLAN_HojaMembreta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290918_ZAPOTLAN_HojaMembretada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3F4A">
      <w:r>
        <w:separator/>
      </w:r>
    </w:p>
  </w:footnote>
  <w:footnote w:type="continuationSeparator" w:id="0">
    <w:p w:rsidR="00000000" w:rsidRDefault="004C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F" w:rsidRDefault="00650C3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-72.1pt;margin-top:-99.35pt;width:612.55pt;height:120.3pt;z-index:-251657216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FC8"/>
    <w:multiLevelType w:val="hybridMultilevel"/>
    <w:tmpl w:val="D16CC260"/>
    <w:styleLink w:val="Estiloimportado3"/>
    <w:lvl w:ilvl="0" w:tplc="8FC4C632">
      <w:start w:val="1"/>
      <w:numFmt w:val="bullet"/>
      <w:lvlText w:val="·"/>
      <w:lvlJc w:val="left"/>
      <w:pPr>
        <w:tabs>
          <w:tab w:val="num" w:pos="6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04D58">
      <w:start w:val="1"/>
      <w:numFmt w:val="bullet"/>
      <w:lvlText w:val="o"/>
      <w:lvlJc w:val="left"/>
      <w:pPr>
        <w:tabs>
          <w:tab w:val="left" w:pos="708"/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58705A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05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69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7653D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7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79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3000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47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90" w:hanging="2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C7A8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18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A61E9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89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11" w:hanging="2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62FF8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0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21" w:hanging="2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CA90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20"/>
          <w:tab w:val="left" w:pos="6372"/>
          <w:tab w:val="left" w:pos="7080"/>
          <w:tab w:val="left" w:pos="7788"/>
          <w:tab w:val="left" w:pos="8496"/>
          <w:tab w:val="left" w:pos="9204"/>
        </w:tabs>
        <w:ind w:left="6332" w:hanging="2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9D6AB7"/>
    <w:multiLevelType w:val="hybridMultilevel"/>
    <w:tmpl w:val="25348A9E"/>
    <w:numStyleLink w:val="Estiloimportado2"/>
  </w:abstractNum>
  <w:abstractNum w:abstractNumId="2" w15:restartNumberingAfterBreak="0">
    <w:nsid w:val="24230025"/>
    <w:multiLevelType w:val="hybridMultilevel"/>
    <w:tmpl w:val="D16CC260"/>
    <w:numStyleLink w:val="Estiloimportado3"/>
  </w:abstractNum>
  <w:abstractNum w:abstractNumId="3" w15:restartNumberingAfterBreak="0">
    <w:nsid w:val="28D64BBB"/>
    <w:multiLevelType w:val="hybridMultilevel"/>
    <w:tmpl w:val="B192E3C2"/>
    <w:numStyleLink w:val="Estiloimportado1"/>
  </w:abstractNum>
  <w:abstractNum w:abstractNumId="4" w15:restartNumberingAfterBreak="0">
    <w:nsid w:val="3B1C71AD"/>
    <w:multiLevelType w:val="hybridMultilevel"/>
    <w:tmpl w:val="B192E3C2"/>
    <w:styleLink w:val="Estiloimportado1"/>
    <w:lvl w:ilvl="0" w:tplc="2C7E294C">
      <w:start w:val="1"/>
      <w:numFmt w:val="decimal"/>
      <w:lvlText w:val="%1."/>
      <w:lvlJc w:val="left"/>
      <w:pPr>
        <w:tabs>
          <w:tab w:val="left" w:pos="708"/>
          <w:tab w:val="num" w:pos="10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1" w:firstLine="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268520">
      <w:start w:val="1"/>
      <w:numFmt w:val="lowerLetter"/>
      <w:lvlText w:val="%2."/>
      <w:lvlJc w:val="left"/>
      <w:pPr>
        <w:tabs>
          <w:tab w:val="left" w:pos="708"/>
          <w:tab w:val="left" w:pos="1416"/>
          <w:tab w:val="num" w:pos="17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2" w:hanging="8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8C9A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4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14" w:firstLine="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4442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7" w:firstLine="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C247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8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9" w:firstLine="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805C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1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78" w:firstLine="7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F2099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2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92" w:firstLine="3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0A1E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50"/>
          <w:tab w:val="left" w:pos="6372"/>
          <w:tab w:val="left" w:pos="7080"/>
          <w:tab w:val="left" w:pos="7788"/>
          <w:tab w:val="left" w:pos="8496"/>
          <w:tab w:val="left" w:pos="9204"/>
        </w:tabs>
        <w:ind w:left="5714" w:firstLine="4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BC780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779"/>
          <w:tab w:val="left" w:pos="7080"/>
          <w:tab w:val="left" w:pos="7788"/>
          <w:tab w:val="left" w:pos="8496"/>
          <w:tab w:val="left" w:pos="9204"/>
        </w:tabs>
        <w:ind w:left="6443" w:firstLine="10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BD44A28"/>
    <w:multiLevelType w:val="hybridMultilevel"/>
    <w:tmpl w:val="25348A9E"/>
    <w:styleLink w:val="Estiloimportado2"/>
    <w:lvl w:ilvl="0" w:tplc="4074044E">
      <w:start w:val="1"/>
      <w:numFmt w:val="bullet"/>
      <w:lvlText w:val="·"/>
      <w:lvlJc w:val="left"/>
      <w:pPr>
        <w:tabs>
          <w:tab w:val="num" w:pos="6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FC21AC">
      <w:start w:val="1"/>
      <w:numFmt w:val="bullet"/>
      <w:lvlText w:val="o"/>
      <w:lvlJc w:val="left"/>
      <w:pPr>
        <w:tabs>
          <w:tab w:val="left" w:pos="708"/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CE4A6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05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69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C186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7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79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099A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47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90" w:hanging="2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CAE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18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0040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89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11" w:hanging="2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8FFE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0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21" w:hanging="2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E7A4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20"/>
          <w:tab w:val="left" w:pos="6372"/>
          <w:tab w:val="left" w:pos="7080"/>
          <w:tab w:val="left" w:pos="7788"/>
          <w:tab w:val="left" w:pos="8496"/>
          <w:tab w:val="left" w:pos="9204"/>
        </w:tabs>
        <w:ind w:left="6332" w:hanging="2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3F"/>
    <w:rsid w:val="0018353F"/>
    <w:rsid w:val="004C3F4A"/>
    <w:rsid w:val="00650C38"/>
    <w:rsid w:val="00937C29"/>
    <w:rsid w:val="00A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919604D"/>
  <w15:docId w15:val="{7A3F53BB-5D46-4780-BD0D-9F4DE03A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Cuerpo0">
    <w:name w:val="Cuerpo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650C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C3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650C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C3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4934</Words>
  <Characters>27143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Belen Zuñiga Ceballos</cp:lastModifiedBy>
  <cp:revision>4</cp:revision>
  <dcterms:created xsi:type="dcterms:W3CDTF">2020-12-28T15:00:00Z</dcterms:created>
  <dcterms:modified xsi:type="dcterms:W3CDTF">2020-12-28T16:14:00Z</dcterms:modified>
</cp:coreProperties>
</file>