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7EC01" w14:textId="77777777" w:rsidR="0029690D" w:rsidRDefault="00ED2FFA" w:rsidP="000A4B69">
      <w:r>
        <w:rPr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C806A" wp14:editId="7A670E7D">
                <wp:simplePos x="0" y="0"/>
                <wp:positionH relativeFrom="column">
                  <wp:posOffset>2748915</wp:posOffset>
                </wp:positionH>
                <wp:positionV relativeFrom="paragraph">
                  <wp:posOffset>-109220</wp:posOffset>
                </wp:positionV>
                <wp:extent cx="3305175" cy="78105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5A67D" w14:textId="77777777" w:rsidR="00ED2FFA" w:rsidRPr="001C1B44" w:rsidRDefault="00ED2FFA" w:rsidP="00ED2FFA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C1B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ASUNTO</w:t>
                            </w:r>
                            <w:r w:rsidRPr="001C1B4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: </w:t>
                            </w:r>
                            <w:r w:rsidR="001C1B44" w:rsidRPr="001C1B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1C1B44" w:rsidRPr="001C1B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INCIATIVA DE ACUERDO ECONOMICO QUE TURNA A LA COMISIÓN DE HACIENDA PÚBLICA Y DE PATRIMONIO MUNICIPAL, PARA SU ESTUDIO, LA VIABILIDAD DE INCENTIVAR ECONOMICAMENTE A LOS MÉDICOS PRESTADORES DE SERVICIO SOCIAL  ASIGNADOS AL ÁREA DE SALUD MUNICIPAL”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16.45pt;margin-top:-8.6pt;width:260.25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" fillcolor="white [3201]" stroked="f" strokeweight=".5pt">
                <v:textbox>
                  <w:txbxContent>
                    <w:p w:rsidR="00ED2FFA" w:rsidRPr="001C1B44" w:rsidRDefault="00ED2FFA" w:rsidP="00ED2FFA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1C1B4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ASUNTO</w:t>
                      </w:r>
                      <w:r w:rsidRPr="001C1B4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: </w:t>
                      </w:r>
                      <w:r w:rsidR="001C1B44" w:rsidRPr="001C1B4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“</w:t>
                      </w:r>
                      <w:r w:rsidR="001C1B44" w:rsidRPr="001C1B4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INCIATIVA DE ACUERDO ECONOMICO QUE TURNA A LA COMISIÓN DE HACIENDA PÚBLICA Y DE PATRIMONIO MUNICIPAL, PARA SU ESTUDIO, LA VIABILIDAD DE INCENTIVAR ECONOMICAMENTE A LOS MÉDICOS PRESTADORES DE SERVICIO SOCIAL  ASIGNADOS AL ÁREA DE SALUD MUNICIPAL”</w:t>
                      </w:r>
                    </w:p>
                  </w:txbxContent>
                </v:textbox>
              </v:shape>
            </w:pict>
          </mc:Fallback>
        </mc:AlternateContent>
      </w:r>
    </w:p>
    <w:p w14:paraId="67D596A9" w14:textId="77777777" w:rsidR="00ED2FFA" w:rsidRDefault="00ED2FFA" w:rsidP="000A4B69"/>
    <w:p w14:paraId="0801C95C" w14:textId="77777777" w:rsidR="00ED2FFA" w:rsidRDefault="00ED2FFA" w:rsidP="000A4B69"/>
    <w:p w14:paraId="4796917C" w14:textId="77777777" w:rsidR="00ED2FFA" w:rsidRDefault="00ED2FFA" w:rsidP="00ED2FFA">
      <w:pPr>
        <w:jc w:val="both"/>
      </w:pPr>
    </w:p>
    <w:p w14:paraId="76580B53" w14:textId="77777777" w:rsidR="00ED2FFA" w:rsidRPr="00ED2FFA" w:rsidRDefault="00ED2FFA" w:rsidP="00ED2FFA"/>
    <w:p w14:paraId="2AB761B8" w14:textId="77777777" w:rsidR="00151B12" w:rsidRDefault="00151B12" w:rsidP="00ED2FFA"/>
    <w:p w14:paraId="582C9F57" w14:textId="77777777" w:rsidR="00ED2FFA" w:rsidRPr="00151B12" w:rsidRDefault="00ED2FFA" w:rsidP="00ED2FFA">
      <w:pPr>
        <w:rPr>
          <w:rFonts w:ascii="Arial" w:hAnsi="Arial" w:cs="Arial"/>
          <w:b/>
          <w:sz w:val="22"/>
          <w:szCs w:val="22"/>
        </w:rPr>
      </w:pPr>
      <w:r w:rsidRPr="00151B12">
        <w:rPr>
          <w:rFonts w:ascii="Arial" w:hAnsi="Arial" w:cs="Arial"/>
          <w:b/>
          <w:sz w:val="22"/>
          <w:szCs w:val="22"/>
        </w:rPr>
        <w:t>HONORABLE AYUNTAMIENTO CONSTITUCIONAL DE</w:t>
      </w:r>
    </w:p>
    <w:p w14:paraId="42E9C218" w14:textId="77777777" w:rsidR="00ED2FFA" w:rsidRPr="00151B12" w:rsidRDefault="00ED2FFA" w:rsidP="00ED2FFA">
      <w:pPr>
        <w:rPr>
          <w:rFonts w:ascii="Arial" w:hAnsi="Arial" w:cs="Arial"/>
          <w:b/>
          <w:sz w:val="22"/>
          <w:szCs w:val="22"/>
        </w:rPr>
      </w:pPr>
      <w:r w:rsidRPr="00151B12">
        <w:rPr>
          <w:rFonts w:ascii="Arial" w:hAnsi="Arial" w:cs="Arial"/>
          <w:b/>
          <w:sz w:val="22"/>
          <w:szCs w:val="22"/>
        </w:rPr>
        <w:t>ZAPOTLAN EL GRANDE, JALISCO</w:t>
      </w:r>
    </w:p>
    <w:p w14:paraId="1CC7E55E" w14:textId="77777777" w:rsidR="00ED2FFA" w:rsidRPr="00151B12" w:rsidRDefault="00ED2FFA" w:rsidP="00ED2FFA">
      <w:pPr>
        <w:rPr>
          <w:rFonts w:ascii="Arial" w:hAnsi="Arial" w:cs="Arial"/>
          <w:b/>
          <w:sz w:val="22"/>
          <w:szCs w:val="22"/>
        </w:rPr>
      </w:pPr>
      <w:r w:rsidRPr="00151B12">
        <w:rPr>
          <w:rFonts w:ascii="Arial" w:hAnsi="Arial" w:cs="Arial"/>
          <w:b/>
          <w:sz w:val="22"/>
          <w:szCs w:val="22"/>
        </w:rPr>
        <w:t>P R E S E N T E:</w:t>
      </w:r>
    </w:p>
    <w:p w14:paraId="3BB70809" w14:textId="77777777" w:rsidR="00ED2FFA" w:rsidRPr="00ED2FFA" w:rsidRDefault="00ED2FFA" w:rsidP="00ED2FFA"/>
    <w:p w14:paraId="77BC26A5" w14:textId="77777777" w:rsidR="00895E3A" w:rsidRDefault="00B0288F" w:rsidP="00601F60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sz w:val="22"/>
          <w:szCs w:val="22"/>
        </w:rPr>
        <w:t>Quien motiva</w:t>
      </w:r>
      <w:r w:rsidR="00ED2FFA" w:rsidRPr="00091774">
        <w:rPr>
          <w:rFonts w:ascii="Arial" w:hAnsi="Arial" w:cs="Arial"/>
          <w:sz w:val="22"/>
          <w:szCs w:val="22"/>
        </w:rPr>
        <w:t xml:space="preserve"> y </w:t>
      </w:r>
      <w:r>
        <w:rPr>
          <w:rFonts w:ascii="Arial" w:hAnsi="Arial" w:cs="Arial"/>
          <w:sz w:val="22"/>
          <w:szCs w:val="22"/>
        </w:rPr>
        <w:t>suscribe</w:t>
      </w:r>
      <w:r w:rsidR="00697F3A" w:rsidRPr="00091774">
        <w:rPr>
          <w:rFonts w:ascii="Arial" w:hAnsi="Arial" w:cs="Arial"/>
          <w:sz w:val="22"/>
          <w:szCs w:val="22"/>
        </w:rPr>
        <w:t xml:space="preserve"> </w:t>
      </w:r>
      <w:r w:rsidR="00151B12" w:rsidRPr="00091774">
        <w:rPr>
          <w:rFonts w:ascii="Arial" w:hAnsi="Arial" w:cs="Arial"/>
          <w:sz w:val="22"/>
          <w:szCs w:val="22"/>
        </w:rPr>
        <w:t>la presente,</w:t>
      </w:r>
      <w:r w:rsidR="00697F3A" w:rsidRPr="000917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</w:t>
      </w:r>
      <w:r w:rsidR="00697F3A" w:rsidRPr="00091774">
        <w:rPr>
          <w:rFonts w:ascii="Arial" w:hAnsi="Arial" w:cs="Arial"/>
          <w:b/>
          <w:sz w:val="22"/>
          <w:szCs w:val="22"/>
        </w:rPr>
        <w:t xml:space="preserve">. </w:t>
      </w:r>
      <w:r w:rsidR="00ED2FFA" w:rsidRPr="00091774">
        <w:rPr>
          <w:rFonts w:ascii="Arial" w:hAnsi="Arial" w:cs="Arial"/>
          <w:b/>
          <w:sz w:val="22"/>
          <w:szCs w:val="22"/>
        </w:rPr>
        <w:t xml:space="preserve"> VICENTE PINTO RAMÍREZ,  </w:t>
      </w:r>
      <w:r w:rsidR="00697F3A" w:rsidRPr="00091774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 xml:space="preserve">mi </w:t>
      </w:r>
      <w:r w:rsidR="00697F3A" w:rsidRPr="00091774">
        <w:rPr>
          <w:rFonts w:ascii="Arial" w:hAnsi="Arial" w:cs="Arial"/>
          <w:sz w:val="22"/>
          <w:szCs w:val="22"/>
        </w:rPr>
        <w:t xml:space="preserve"> carácter de Regidor</w:t>
      </w:r>
      <w:r>
        <w:rPr>
          <w:rFonts w:ascii="Arial" w:hAnsi="Arial" w:cs="Arial"/>
          <w:sz w:val="22"/>
          <w:szCs w:val="22"/>
        </w:rPr>
        <w:t xml:space="preserve"> Presidente</w:t>
      </w:r>
      <w:r w:rsidR="00697F3A" w:rsidRPr="00091774">
        <w:rPr>
          <w:rFonts w:ascii="Arial" w:hAnsi="Arial" w:cs="Arial"/>
          <w:sz w:val="22"/>
          <w:szCs w:val="22"/>
        </w:rPr>
        <w:t xml:space="preserve"> de la Comisión Edilicia Permanente de Desarrollo Humano, Salud pública e Higiene y Combate a las Adicciones del Ayuntamiento de Zapotlán el Grande, Jalisco; con fundamento </w:t>
      </w:r>
      <w:r w:rsidR="00661D32" w:rsidRPr="00091774">
        <w:rPr>
          <w:rFonts w:ascii="Arial" w:hAnsi="Arial" w:cs="Arial"/>
          <w:sz w:val="22"/>
          <w:szCs w:val="22"/>
        </w:rPr>
        <w:t>en los artículos 115 fracciones</w:t>
      </w:r>
      <w:r w:rsidR="00697F3A" w:rsidRPr="00091774">
        <w:rPr>
          <w:rFonts w:ascii="Arial" w:hAnsi="Arial" w:cs="Arial"/>
          <w:sz w:val="22"/>
          <w:szCs w:val="22"/>
        </w:rPr>
        <w:t xml:space="preserve"> I y II de la constitución Política de los Estados Unidos mexicanos, 1,2,3,73,77, 85 fracción IV y demás relativos de la Const</w:t>
      </w:r>
      <w:r w:rsidR="00661D32" w:rsidRPr="00091774">
        <w:rPr>
          <w:rFonts w:ascii="Arial" w:hAnsi="Arial" w:cs="Arial"/>
          <w:sz w:val="22"/>
          <w:szCs w:val="22"/>
        </w:rPr>
        <w:t>itución Política del Estado de J</w:t>
      </w:r>
      <w:r w:rsidR="00697F3A" w:rsidRPr="00091774">
        <w:rPr>
          <w:rFonts w:ascii="Arial" w:hAnsi="Arial" w:cs="Arial"/>
          <w:sz w:val="22"/>
          <w:szCs w:val="22"/>
        </w:rPr>
        <w:t>alisco; 1,2,3,5,10,27,29,30,34,35,49 y 50 de la Ley del Gobierno y la Administración Pública Municipal del Estado de Jalisco, así como lo normado en los artículos</w:t>
      </w:r>
      <w:r w:rsidR="00895E3A" w:rsidRPr="00091774">
        <w:rPr>
          <w:rFonts w:ascii="Arial" w:hAnsi="Arial" w:cs="Arial"/>
          <w:sz w:val="22"/>
          <w:szCs w:val="22"/>
        </w:rPr>
        <w:t xml:space="preserve"> 40,</w:t>
      </w:r>
      <w:r w:rsidR="00697F3A" w:rsidRPr="00091774">
        <w:rPr>
          <w:rFonts w:ascii="Arial" w:hAnsi="Arial" w:cs="Arial"/>
          <w:sz w:val="22"/>
          <w:szCs w:val="22"/>
        </w:rPr>
        <w:t>47,</w:t>
      </w:r>
      <w:r w:rsidR="00697F3A" w:rsidRPr="00680AC6">
        <w:rPr>
          <w:rFonts w:ascii="Arial" w:hAnsi="Arial" w:cs="Arial"/>
          <w:b/>
          <w:sz w:val="22"/>
          <w:szCs w:val="22"/>
        </w:rPr>
        <w:t>57</w:t>
      </w:r>
      <w:r w:rsidR="00697F3A" w:rsidRPr="00091774">
        <w:rPr>
          <w:rFonts w:ascii="Arial" w:hAnsi="Arial" w:cs="Arial"/>
          <w:sz w:val="22"/>
          <w:szCs w:val="22"/>
        </w:rPr>
        <w:t>,87, fracci</w:t>
      </w:r>
      <w:r w:rsidR="00895E3A" w:rsidRPr="00091774">
        <w:rPr>
          <w:rFonts w:ascii="Arial" w:hAnsi="Arial" w:cs="Arial"/>
          <w:sz w:val="22"/>
          <w:szCs w:val="22"/>
        </w:rPr>
        <w:t xml:space="preserve">ón II, </w:t>
      </w:r>
      <w:r w:rsidR="009B4DCF" w:rsidRPr="00091774">
        <w:rPr>
          <w:rFonts w:ascii="Arial" w:hAnsi="Arial" w:cs="Arial"/>
          <w:sz w:val="22"/>
          <w:szCs w:val="22"/>
        </w:rPr>
        <w:t>91, 92 y 99</w:t>
      </w:r>
      <w:r w:rsidR="00895E3A" w:rsidRPr="00091774">
        <w:rPr>
          <w:rFonts w:ascii="Arial" w:hAnsi="Arial" w:cs="Arial"/>
          <w:sz w:val="22"/>
          <w:szCs w:val="22"/>
        </w:rPr>
        <w:t xml:space="preserve"> y demás relativos y aplicables del Reglamento Interior del Ayuntamiento de Zapotlán el Grande, Jalisco, presentamos a este Honorable Pleno de Ayuntamiento; </w:t>
      </w:r>
      <w:bookmarkStart w:id="0" w:name="_GoBack"/>
      <w:r w:rsidR="001C1B44" w:rsidRPr="00091774">
        <w:rPr>
          <w:rFonts w:ascii="Arial" w:hAnsi="Arial" w:cs="Arial"/>
          <w:b/>
          <w:sz w:val="22"/>
          <w:szCs w:val="22"/>
        </w:rPr>
        <w:t>“</w:t>
      </w:r>
      <w:r w:rsidR="001C1B44" w:rsidRPr="00091774">
        <w:rPr>
          <w:rFonts w:ascii="Arial" w:hAnsi="Arial" w:cs="Arial"/>
          <w:b/>
          <w:sz w:val="22"/>
          <w:szCs w:val="22"/>
          <w:lang w:val="es-ES"/>
        </w:rPr>
        <w:t>INCIATIVA DE ACUERDO ECONOMICO QUE TURNA A</w:t>
      </w:r>
      <w:r w:rsidR="001C1B44">
        <w:rPr>
          <w:rFonts w:ascii="Arial" w:hAnsi="Arial" w:cs="Arial"/>
          <w:b/>
          <w:sz w:val="22"/>
          <w:szCs w:val="22"/>
          <w:lang w:val="es-ES"/>
        </w:rPr>
        <w:t xml:space="preserve"> LA</w:t>
      </w:r>
      <w:r w:rsidR="001C1B44" w:rsidRPr="00091774">
        <w:rPr>
          <w:rFonts w:ascii="Arial" w:hAnsi="Arial" w:cs="Arial"/>
          <w:b/>
          <w:sz w:val="22"/>
          <w:szCs w:val="22"/>
          <w:lang w:val="es-ES"/>
        </w:rPr>
        <w:t xml:space="preserve"> COMISI</w:t>
      </w:r>
      <w:r w:rsidR="001C1B44">
        <w:rPr>
          <w:rFonts w:ascii="Arial" w:hAnsi="Arial" w:cs="Arial"/>
          <w:b/>
          <w:sz w:val="22"/>
          <w:szCs w:val="22"/>
          <w:lang w:val="es-ES"/>
        </w:rPr>
        <w:t>ÓN DE HACIENDA PÚBLICA Y DE PATRIMONIO MUNICIPAL,</w:t>
      </w:r>
      <w:r w:rsidR="001C1B44" w:rsidRPr="00091774">
        <w:rPr>
          <w:rFonts w:ascii="Arial" w:hAnsi="Arial" w:cs="Arial"/>
          <w:b/>
          <w:sz w:val="22"/>
          <w:szCs w:val="22"/>
          <w:lang w:val="es-ES"/>
        </w:rPr>
        <w:t xml:space="preserve"> PARA </w:t>
      </w:r>
      <w:r w:rsidR="001C1B44">
        <w:rPr>
          <w:rFonts w:ascii="Arial" w:hAnsi="Arial" w:cs="Arial"/>
          <w:b/>
          <w:sz w:val="22"/>
          <w:szCs w:val="22"/>
          <w:lang w:val="es-ES"/>
        </w:rPr>
        <w:t>SU ESTUDIO, LA VIABILIDAD DE IN</w:t>
      </w:r>
      <w:r w:rsidR="001C1B44" w:rsidRPr="00091774">
        <w:rPr>
          <w:rFonts w:ascii="Arial" w:hAnsi="Arial" w:cs="Arial"/>
          <w:b/>
          <w:sz w:val="22"/>
          <w:szCs w:val="22"/>
          <w:lang w:val="es-ES"/>
        </w:rPr>
        <w:t xml:space="preserve">CENTIVAR ECONOMICAMENTE A LOS </w:t>
      </w:r>
      <w:r w:rsidR="001C1B44">
        <w:rPr>
          <w:rFonts w:ascii="Arial" w:hAnsi="Arial" w:cs="Arial"/>
          <w:b/>
          <w:sz w:val="22"/>
          <w:szCs w:val="22"/>
          <w:lang w:val="es-ES"/>
        </w:rPr>
        <w:t xml:space="preserve">MÉDICOS </w:t>
      </w:r>
      <w:r w:rsidR="001C1B44" w:rsidRPr="00091774">
        <w:rPr>
          <w:rFonts w:ascii="Arial" w:hAnsi="Arial" w:cs="Arial"/>
          <w:b/>
          <w:sz w:val="22"/>
          <w:szCs w:val="22"/>
          <w:lang w:val="es-ES"/>
        </w:rPr>
        <w:t xml:space="preserve">PRESTADORES DE SERVICIO SOCIAL </w:t>
      </w:r>
      <w:r w:rsidR="001C1B44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1C1B44" w:rsidRPr="00091774">
        <w:rPr>
          <w:rFonts w:ascii="Arial" w:hAnsi="Arial" w:cs="Arial"/>
          <w:b/>
          <w:sz w:val="22"/>
          <w:szCs w:val="22"/>
          <w:lang w:val="es-ES"/>
        </w:rPr>
        <w:t>ASIGNADOS AL ÁREA DE SALUD MUN</w:t>
      </w:r>
      <w:r w:rsidR="001C1B44">
        <w:rPr>
          <w:rFonts w:ascii="Arial" w:hAnsi="Arial" w:cs="Arial"/>
          <w:b/>
          <w:sz w:val="22"/>
          <w:szCs w:val="22"/>
          <w:lang w:val="es-ES"/>
        </w:rPr>
        <w:t>I</w:t>
      </w:r>
      <w:r w:rsidR="001C1B44" w:rsidRPr="00091774">
        <w:rPr>
          <w:rFonts w:ascii="Arial" w:hAnsi="Arial" w:cs="Arial"/>
          <w:b/>
          <w:sz w:val="22"/>
          <w:szCs w:val="22"/>
          <w:lang w:val="es-ES"/>
        </w:rPr>
        <w:t>CIPAL</w:t>
      </w:r>
      <w:r w:rsidR="001C1B44">
        <w:rPr>
          <w:rFonts w:ascii="Arial" w:hAnsi="Arial" w:cs="Arial"/>
          <w:b/>
          <w:sz w:val="22"/>
          <w:szCs w:val="22"/>
          <w:lang w:val="es-ES"/>
        </w:rPr>
        <w:t>”</w:t>
      </w:r>
      <w:r w:rsidR="00895E3A" w:rsidRPr="00091774">
        <w:rPr>
          <w:rFonts w:ascii="Arial" w:hAnsi="Arial" w:cs="Arial"/>
          <w:sz w:val="22"/>
          <w:szCs w:val="22"/>
          <w:lang w:val="es-ES"/>
        </w:rPr>
        <w:t xml:space="preserve">, </w:t>
      </w:r>
      <w:bookmarkEnd w:id="0"/>
      <w:r w:rsidR="00895E3A" w:rsidRPr="00091774">
        <w:rPr>
          <w:rFonts w:ascii="Arial" w:hAnsi="Arial" w:cs="Arial"/>
          <w:sz w:val="22"/>
          <w:szCs w:val="22"/>
          <w:lang w:val="es-ES"/>
        </w:rPr>
        <w:t>con base y fundamento en</w:t>
      </w:r>
      <w:r w:rsidR="00977F08">
        <w:rPr>
          <w:rFonts w:ascii="Arial" w:hAnsi="Arial" w:cs="Arial"/>
          <w:sz w:val="22"/>
          <w:szCs w:val="22"/>
          <w:lang w:val="es-ES"/>
        </w:rPr>
        <w:t xml:space="preserve"> la siguiente:</w:t>
      </w:r>
      <w:r w:rsidR="00895E3A" w:rsidRPr="00091774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08237EEE" w14:textId="77777777" w:rsidR="00977F08" w:rsidRDefault="00977F08" w:rsidP="00895E3A">
      <w:pPr>
        <w:jc w:val="center"/>
        <w:rPr>
          <w:rFonts w:ascii="Arial" w:hAnsi="Arial" w:cs="Arial"/>
          <w:b/>
          <w:lang w:val="es-ES"/>
        </w:rPr>
      </w:pPr>
    </w:p>
    <w:p w14:paraId="54C93505" w14:textId="77777777" w:rsidR="00895E3A" w:rsidRDefault="00680AC6" w:rsidP="00895E3A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 X P O S I C I O N    D E   M O T I V O S</w:t>
      </w:r>
    </w:p>
    <w:p w14:paraId="4603E25F" w14:textId="77777777" w:rsidR="00895E3A" w:rsidRDefault="00895E3A" w:rsidP="00895E3A">
      <w:pPr>
        <w:jc w:val="center"/>
        <w:rPr>
          <w:rFonts w:ascii="Arial" w:hAnsi="Arial" w:cs="Arial"/>
          <w:b/>
          <w:lang w:val="es-ES"/>
        </w:rPr>
      </w:pPr>
    </w:p>
    <w:p w14:paraId="1E104363" w14:textId="77777777" w:rsidR="00895E3A" w:rsidRDefault="00895E3A" w:rsidP="00601F6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24D0D">
        <w:rPr>
          <w:rFonts w:ascii="Arial" w:hAnsi="Arial" w:cs="Arial"/>
          <w:b/>
          <w:iCs/>
        </w:rPr>
        <w:t>I</w:t>
      </w:r>
      <w:r w:rsidRPr="008C4836">
        <w:rPr>
          <w:rFonts w:ascii="Arial" w:hAnsi="Arial" w:cs="Arial"/>
          <w:b/>
          <w:iCs/>
        </w:rPr>
        <w:t>.-</w:t>
      </w:r>
      <w:r w:rsidR="00661D32">
        <w:rPr>
          <w:rFonts w:ascii="Arial" w:hAnsi="Arial" w:cs="Arial"/>
          <w:iCs/>
        </w:rPr>
        <w:t xml:space="preserve"> Que l</w:t>
      </w:r>
      <w:r w:rsidRPr="00AE025A">
        <w:rPr>
          <w:rFonts w:ascii="Arial" w:hAnsi="Arial" w:cs="Arial"/>
          <w:iCs/>
        </w:rPr>
        <w:t xml:space="preserve">a Constitución Política de los Estados Unidos Mexicanos, en su artículo 115 establece que los Estados adoptarán, para su régimen </w:t>
      </w:r>
      <w:r>
        <w:rPr>
          <w:rFonts w:ascii="Arial" w:hAnsi="Arial" w:cs="Arial"/>
          <w:iCs/>
        </w:rPr>
        <w:t>interior, la forma de Gobierno Republicano, Representativo, P</w:t>
      </w:r>
      <w:r w:rsidRPr="00AE025A">
        <w:rPr>
          <w:rFonts w:ascii="Arial" w:hAnsi="Arial" w:cs="Arial"/>
          <w:iCs/>
        </w:rPr>
        <w:t>opular, teniendo como base de su división territorial y de s</w:t>
      </w:r>
      <w:r>
        <w:rPr>
          <w:rFonts w:ascii="Arial" w:hAnsi="Arial" w:cs="Arial"/>
          <w:iCs/>
        </w:rPr>
        <w:t>u Organización Política y A</w:t>
      </w:r>
      <w:r w:rsidRPr="00AE025A">
        <w:rPr>
          <w:rFonts w:ascii="Arial" w:hAnsi="Arial" w:cs="Arial"/>
          <w:iCs/>
        </w:rPr>
        <w:t>dmi</w:t>
      </w:r>
      <w:r w:rsidR="00AB7771">
        <w:rPr>
          <w:rFonts w:ascii="Arial" w:hAnsi="Arial" w:cs="Arial"/>
          <w:iCs/>
        </w:rPr>
        <w:t xml:space="preserve">nistrativa el Municipio libre; </w:t>
      </w:r>
      <w:r>
        <w:rPr>
          <w:rFonts w:ascii="Arial" w:hAnsi="Arial" w:cs="Arial"/>
          <w:iCs/>
        </w:rPr>
        <w:t>l</w:t>
      </w:r>
      <w:r w:rsidRPr="00AE025A">
        <w:rPr>
          <w:rFonts w:ascii="Arial" w:hAnsi="Arial" w:cs="Arial"/>
        </w:rPr>
        <w:t>a Constitución Política del Estado de Jal</w:t>
      </w:r>
      <w:r>
        <w:rPr>
          <w:rFonts w:ascii="Arial" w:hAnsi="Arial" w:cs="Arial"/>
        </w:rPr>
        <w:t>isco en sus artículos 73, 77</w:t>
      </w:r>
      <w:r w:rsidRPr="00AE025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80, </w:t>
      </w:r>
      <w:r w:rsidRPr="00AE025A">
        <w:rPr>
          <w:rFonts w:ascii="Arial" w:hAnsi="Arial" w:cs="Arial"/>
        </w:rPr>
        <w:t>88 y relativos</w:t>
      </w:r>
      <w:r>
        <w:rPr>
          <w:rFonts w:ascii="Arial" w:hAnsi="Arial" w:cs="Arial"/>
        </w:rPr>
        <w:t xml:space="preserve"> aplicables</w:t>
      </w:r>
      <w:r w:rsidRPr="00AE025A">
        <w:rPr>
          <w:rFonts w:ascii="Arial" w:hAnsi="Arial" w:cs="Arial"/>
        </w:rPr>
        <w:t xml:space="preserve"> establece la</w:t>
      </w:r>
      <w:r>
        <w:rPr>
          <w:rFonts w:ascii="Arial" w:hAnsi="Arial" w:cs="Arial"/>
        </w:rPr>
        <w:t>s</w:t>
      </w:r>
      <w:r w:rsidRPr="00AE025A">
        <w:rPr>
          <w:rFonts w:ascii="Arial" w:hAnsi="Arial" w:cs="Arial"/>
        </w:rPr>
        <w:t xml:space="preserve"> base</w:t>
      </w:r>
      <w:r>
        <w:rPr>
          <w:rFonts w:ascii="Arial" w:hAnsi="Arial" w:cs="Arial"/>
        </w:rPr>
        <w:t>s</w:t>
      </w:r>
      <w:r w:rsidRPr="00AE025A">
        <w:rPr>
          <w:rFonts w:ascii="Arial" w:hAnsi="Arial" w:cs="Arial"/>
        </w:rPr>
        <w:t xml:space="preserve"> de la organización</w:t>
      </w:r>
      <w:r>
        <w:rPr>
          <w:rFonts w:ascii="Arial" w:hAnsi="Arial" w:cs="Arial"/>
        </w:rPr>
        <w:t xml:space="preserve"> política y administrativa del E</w:t>
      </w:r>
      <w:r w:rsidRPr="00AE025A">
        <w:rPr>
          <w:rFonts w:ascii="Arial" w:hAnsi="Arial" w:cs="Arial"/>
        </w:rPr>
        <w:t>st</w:t>
      </w:r>
      <w:r>
        <w:rPr>
          <w:rFonts w:ascii="Arial" w:hAnsi="Arial" w:cs="Arial"/>
        </w:rPr>
        <w:t>ado de Jalisco que reconoce al M</w:t>
      </w:r>
      <w:r w:rsidRPr="00AE025A">
        <w:rPr>
          <w:rFonts w:ascii="Arial" w:hAnsi="Arial" w:cs="Arial"/>
        </w:rPr>
        <w:t>unici</w:t>
      </w:r>
      <w:r>
        <w:rPr>
          <w:rFonts w:ascii="Arial" w:hAnsi="Arial" w:cs="Arial"/>
        </w:rPr>
        <w:t>pio Personalidad Jurídica y Patrimonio propio; estableciendo los mecanismos para organizar la A</w:t>
      </w:r>
      <w:r w:rsidRPr="00AE025A">
        <w:rPr>
          <w:rFonts w:ascii="Arial" w:hAnsi="Arial" w:cs="Arial"/>
        </w:rPr>
        <w:t>dmini</w:t>
      </w:r>
      <w:r>
        <w:rPr>
          <w:rFonts w:ascii="Arial" w:hAnsi="Arial" w:cs="Arial"/>
        </w:rPr>
        <w:t>stración Pública Municipal; La L</w:t>
      </w:r>
      <w:r w:rsidRPr="00AE025A">
        <w:rPr>
          <w:rFonts w:ascii="Arial" w:hAnsi="Arial" w:cs="Arial"/>
        </w:rPr>
        <w:t>ey del Gobierno y la Administración Pública del Estado de Jalisco en sus artículos 2, 37, 38</w:t>
      </w:r>
      <w:r w:rsidR="00CE15B4">
        <w:rPr>
          <w:rFonts w:ascii="Arial" w:hAnsi="Arial" w:cs="Arial"/>
        </w:rPr>
        <w:t>,</w:t>
      </w:r>
      <w:r w:rsidRPr="00AE025A">
        <w:rPr>
          <w:rFonts w:ascii="Arial" w:hAnsi="Arial" w:cs="Arial"/>
        </w:rPr>
        <w:t xml:space="preserve"> y demás relativos y aplicables</w:t>
      </w:r>
      <w:r>
        <w:rPr>
          <w:rFonts w:ascii="Arial" w:hAnsi="Arial" w:cs="Arial"/>
        </w:rPr>
        <w:t xml:space="preserve"> reconociendo al M</w:t>
      </w:r>
      <w:r w:rsidRPr="00AE025A">
        <w:rPr>
          <w:rFonts w:ascii="Arial" w:hAnsi="Arial" w:cs="Arial"/>
        </w:rPr>
        <w:t>unicipio como nivel de Gobierno, base de la organización política, administrativa y de la división territorial del Estado de Jalisco.</w:t>
      </w:r>
    </w:p>
    <w:p w14:paraId="70F5DD84" w14:textId="77777777" w:rsidR="00D3344D" w:rsidRDefault="00D3344D" w:rsidP="00895E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4005C5" w14:textId="77777777" w:rsidR="00AB7771" w:rsidRPr="00AB7771" w:rsidRDefault="00D3344D" w:rsidP="00601F6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224D0D">
        <w:rPr>
          <w:rFonts w:ascii="Arial" w:hAnsi="Arial" w:cs="Arial"/>
          <w:b/>
        </w:rPr>
        <w:t>II</w:t>
      </w:r>
      <w:r w:rsidRPr="00AB7771">
        <w:rPr>
          <w:rFonts w:ascii="Arial" w:hAnsi="Arial" w:cs="Arial"/>
        </w:rPr>
        <w:t xml:space="preserve">.- </w:t>
      </w:r>
      <w:r w:rsidR="00AB7771" w:rsidRPr="00AB7771">
        <w:rPr>
          <w:rFonts w:ascii="Arial" w:hAnsi="Arial" w:cs="Arial"/>
        </w:rPr>
        <w:t>La misma Constitución Política de los Estados Unidos Mexicanos,</w:t>
      </w:r>
      <w:r w:rsidR="00AB7771" w:rsidRPr="00AB7771">
        <w:rPr>
          <w:rFonts w:ascii="Arial" w:hAnsi="Arial" w:cs="Arial"/>
          <w:iCs/>
        </w:rPr>
        <w:t xml:space="preserve"> en su artículo 4º párrafo tercero establece como derecho humano de toda</w:t>
      </w:r>
      <w:r w:rsidR="00AB7771" w:rsidRPr="00AB7771">
        <w:rPr>
          <w:rFonts w:ascii="Arial" w:hAnsi="Arial" w:cs="Arial"/>
        </w:rPr>
        <w:t xml:space="preserve"> persona la protección de la salud, definiendo en La Ley respectiva las bases y modalidades para el acceso a los servicios de salud y establecerá la concurrencia de la Federación y las </w:t>
      </w:r>
      <w:r w:rsidR="00AB7771" w:rsidRPr="00AB7771">
        <w:rPr>
          <w:rFonts w:ascii="Arial" w:hAnsi="Arial" w:cs="Arial"/>
        </w:rPr>
        <w:lastRenderedPageBreak/>
        <w:t>entidades federativas en materia de salubridad general, conforme a lo que dispone la fracción XVI del artículo 73 de esta Constitución.</w:t>
      </w:r>
    </w:p>
    <w:p w14:paraId="6A2A10EF" w14:textId="77777777" w:rsidR="00F42549" w:rsidRDefault="00F42549" w:rsidP="00A857B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D88DC5" w14:textId="77777777" w:rsidR="00D034C9" w:rsidRDefault="00216907" w:rsidP="00601F6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24D0D">
        <w:rPr>
          <w:rFonts w:ascii="Arial" w:hAnsi="Arial" w:cs="Arial"/>
          <w:b/>
        </w:rPr>
        <w:t>III.-</w:t>
      </w:r>
      <w:r w:rsidRPr="00216907">
        <w:rPr>
          <w:rFonts w:ascii="Arial" w:hAnsi="Arial" w:cs="Arial"/>
        </w:rPr>
        <w:t xml:space="preserve"> </w:t>
      </w:r>
      <w:r w:rsidR="00F42549">
        <w:rPr>
          <w:rFonts w:ascii="Arial" w:hAnsi="Arial" w:cs="Arial"/>
        </w:rPr>
        <w:t>Con base en lo anterior y una vez recibido oficio</w:t>
      </w:r>
      <w:r w:rsidR="00F00D2F">
        <w:rPr>
          <w:rFonts w:ascii="Arial" w:hAnsi="Arial" w:cs="Arial"/>
        </w:rPr>
        <w:t xml:space="preserve"> 097/2019 de fecha marzo 25 veinticinco del año 2019 dos mil diecinueve, signado por el Coordinador de Salud Municipal OD. José Luis Sanchez Campos y dirigido a la Comisión </w:t>
      </w:r>
      <w:r w:rsidR="00D034C9">
        <w:rPr>
          <w:rFonts w:ascii="Arial" w:hAnsi="Arial" w:cs="Arial"/>
        </w:rPr>
        <w:t xml:space="preserve">Edilicia Permanente de Desarrollo Humano, Salud Pública e higiene y Combate a </w:t>
      </w:r>
      <w:r w:rsidR="00B0288F">
        <w:rPr>
          <w:rFonts w:ascii="Arial" w:hAnsi="Arial" w:cs="Arial"/>
        </w:rPr>
        <w:t>las Adicciones que dignamente presido</w:t>
      </w:r>
      <w:r w:rsidR="00A922C9">
        <w:rPr>
          <w:rFonts w:ascii="Arial" w:hAnsi="Arial" w:cs="Arial"/>
        </w:rPr>
        <w:t>, mismo que se adjunt</w:t>
      </w:r>
      <w:r w:rsidR="00D034C9">
        <w:rPr>
          <w:rFonts w:ascii="Arial" w:hAnsi="Arial" w:cs="Arial"/>
        </w:rPr>
        <w:t xml:space="preserve">a a la presente para su conocimiento, es que surge esta iniciativa en razón a la petición que realiza el Coordinador de Salud Municipal en la que solicita apoyo para tramitar una </w:t>
      </w:r>
      <w:r w:rsidR="00D034C9" w:rsidRPr="00D034C9">
        <w:rPr>
          <w:rFonts w:ascii="Arial" w:hAnsi="Arial" w:cs="Arial"/>
          <w:b/>
        </w:rPr>
        <w:t>Beca mensual</w:t>
      </w:r>
      <w:r w:rsidR="00D034C9">
        <w:rPr>
          <w:rFonts w:ascii="Arial" w:hAnsi="Arial" w:cs="Arial"/>
        </w:rPr>
        <w:t xml:space="preserve"> como estímulo económico a los Médicos Prestadores de Servicio Social, que brindan el servicio de salud dentro de los consultorios periféricos y que ascien</w:t>
      </w:r>
      <w:r w:rsidR="001C6857">
        <w:rPr>
          <w:rFonts w:ascii="Arial" w:hAnsi="Arial" w:cs="Arial"/>
        </w:rPr>
        <w:t>d</w:t>
      </w:r>
      <w:r w:rsidR="00D034C9">
        <w:rPr>
          <w:rFonts w:ascii="Arial" w:hAnsi="Arial" w:cs="Arial"/>
        </w:rPr>
        <w:t>e a la cantidad de $1,500.00 (Un mil quinientos pesos 00/100 M.N.). Esto fue manifestado en una Reunión de Comisión el pasado jueves 21 de Marzo del año en curso, en donde se acordó por los asistentes e integrantes de dicha Comisión presentar al Pleno de Ayuntamiento la presente petición; en base a lo siguiente:</w:t>
      </w:r>
    </w:p>
    <w:p w14:paraId="10C39C74" w14:textId="77777777" w:rsidR="00D034C9" w:rsidRDefault="00D034C9" w:rsidP="00F425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55D88C" w14:textId="77777777" w:rsidR="009D654E" w:rsidRDefault="00D034C9" w:rsidP="00601F6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Coordinador de Salud Municipal manifiesta la necesidad de incentivar económicamente de forma permanente  con una beca mensual a los Médicos  prestadores de Servicio Social </w:t>
      </w:r>
      <w:r w:rsidR="001C685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a que </w:t>
      </w:r>
      <w:r w:rsidR="001C6857">
        <w:rPr>
          <w:rFonts w:ascii="Arial" w:hAnsi="Arial" w:cs="Arial"/>
        </w:rPr>
        <w:t>el servicio</w:t>
      </w:r>
      <w:r>
        <w:rPr>
          <w:rFonts w:ascii="Arial" w:hAnsi="Arial" w:cs="Arial"/>
        </w:rPr>
        <w:t xml:space="preserve"> que ellos </w:t>
      </w:r>
      <w:r w:rsidR="001C6857">
        <w:rPr>
          <w:rFonts w:ascii="Arial" w:hAnsi="Arial" w:cs="Arial"/>
        </w:rPr>
        <w:t>ofrecen</w:t>
      </w:r>
      <w:r>
        <w:rPr>
          <w:rFonts w:ascii="Arial" w:hAnsi="Arial" w:cs="Arial"/>
        </w:rPr>
        <w:t xml:space="preserve"> </w:t>
      </w:r>
      <w:r w:rsidR="00A922C9">
        <w:rPr>
          <w:rFonts w:ascii="Arial" w:hAnsi="Arial" w:cs="Arial"/>
        </w:rPr>
        <w:t xml:space="preserve">en ningún momento demerita </w:t>
      </w:r>
      <w:r w:rsidR="001C6857">
        <w:rPr>
          <w:rFonts w:ascii="Arial" w:hAnsi="Arial" w:cs="Arial"/>
        </w:rPr>
        <w:t>la calidad  y atención en el servicio</w:t>
      </w:r>
      <w:r w:rsidR="00A922C9">
        <w:rPr>
          <w:rFonts w:ascii="Arial" w:hAnsi="Arial" w:cs="Arial"/>
        </w:rPr>
        <w:t xml:space="preserve"> de salud </w:t>
      </w:r>
      <w:r w:rsidR="001C6857">
        <w:rPr>
          <w:rFonts w:ascii="Arial" w:hAnsi="Arial" w:cs="Arial"/>
        </w:rPr>
        <w:t>que ellos brindan a</w:t>
      </w:r>
      <w:r w:rsidR="00A922C9">
        <w:rPr>
          <w:rFonts w:ascii="Arial" w:hAnsi="Arial" w:cs="Arial"/>
        </w:rPr>
        <w:t xml:space="preserve"> los ciudadanos que acuden constantemente a los consultroios de la periferia de nuestro municipio, sino al contrario ya que en la acutalidad y debido al gran crecimiento de la población generado en su mayoría por el personal que labora en </w:t>
      </w:r>
      <w:r w:rsidR="00E90014">
        <w:rPr>
          <w:rFonts w:ascii="Arial" w:hAnsi="Arial" w:cs="Arial"/>
        </w:rPr>
        <w:t xml:space="preserve">los </w:t>
      </w:r>
      <w:r w:rsidR="00A922C9">
        <w:rPr>
          <w:rFonts w:ascii="Arial" w:hAnsi="Arial" w:cs="Arial"/>
        </w:rPr>
        <w:t>distintos invernaderos</w:t>
      </w:r>
      <w:r w:rsidR="00E90014">
        <w:rPr>
          <w:rFonts w:ascii="Arial" w:hAnsi="Arial" w:cs="Arial"/>
        </w:rPr>
        <w:t xml:space="preserve"> existentes en Zapotlán el Grande, Jalisco; motivo que a saturado el servicio en las distintas instituciones tanto federal</w:t>
      </w:r>
      <w:r w:rsidR="009D654E">
        <w:rPr>
          <w:rFonts w:ascii="Arial" w:hAnsi="Arial" w:cs="Arial"/>
        </w:rPr>
        <w:t>e</w:t>
      </w:r>
      <w:r w:rsidR="00E90014">
        <w:rPr>
          <w:rFonts w:ascii="Arial" w:hAnsi="Arial" w:cs="Arial"/>
        </w:rPr>
        <w:t xml:space="preserve">s, estatales y municipales;  llámese, IMSS, ISSSTE,  DISTINTOS CENTROS </w:t>
      </w:r>
      <w:r w:rsidR="00353F2C">
        <w:rPr>
          <w:rFonts w:ascii="Arial" w:hAnsi="Arial" w:cs="Arial"/>
        </w:rPr>
        <w:t>y/o</w:t>
      </w:r>
      <w:r w:rsidR="00E90014">
        <w:rPr>
          <w:rFonts w:ascii="Arial" w:hAnsi="Arial" w:cs="Arial"/>
        </w:rPr>
        <w:t xml:space="preserve"> módulos de salud del sector público y privado, tanto de paga como gratuitos dentro de los cuales se encuentran nu</w:t>
      </w:r>
      <w:r w:rsidR="00B238C6">
        <w:rPr>
          <w:rFonts w:ascii="Arial" w:hAnsi="Arial" w:cs="Arial"/>
        </w:rPr>
        <w:t>e</w:t>
      </w:r>
      <w:r w:rsidR="00E90014">
        <w:rPr>
          <w:rFonts w:ascii="Arial" w:hAnsi="Arial" w:cs="Arial"/>
        </w:rPr>
        <w:t>stras Casa</w:t>
      </w:r>
      <w:r w:rsidR="00B238C6">
        <w:rPr>
          <w:rFonts w:ascii="Arial" w:hAnsi="Arial" w:cs="Arial"/>
        </w:rPr>
        <w:t>s</w:t>
      </w:r>
      <w:r w:rsidR="00E90014">
        <w:rPr>
          <w:rFonts w:ascii="Arial" w:hAnsi="Arial" w:cs="Arial"/>
        </w:rPr>
        <w:t xml:space="preserve"> de Salud Municipal existentes en los distintos Centros Comunitarios y que son éstos donde los médicos prestadores de servicio social, están brindado un servicio de calidad a todos lo que acuden para recibir atención m</w:t>
      </w:r>
      <w:r w:rsidR="00353F2C">
        <w:rPr>
          <w:rFonts w:ascii="Arial" w:hAnsi="Arial" w:cs="Arial"/>
        </w:rPr>
        <w:t>édica.</w:t>
      </w:r>
    </w:p>
    <w:p w14:paraId="6761347F" w14:textId="77777777" w:rsidR="002E261F" w:rsidRDefault="002E261F" w:rsidP="00F425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27CA79" w14:textId="77777777" w:rsidR="00BE65AE" w:rsidRDefault="002E261F" w:rsidP="00601F6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24D0D">
        <w:rPr>
          <w:rFonts w:ascii="Arial" w:hAnsi="Arial" w:cs="Arial"/>
          <w:b/>
        </w:rPr>
        <w:t>IV.</w:t>
      </w:r>
      <w:r>
        <w:rPr>
          <w:rFonts w:ascii="Arial" w:hAnsi="Arial" w:cs="Arial"/>
        </w:rPr>
        <w:t xml:space="preserve">- </w:t>
      </w:r>
      <w:r w:rsidR="009D654E">
        <w:rPr>
          <w:rFonts w:ascii="Arial" w:hAnsi="Arial" w:cs="Arial"/>
        </w:rPr>
        <w:t>Otro de los  principales</w:t>
      </w:r>
      <w:r w:rsidR="00353F2C">
        <w:rPr>
          <w:rFonts w:ascii="Arial" w:hAnsi="Arial" w:cs="Arial"/>
        </w:rPr>
        <w:t xml:space="preserve"> motivos es que se requiere de estos prestadores de servicio </w:t>
      </w:r>
      <w:r w:rsidR="009D654E">
        <w:rPr>
          <w:rFonts w:ascii="Arial" w:hAnsi="Arial" w:cs="Arial"/>
        </w:rPr>
        <w:t xml:space="preserve"> para la ejecución de los Programas de </w:t>
      </w:r>
      <w:r w:rsidR="00353F2C">
        <w:rPr>
          <w:rFonts w:ascii="Arial" w:hAnsi="Arial" w:cs="Arial"/>
        </w:rPr>
        <w:t>S</w:t>
      </w:r>
      <w:r w:rsidR="009D654E">
        <w:rPr>
          <w:rFonts w:ascii="Arial" w:hAnsi="Arial" w:cs="Arial"/>
        </w:rPr>
        <w:t xml:space="preserve">alud </w:t>
      </w:r>
      <w:r w:rsidR="00353F2C">
        <w:rPr>
          <w:rFonts w:ascii="Arial" w:hAnsi="Arial" w:cs="Arial"/>
        </w:rPr>
        <w:t>M</w:t>
      </w:r>
      <w:r w:rsidR="009D654E">
        <w:rPr>
          <w:rFonts w:ascii="Arial" w:hAnsi="Arial" w:cs="Arial"/>
        </w:rPr>
        <w:t xml:space="preserve">uniciaples tales como </w:t>
      </w:r>
      <w:r w:rsidR="009D654E" w:rsidRPr="0082714D">
        <w:rPr>
          <w:rFonts w:ascii="Arial" w:hAnsi="Arial" w:cs="Arial"/>
          <w:b/>
        </w:rPr>
        <w:t xml:space="preserve">“En </w:t>
      </w:r>
      <w:r w:rsidR="00353F2C" w:rsidRPr="0082714D">
        <w:rPr>
          <w:rFonts w:ascii="Arial" w:hAnsi="Arial" w:cs="Arial"/>
          <w:b/>
        </w:rPr>
        <w:t>Tierra De Grandes La Salud De Las Niñas Y Niños Es Primero</w:t>
      </w:r>
      <w:r w:rsidR="009D654E" w:rsidRPr="0082714D">
        <w:rPr>
          <w:rFonts w:ascii="Arial" w:hAnsi="Arial" w:cs="Arial"/>
          <w:b/>
        </w:rPr>
        <w:t>”</w:t>
      </w:r>
      <w:r w:rsidR="00E90014">
        <w:rPr>
          <w:rFonts w:ascii="Arial" w:hAnsi="Arial" w:cs="Arial"/>
        </w:rPr>
        <w:t xml:space="preserve"> </w:t>
      </w:r>
      <w:r w:rsidR="00353F2C">
        <w:rPr>
          <w:rFonts w:ascii="Arial" w:hAnsi="Arial" w:cs="Arial"/>
        </w:rPr>
        <w:t xml:space="preserve">ya que implica brindar una mejor atención a la niñez de nuestro municipio en donde se requiere de los distintos servicios </w:t>
      </w:r>
      <w:r w:rsidR="0082714D">
        <w:rPr>
          <w:rFonts w:ascii="Arial" w:hAnsi="Arial" w:cs="Arial"/>
        </w:rPr>
        <w:t xml:space="preserve">tanto de </w:t>
      </w:r>
      <w:r w:rsidR="00353F2C">
        <w:rPr>
          <w:rFonts w:ascii="Arial" w:hAnsi="Arial" w:cs="Arial"/>
        </w:rPr>
        <w:t xml:space="preserve">psicólogos, dentistas, médicos generales, </w:t>
      </w:r>
      <w:r w:rsidR="00B0288F">
        <w:rPr>
          <w:rFonts w:ascii="Arial" w:hAnsi="Arial" w:cs="Arial"/>
        </w:rPr>
        <w:t>y nutriólogos</w:t>
      </w:r>
      <w:r w:rsidR="00353F2C">
        <w:rPr>
          <w:rFonts w:ascii="Arial" w:hAnsi="Arial" w:cs="Arial"/>
        </w:rPr>
        <w:t>, los cuales estarán brindando un servicio de salud más directo</w:t>
      </w:r>
      <w:r w:rsidR="001C6857">
        <w:rPr>
          <w:rFonts w:ascii="Arial" w:hAnsi="Arial" w:cs="Arial"/>
        </w:rPr>
        <w:t>,</w:t>
      </w:r>
      <w:r w:rsidR="00353F2C">
        <w:rPr>
          <w:rFonts w:ascii="Arial" w:hAnsi="Arial" w:cs="Arial"/>
        </w:rPr>
        <w:t xml:space="preserve"> pues se pretende que se les integre un expediente a cada niño en las distintas escuelas primarias de nuestro municipio en dondee se les estará dando seguimiento a la </w:t>
      </w:r>
      <w:r w:rsidR="00353F2C">
        <w:rPr>
          <w:rFonts w:ascii="Arial" w:hAnsi="Arial" w:cs="Arial"/>
        </w:rPr>
        <w:lastRenderedPageBreak/>
        <w:t xml:space="preserve">atención de salud de estas niñas y niños, con la finalidad de prevenir </w:t>
      </w:r>
      <w:r w:rsidR="0082714D">
        <w:rPr>
          <w:rFonts w:ascii="Arial" w:hAnsi="Arial" w:cs="Arial"/>
        </w:rPr>
        <w:t>en los distintos factores de salud que afe</w:t>
      </w:r>
      <w:r w:rsidR="001C6857">
        <w:rPr>
          <w:rFonts w:ascii="Arial" w:hAnsi="Arial" w:cs="Arial"/>
        </w:rPr>
        <w:t>ct</w:t>
      </w:r>
      <w:r w:rsidR="0082714D">
        <w:rPr>
          <w:rFonts w:ascii="Arial" w:hAnsi="Arial" w:cs="Arial"/>
        </w:rPr>
        <w:t xml:space="preserve">en a la niñez de nuestro municipio. </w:t>
      </w:r>
    </w:p>
    <w:p w14:paraId="6C8F51BB" w14:textId="77777777" w:rsidR="002E261F" w:rsidRDefault="002E261F" w:rsidP="00F425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3F619A" w14:textId="77777777" w:rsidR="002E261F" w:rsidRDefault="002E261F" w:rsidP="00601F6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0288F">
        <w:rPr>
          <w:rFonts w:ascii="Arial" w:hAnsi="Arial" w:cs="Arial"/>
          <w:b/>
        </w:rPr>
        <w:t>V.</w:t>
      </w:r>
      <w:r w:rsidRPr="00B0288F">
        <w:rPr>
          <w:rFonts w:ascii="Arial" w:hAnsi="Arial" w:cs="Arial"/>
        </w:rPr>
        <w:t>- Por lo anterior es que consid</w:t>
      </w:r>
      <w:r w:rsidR="001C6857" w:rsidRPr="00B0288F">
        <w:rPr>
          <w:rFonts w:ascii="Arial" w:hAnsi="Arial" w:cs="Arial"/>
        </w:rPr>
        <w:t>eramos necesario apoyar a los mé</w:t>
      </w:r>
      <w:r w:rsidRPr="00B0288F">
        <w:rPr>
          <w:rFonts w:ascii="Arial" w:hAnsi="Arial" w:cs="Arial"/>
        </w:rPr>
        <w:t xml:space="preserve">dicos prestadores de servicio social con </w:t>
      </w:r>
      <w:r w:rsidR="004C0562" w:rsidRPr="00B0288F">
        <w:rPr>
          <w:rFonts w:ascii="Arial" w:hAnsi="Arial" w:cs="Arial"/>
        </w:rPr>
        <w:t xml:space="preserve">una Beca Mensual </w:t>
      </w:r>
      <w:r w:rsidR="00EF26FA" w:rsidRPr="00B0288F">
        <w:rPr>
          <w:rFonts w:ascii="Arial" w:hAnsi="Arial" w:cs="Arial"/>
        </w:rPr>
        <w:t>como estímulo económico con propuesta a que se</w:t>
      </w:r>
      <w:r w:rsidR="001C6857" w:rsidRPr="00B0288F">
        <w:rPr>
          <w:rFonts w:ascii="Arial" w:hAnsi="Arial" w:cs="Arial"/>
        </w:rPr>
        <w:t>a</w:t>
      </w:r>
      <w:r w:rsidR="00EF26FA" w:rsidRPr="00B0288F">
        <w:rPr>
          <w:rFonts w:ascii="Arial" w:hAnsi="Arial" w:cs="Arial"/>
        </w:rPr>
        <w:t xml:space="preserve"> por la cantidad de: $1,500.00 (Un mil quinientos peso 00/100 M. N.) con   </w:t>
      </w:r>
      <w:r w:rsidRPr="00B0288F">
        <w:rPr>
          <w:rFonts w:ascii="Arial" w:hAnsi="Arial" w:cs="Arial"/>
        </w:rPr>
        <w:t>la finalidad de motivar e incentivar su dedicación, espuerzo, esmero, responsabilidad y entrega total al brindar los servicios médicos de calidad en los consultorios periféricos de las Casas de Salud existentes en los distintos Centros Comunitarios en bienestar de nuestra</w:t>
      </w:r>
      <w:r w:rsidR="00B0288F">
        <w:rPr>
          <w:rFonts w:ascii="Arial" w:hAnsi="Arial" w:cs="Arial"/>
        </w:rPr>
        <w:t xml:space="preserve"> comunidad zapotlense y que en esta ocasión la propuesta es a 6 seis médicos de servicio social.</w:t>
      </w:r>
      <w:r>
        <w:rPr>
          <w:rFonts w:ascii="Arial" w:hAnsi="Arial" w:cs="Arial"/>
        </w:rPr>
        <w:t xml:space="preserve"> </w:t>
      </w:r>
    </w:p>
    <w:p w14:paraId="079035BA" w14:textId="77777777" w:rsidR="00BE65AE" w:rsidRDefault="00BE65AE" w:rsidP="00F425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69DFCF" w14:textId="77777777" w:rsidR="004171E2" w:rsidRPr="002E261F" w:rsidRDefault="0082714D" w:rsidP="00601F6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 w:val="0"/>
          <w:lang w:val="es-ES"/>
        </w:rPr>
      </w:pPr>
      <w:r w:rsidRPr="00224D0D">
        <w:rPr>
          <w:rFonts w:ascii="Arial" w:hAnsi="Arial" w:cs="Arial"/>
          <w:b/>
        </w:rPr>
        <w:t>V</w:t>
      </w:r>
      <w:r w:rsidR="00C46BCF" w:rsidRPr="00224D0D">
        <w:rPr>
          <w:rFonts w:ascii="Arial" w:hAnsi="Arial" w:cs="Arial"/>
          <w:b/>
        </w:rPr>
        <w:t>I</w:t>
      </w:r>
      <w:r w:rsidRPr="002E261F">
        <w:rPr>
          <w:rFonts w:ascii="Arial" w:hAnsi="Arial" w:cs="Arial"/>
        </w:rPr>
        <w:t xml:space="preserve">.- Por lo anterior expuesto y con fundamento a lo dispuesto en </w:t>
      </w:r>
      <w:r w:rsidR="004171E2" w:rsidRPr="002E261F">
        <w:rPr>
          <w:rFonts w:ascii="Arial" w:hAnsi="Arial" w:cs="Arial"/>
        </w:rPr>
        <w:t>el</w:t>
      </w:r>
      <w:r w:rsidR="004171E2" w:rsidRPr="002E261F">
        <w:rPr>
          <w:rFonts w:ascii="Arial" w:eastAsia="Times New Roman" w:hAnsi="Arial" w:cs="Arial"/>
        </w:rPr>
        <w:t xml:space="preserve"> Reglame</w:t>
      </w:r>
      <w:r w:rsidR="00FC42F3">
        <w:rPr>
          <w:rFonts w:ascii="Arial" w:eastAsia="Times New Roman" w:hAnsi="Arial" w:cs="Arial"/>
        </w:rPr>
        <w:t>nto Orgánico de la Administració</w:t>
      </w:r>
      <w:r w:rsidR="004171E2" w:rsidRPr="002E261F">
        <w:rPr>
          <w:rFonts w:ascii="Arial" w:eastAsia="Times New Roman" w:hAnsi="Arial" w:cs="Arial"/>
        </w:rPr>
        <w:t>n P</w:t>
      </w:r>
      <w:r w:rsidR="00FC42F3">
        <w:rPr>
          <w:rFonts w:ascii="Arial" w:eastAsia="Times New Roman" w:hAnsi="Arial" w:cs="Arial"/>
        </w:rPr>
        <w:t>úbl</w:t>
      </w:r>
      <w:r w:rsidR="004171E2" w:rsidRPr="002E261F">
        <w:rPr>
          <w:rFonts w:ascii="Arial" w:eastAsia="Times New Roman" w:hAnsi="Arial" w:cs="Arial"/>
        </w:rPr>
        <w:t>ica Munici</w:t>
      </w:r>
      <w:r w:rsidR="00FC42F3">
        <w:rPr>
          <w:rFonts w:ascii="Arial" w:eastAsia="Times New Roman" w:hAnsi="Arial" w:cs="Arial"/>
        </w:rPr>
        <w:t>pa</w:t>
      </w:r>
      <w:r w:rsidR="004171E2" w:rsidRPr="002E261F">
        <w:rPr>
          <w:rFonts w:ascii="Arial" w:eastAsia="Times New Roman" w:hAnsi="Arial" w:cs="Arial"/>
        </w:rPr>
        <w:t xml:space="preserve">l de Zapotlán el Grande, Jalisco; que en su </w:t>
      </w:r>
      <w:r w:rsidR="004171E2" w:rsidRPr="002E261F">
        <w:rPr>
          <w:rFonts w:ascii="Arial" w:hAnsi="Arial" w:cs="Arial"/>
        </w:rPr>
        <w:t xml:space="preserve"> </w:t>
      </w:r>
      <w:r w:rsidR="00C46BCF" w:rsidRPr="00C46BCF">
        <w:rPr>
          <w:rFonts w:ascii="Arial" w:hAnsi="Arial" w:cs="Arial"/>
          <w:bCs/>
          <w:noProof w:val="0"/>
          <w:lang w:val="es-ES"/>
        </w:rPr>
        <w:t>a</w:t>
      </w:r>
      <w:r w:rsidR="005A4A9B" w:rsidRPr="00C46BCF">
        <w:rPr>
          <w:rFonts w:ascii="Arial" w:hAnsi="Arial" w:cs="Arial"/>
          <w:bCs/>
          <w:noProof w:val="0"/>
          <w:lang w:val="es-ES"/>
        </w:rPr>
        <w:t xml:space="preserve">rtículo 85, párrafo primero establece que </w:t>
      </w:r>
      <w:r w:rsidR="005A4A9B" w:rsidRPr="002E261F">
        <w:rPr>
          <w:rFonts w:ascii="Arial" w:hAnsi="Arial" w:cs="Arial"/>
          <w:b/>
          <w:bCs/>
          <w:noProof w:val="0"/>
          <w:lang w:val="es-ES"/>
        </w:rPr>
        <w:t>l</w:t>
      </w:r>
      <w:r w:rsidR="005A4A9B" w:rsidRPr="002E261F">
        <w:rPr>
          <w:rFonts w:ascii="Arial" w:hAnsi="Arial" w:cs="Arial"/>
          <w:noProof w:val="0"/>
          <w:lang w:val="es-ES"/>
        </w:rPr>
        <w:t xml:space="preserve">a </w:t>
      </w:r>
      <w:r w:rsidR="005A4A9B" w:rsidRPr="00C46BCF">
        <w:rPr>
          <w:rFonts w:ascii="Arial" w:hAnsi="Arial" w:cs="Arial"/>
          <w:b/>
          <w:noProof w:val="0"/>
          <w:lang w:val="es-ES"/>
        </w:rPr>
        <w:t>Tesorería Municipal</w:t>
      </w:r>
      <w:r w:rsidR="005A4A9B" w:rsidRPr="002E261F">
        <w:rPr>
          <w:rFonts w:ascii="Arial" w:hAnsi="Arial" w:cs="Arial"/>
          <w:noProof w:val="0"/>
          <w:lang w:val="es-ES"/>
        </w:rPr>
        <w:t xml:space="preserve"> es la dependencia encargada de recaudar, distribuir, administrar y </w:t>
      </w:r>
      <w:r w:rsidR="005A4A9B" w:rsidRPr="002E261F">
        <w:rPr>
          <w:rFonts w:ascii="Arial" w:hAnsi="Arial" w:cs="Arial"/>
          <w:b/>
          <w:noProof w:val="0"/>
          <w:lang w:val="es-ES"/>
        </w:rPr>
        <w:t>controlar las finanzas públicas municipales</w:t>
      </w:r>
      <w:r w:rsidR="005A4A9B" w:rsidRPr="002E261F">
        <w:rPr>
          <w:rFonts w:ascii="Arial" w:hAnsi="Arial" w:cs="Arial"/>
          <w:noProof w:val="0"/>
          <w:lang w:val="es-ES"/>
        </w:rPr>
        <w:t xml:space="preserve">, </w:t>
      </w:r>
      <w:r w:rsidR="002E261F">
        <w:rPr>
          <w:rFonts w:ascii="Arial" w:hAnsi="Arial" w:cs="Arial"/>
          <w:noProof w:val="0"/>
          <w:lang w:val="es-ES"/>
        </w:rPr>
        <w:t>a</w:t>
      </w:r>
      <w:r w:rsidR="005A4A9B" w:rsidRPr="002E261F">
        <w:rPr>
          <w:rFonts w:ascii="Arial" w:hAnsi="Arial" w:cs="Arial"/>
          <w:noProof w:val="0"/>
          <w:lang w:val="es-ES"/>
        </w:rPr>
        <w:t xml:space="preserve">sí mismo en su </w:t>
      </w:r>
      <w:r w:rsidR="00C46BCF">
        <w:rPr>
          <w:rFonts w:ascii="Arial" w:hAnsi="Arial" w:cs="Arial"/>
          <w:noProof w:val="0"/>
          <w:lang w:val="es-ES"/>
        </w:rPr>
        <w:t>a</w:t>
      </w:r>
      <w:r w:rsidR="004171E2" w:rsidRPr="00C46BCF">
        <w:rPr>
          <w:rFonts w:ascii="Arial" w:hAnsi="Arial" w:cs="Arial"/>
          <w:bCs/>
          <w:noProof w:val="0"/>
          <w:lang w:val="es-ES"/>
        </w:rPr>
        <w:t xml:space="preserve">rtículo 189 fracción IV,  establece que </w:t>
      </w:r>
      <w:r w:rsidR="004171E2" w:rsidRPr="00C46BCF">
        <w:rPr>
          <w:rFonts w:ascii="Arial" w:hAnsi="Arial" w:cs="Arial"/>
          <w:b/>
          <w:bCs/>
          <w:noProof w:val="0"/>
          <w:lang w:val="es-ES"/>
        </w:rPr>
        <w:t>el titular de Salud Municipal</w:t>
      </w:r>
      <w:r w:rsidR="004171E2" w:rsidRPr="002E261F">
        <w:rPr>
          <w:rFonts w:ascii="Arial" w:hAnsi="Arial" w:cs="Arial"/>
          <w:b/>
          <w:bCs/>
          <w:noProof w:val="0"/>
          <w:lang w:val="es-ES"/>
        </w:rPr>
        <w:t xml:space="preserve"> </w:t>
      </w:r>
      <w:r w:rsidR="002E261F">
        <w:rPr>
          <w:rFonts w:ascii="Arial" w:hAnsi="Arial" w:cs="Arial"/>
          <w:noProof w:val="0"/>
          <w:lang w:val="es-ES"/>
        </w:rPr>
        <w:t>se auxiliará</w:t>
      </w:r>
      <w:r w:rsidR="004171E2" w:rsidRPr="002E261F">
        <w:rPr>
          <w:rFonts w:ascii="Arial" w:hAnsi="Arial" w:cs="Arial"/>
          <w:noProof w:val="0"/>
          <w:lang w:val="es-ES"/>
        </w:rPr>
        <w:t xml:space="preserve"> en el personal necesario que tengan los conocimientos profesionales, para Coordinar, colaborar y apoyar en la ejecución y operación de los </w:t>
      </w:r>
      <w:r w:rsidR="004171E2" w:rsidRPr="002E261F">
        <w:rPr>
          <w:rFonts w:ascii="Arial" w:hAnsi="Arial" w:cs="Arial"/>
          <w:b/>
          <w:noProof w:val="0"/>
          <w:lang w:val="es-ES"/>
        </w:rPr>
        <w:t>programas encaminados al desarrollo comunitario en materia de salud</w:t>
      </w:r>
      <w:r w:rsidR="004171E2" w:rsidRPr="002E261F">
        <w:rPr>
          <w:rFonts w:ascii="Arial" w:hAnsi="Arial" w:cs="Arial"/>
          <w:noProof w:val="0"/>
          <w:lang w:val="es-ES"/>
        </w:rPr>
        <w:t xml:space="preserve"> </w:t>
      </w:r>
      <w:r w:rsidR="004171E2" w:rsidRPr="002E261F">
        <w:rPr>
          <w:rFonts w:ascii="Arial" w:hAnsi="Arial" w:cs="Arial"/>
          <w:b/>
          <w:noProof w:val="0"/>
          <w:lang w:val="es-ES"/>
        </w:rPr>
        <w:t>que instrumente el Gobierno Municipal</w:t>
      </w:r>
      <w:r w:rsidR="004171E2" w:rsidRPr="002E261F">
        <w:rPr>
          <w:rFonts w:ascii="Arial" w:hAnsi="Arial" w:cs="Arial"/>
          <w:noProof w:val="0"/>
          <w:lang w:val="es-ES"/>
        </w:rPr>
        <w:t xml:space="preserve">, dirigidos predominantemente a las zonas marginadas del municipio, instalando </w:t>
      </w:r>
      <w:r w:rsidR="004171E2" w:rsidRPr="00C46BCF">
        <w:rPr>
          <w:rFonts w:ascii="Arial" w:hAnsi="Arial" w:cs="Arial"/>
          <w:b/>
          <w:noProof w:val="0"/>
          <w:lang w:val="es-ES"/>
        </w:rPr>
        <w:t>consultorios periféricos</w:t>
      </w:r>
      <w:r w:rsidR="004171E2" w:rsidRPr="002E261F">
        <w:rPr>
          <w:rFonts w:ascii="Arial" w:hAnsi="Arial" w:cs="Arial"/>
          <w:noProof w:val="0"/>
          <w:lang w:val="es-ES"/>
        </w:rPr>
        <w:t>, utilizando la infraestructura de Centros comunitarios previa suficiencia presupuestal.</w:t>
      </w:r>
    </w:p>
    <w:p w14:paraId="72BBEDB9" w14:textId="77777777" w:rsidR="004171E2" w:rsidRDefault="004171E2" w:rsidP="004171E2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  <w:sz w:val="20"/>
          <w:szCs w:val="20"/>
          <w:lang w:val="es-ES"/>
        </w:rPr>
      </w:pPr>
    </w:p>
    <w:p w14:paraId="2E9BD722" w14:textId="77777777" w:rsidR="00BE65AE" w:rsidRPr="002E261F" w:rsidRDefault="005A4A9B" w:rsidP="00601F6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24D0D">
        <w:rPr>
          <w:rFonts w:ascii="Arial" w:hAnsi="Arial" w:cs="Arial"/>
          <w:b/>
        </w:rPr>
        <w:t>V</w:t>
      </w:r>
      <w:r w:rsidR="00C46BCF" w:rsidRPr="00224D0D">
        <w:rPr>
          <w:rFonts w:ascii="Arial" w:hAnsi="Arial" w:cs="Arial"/>
          <w:b/>
        </w:rPr>
        <w:t>I</w:t>
      </w:r>
      <w:r w:rsidR="002E261F" w:rsidRPr="00224D0D">
        <w:rPr>
          <w:rFonts w:ascii="Arial" w:hAnsi="Arial" w:cs="Arial"/>
          <w:b/>
        </w:rPr>
        <w:t>I</w:t>
      </w:r>
      <w:r w:rsidRPr="002E261F">
        <w:rPr>
          <w:rFonts w:ascii="Arial" w:hAnsi="Arial" w:cs="Arial"/>
        </w:rPr>
        <w:t xml:space="preserve">.- Que </w:t>
      </w:r>
      <w:r w:rsidR="0082714D" w:rsidRPr="002E261F">
        <w:rPr>
          <w:rFonts w:ascii="Arial" w:hAnsi="Arial" w:cs="Arial"/>
        </w:rPr>
        <w:t xml:space="preserve">el Reglamento Interno del Departamento de Salud Municipal que en sus  </w:t>
      </w:r>
      <w:r w:rsidR="00C46BCF">
        <w:rPr>
          <w:rFonts w:ascii="Arial" w:hAnsi="Arial" w:cs="Arial"/>
        </w:rPr>
        <w:t>a</w:t>
      </w:r>
      <w:r w:rsidR="00BE65AE" w:rsidRPr="002E261F">
        <w:rPr>
          <w:rFonts w:ascii="Arial" w:hAnsi="Arial" w:cs="Arial"/>
        </w:rPr>
        <w:t>rtículo</w:t>
      </w:r>
      <w:r w:rsidR="00C46BCF">
        <w:rPr>
          <w:rFonts w:ascii="Arial" w:hAnsi="Arial" w:cs="Arial"/>
        </w:rPr>
        <w:t>s</w:t>
      </w:r>
      <w:r w:rsidR="00BE65AE" w:rsidRPr="002E261F">
        <w:rPr>
          <w:rFonts w:ascii="Arial" w:hAnsi="Arial" w:cs="Arial"/>
        </w:rPr>
        <w:t xml:space="preserve"> 1</w:t>
      </w:r>
      <w:r w:rsidR="0082714D" w:rsidRPr="002E261F">
        <w:rPr>
          <w:rFonts w:ascii="Arial" w:hAnsi="Arial" w:cs="Arial"/>
        </w:rPr>
        <w:t xml:space="preserve"> y 2, </w:t>
      </w:r>
      <w:r w:rsidR="00BE65AE" w:rsidRPr="002E261F">
        <w:rPr>
          <w:rFonts w:ascii="Arial" w:hAnsi="Arial" w:cs="Arial"/>
        </w:rPr>
        <w:t xml:space="preserve"> </w:t>
      </w:r>
      <w:r w:rsidR="0082714D" w:rsidRPr="002E261F">
        <w:rPr>
          <w:rFonts w:ascii="Arial" w:hAnsi="Arial" w:cs="Arial"/>
        </w:rPr>
        <w:t>dispone que l</w:t>
      </w:r>
      <w:r w:rsidR="00BE65AE" w:rsidRPr="002E261F">
        <w:rPr>
          <w:rFonts w:ascii="Arial" w:hAnsi="Arial" w:cs="Arial"/>
        </w:rPr>
        <w:t>os servicios de salud serán proporcionados conforme a las disposiciones normativas vigentes en la materia,</w:t>
      </w:r>
      <w:r w:rsidR="0082714D" w:rsidRPr="002E261F">
        <w:rPr>
          <w:rFonts w:ascii="Arial" w:hAnsi="Arial" w:cs="Arial"/>
        </w:rPr>
        <w:t xml:space="preserve"> y que e</w:t>
      </w:r>
      <w:r w:rsidR="00BE65AE" w:rsidRPr="002E261F">
        <w:rPr>
          <w:rFonts w:ascii="Arial" w:hAnsi="Arial" w:cs="Arial"/>
        </w:rPr>
        <w:t xml:space="preserve">l Sistema Municipal de Salud tiene </w:t>
      </w:r>
      <w:r w:rsidR="0082714D" w:rsidRPr="002E261F">
        <w:rPr>
          <w:rFonts w:ascii="Arial" w:hAnsi="Arial" w:cs="Arial"/>
        </w:rPr>
        <w:t>como</w:t>
      </w:r>
      <w:r w:rsidR="00BE65AE" w:rsidRPr="002E261F">
        <w:rPr>
          <w:rFonts w:ascii="Arial" w:hAnsi="Arial" w:cs="Arial"/>
        </w:rPr>
        <w:t xml:space="preserve"> </w:t>
      </w:r>
      <w:r w:rsidR="00123BAB" w:rsidRPr="002E261F">
        <w:rPr>
          <w:rFonts w:ascii="Arial" w:hAnsi="Arial" w:cs="Arial"/>
        </w:rPr>
        <w:t>principales objetivos</w:t>
      </w:r>
      <w:r w:rsidR="002F2A97" w:rsidRPr="002E261F">
        <w:rPr>
          <w:rFonts w:ascii="Arial" w:hAnsi="Arial" w:cs="Arial"/>
        </w:rPr>
        <w:t xml:space="preserve"> el</w:t>
      </w:r>
      <w:r w:rsidR="00BE65AE" w:rsidRPr="002E261F">
        <w:rPr>
          <w:rFonts w:ascii="Arial" w:hAnsi="Arial" w:cs="Arial"/>
        </w:rPr>
        <w:t xml:space="preserve"> </w:t>
      </w:r>
      <w:r w:rsidR="002F2A97" w:rsidRPr="002E261F">
        <w:rPr>
          <w:rFonts w:ascii="Arial" w:hAnsi="Arial" w:cs="Arial"/>
        </w:rPr>
        <w:t>p</w:t>
      </w:r>
      <w:r w:rsidR="00BE65AE" w:rsidRPr="002E261F">
        <w:rPr>
          <w:rFonts w:ascii="Arial" w:hAnsi="Arial" w:cs="Arial"/>
        </w:rPr>
        <w:t>roporcionar servicios de salud a toda la población del municipio</w:t>
      </w:r>
      <w:r w:rsidR="002F2A97" w:rsidRPr="002E261F">
        <w:rPr>
          <w:rFonts w:ascii="Arial" w:hAnsi="Arial" w:cs="Arial"/>
        </w:rPr>
        <w:t>,</w:t>
      </w:r>
      <w:r w:rsidR="00BE65AE" w:rsidRPr="002E261F">
        <w:rPr>
          <w:rFonts w:ascii="Arial" w:hAnsi="Arial" w:cs="Arial"/>
        </w:rPr>
        <w:t xml:space="preserve"> </w:t>
      </w:r>
      <w:r w:rsidR="002F2A97" w:rsidRPr="002E261F">
        <w:rPr>
          <w:rFonts w:ascii="Arial" w:hAnsi="Arial" w:cs="Arial"/>
        </w:rPr>
        <w:t>c</w:t>
      </w:r>
      <w:r w:rsidR="00BE65AE" w:rsidRPr="002E261F">
        <w:rPr>
          <w:rFonts w:ascii="Arial" w:hAnsi="Arial" w:cs="Arial"/>
        </w:rPr>
        <w:t xml:space="preserve">olaborar al bienestar social de la población </w:t>
      </w:r>
      <w:r w:rsidR="00123BAB" w:rsidRPr="002E261F">
        <w:rPr>
          <w:rFonts w:ascii="Arial" w:hAnsi="Arial" w:cs="Arial"/>
        </w:rPr>
        <w:t>en</w:t>
      </w:r>
      <w:r w:rsidR="00BE65AE" w:rsidRPr="002E261F">
        <w:rPr>
          <w:rFonts w:ascii="Arial" w:hAnsi="Arial" w:cs="Arial"/>
        </w:rPr>
        <w:t xml:space="preserve"> servicios de asistencia social. Dar impulso al desarrollo de la familia y de la comunidad, así como a la integración social y al crecimiento físico y m</w:t>
      </w:r>
      <w:r w:rsidR="00BB1CA5" w:rsidRPr="002E261F">
        <w:rPr>
          <w:rFonts w:ascii="Arial" w:hAnsi="Arial" w:cs="Arial"/>
        </w:rPr>
        <w:t>ental de la niñez del municipio, así como</w:t>
      </w:r>
      <w:r w:rsidR="00BE65AE" w:rsidRPr="002E261F">
        <w:rPr>
          <w:rFonts w:ascii="Arial" w:hAnsi="Arial" w:cs="Arial"/>
        </w:rPr>
        <w:t xml:space="preserve"> Impulsar, el Modelo de Atención Multidisciplinaria en Salud Municipal, con recursos humanos de calidad para contribuir a mejorar la salud.</w:t>
      </w:r>
    </w:p>
    <w:p w14:paraId="2B98EFD2" w14:textId="77777777" w:rsidR="00D90D5F" w:rsidRDefault="00D90D5F" w:rsidP="00CE7669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2535152C" w14:textId="77777777" w:rsidR="00C46BCF" w:rsidRPr="00224D0D" w:rsidRDefault="005A03A8" w:rsidP="00601F60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</w:rPr>
      </w:pPr>
      <w:r w:rsidRPr="00224D0D">
        <w:rPr>
          <w:rFonts w:ascii="Arial" w:eastAsia="Times New Roman" w:hAnsi="Arial" w:cs="Arial"/>
          <w:b/>
        </w:rPr>
        <w:t>V</w:t>
      </w:r>
      <w:r w:rsidR="002E261F" w:rsidRPr="00224D0D">
        <w:rPr>
          <w:rFonts w:ascii="Arial" w:eastAsia="Times New Roman" w:hAnsi="Arial" w:cs="Arial"/>
          <w:b/>
        </w:rPr>
        <w:t>I</w:t>
      </w:r>
      <w:r w:rsidR="00C46BCF" w:rsidRPr="00224D0D">
        <w:rPr>
          <w:rFonts w:ascii="Arial" w:eastAsia="Times New Roman" w:hAnsi="Arial" w:cs="Arial"/>
          <w:b/>
        </w:rPr>
        <w:t>I</w:t>
      </w:r>
      <w:r w:rsidR="002E261F" w:rsidRPr="00224D0D">
        <w:rPr>
          <w:rFonts w:ascii="Arial" w:eastAsia="Times New Roman" w:hAnsi="Arial" w:cs="Arial"/>
          <w:b/>
        </w:rPr>
        <w:t>I</w:t>
      </w:r>
      <w:r w:rsidRPr="00224D0D">
        <w:rPr>
          <w:rFonts w:ascii="Arial" w:eastAsia="Times New Roman" w:hAnsi="Arial" w:cs="Arial"/>
          <w:b/>
        </w:rPr>
        <w:t>.</w:t>
      </w:r>
      <w:r w:rsidRPr="00224D0D">
        <w:rPr>
          <w:rFonts w:ascii="Arial" w:eastAsia="Times New Roman" w:hAnsi="Arial" w:cs="Arial"/>
        </w:rPr>
        <w:t xml:space="preserve">- </w:t>
      </w:r>
      <w:r w:rsidR="00C46BCF" w:rsidRPr="00224D0D">
        <w:rPr>
          <w:rFonts w:ascii="Arial" w:eastAsia="Times New Roman" w:hAnsi="Arial" w:cs="Arial"/>
        </w:rPr>
        <w:t xml:space="preserve">Por ello y de conformidad con lo estipulado por el Reglamento Interno del Ayuntamiento de Zapotlán el grande, Jalisco; en sus artículos </w:t>
      </w:r>
      <w:r w:rsidR="001C1B44">
        <w:rPr>
          <w:rFonts w:ascii="Arial" w:eastAsia="Times New Roman" w:hAnsi="Arial" w:cs="Arial"/>
        </w:rPr>
        <w:t xml:space="preserve">  60, establece como Comisión Edilicia</w:t>
      </w:r>
      <w:r w:rsidR="00C46BCF" w:rsidRPr="00224D0D">
        <w:rPr>
          <w:rFonts w:ascii="Arial" w:eastAsia="Times New Roman" w:hAnsi="Arial" w:cs="Arial"/>
        </w:rPr>
        <w:t xml:space="preserve"> Permanente a la de  Hacienda Pública y de </w:t>
      </w:r>
      <w:r w:rsidR="00224D0D">
        <w:rPr>
          <w:rFonts w:ascii="Arial" w:eastAsia="Times New Roman" w:hAnsi="Arial" w:cs="Arial"/>
        </w:rPr>
        <w:t>P</w:t>
      </w:r>
      <w:r w:rsidR="00C46BCF" w:rsidRPr="00224D0D">
        <w:rPr>
          <w:rFonts w:ascii="Arial" w:eastAsia="Times New Roman" w:hAnsi="Arial" w:cs="Arial"/>
        </w:rPr>
        <w:t>atrimonio Municipal</w:t>
      </w:r>
      <w:r w:rsidR="00224D0D" w:rsidRPr="00224D0D">
        <w:rPr>
          <w:rFonts w:ascii="Arial" w:eastAsia="Times New Roman" w:hAnsi="Arial" w:cs="Arial"/>
        </w:rPr>
        <w:t xml:space="preserve">, </w:t>
      </w:r>
      <w:r w:rsidR="00224D0D">
        <w:rPr>
          <w:rFonts w:ascii="Arial" w:eastAsia="Times New Roman" w:hAnsi="Arial" w:cs="Arial"/>
        </w:rPr>
        <w:t xml:space="preserve"> el</w:t>
      </w:r>
      <w:r w:rsidR="00224D0D" w:rsidRPr="00224D0D">
        <w:rPr>
          <w:rFonts w:ascii="Arial" w:eastAsia="Times New Roman" w:hAnsi="Arial" w:cs="Arial"/>
        </w:rPr>
        <w:t xml:space="preserve">  </w:t>
      </w:r>
      <w:r w:rsidR="00224D0D">
        <w:rPr>
          <w:rFonts w:ascii="Arial" w:eastAsia="Times New Roman" w:hAnsi="Arial" w:cs="Arial"/>
        </w:rPr>
        <w:t>p</w:t>
      </w:r>
      <w:proofErr w:type="spellStart"/>
      <w:r w:rsidR="00224D0D" w:rsidRPr="00224D0D">
        <w:rPr>
          <w:rFonts w:ascii="Arial" w:hAnsi="Arial" w:cs="Arial"/>
          <w:noProof w:val="0"/>
          <w:lang w:val="es-ES"/>
        </w:rPr>
        <w:t>roponer</w:t>
      </w:r>
      <w:proofErr w:type="spellEnd"/>
      <w:r w:rsidR="00224D0D" w:rsidRPr="00224D0D">
        <w:rPr>
          <w:rFonts w:ascii="Arial" w:hAnsi="Arial" w:cs="Arial"/>
          <w:noProof w:val="0"/>
          <w:lang w:val="es-ES"/>
        </w:rPr>
        <w:t>, analizar, estudiar y dictaminar las iniciativas concernientes a la hacienda y finanzas públicas del municipio</w:t>
      </w:r>
      <w:r w:rsidR="00224D0D">
        <w:rPr>
          <w:rFonts w:ascii="Arial" w:hAnsi="Arial" w:cs="Arial"/>
          <w:noProof w:val="0"/>
          <w:lang w:val="es-ES"/>
        </w:rPr>
        <w:t xml:space="preserve">, por tanto son las comisiones competentes para dictaminar lo expuesto en la presente </w:t>
      </w:r>
      <w:r w:rsidR="00977F08" w:rsidRPr="00091774">
        <w:rPr>
          <w:rFonts w:ascii="Arial" w:hAnsi="Arial" w:cs="Arial"/>
          <w:b/>
          <w:sz w:val="22"/>
          <w:szCs w:val="22"/>
        </w:rPr>
        <w:t>“</w:t>
      </w:r>
      <w:r w:rsidR="00977F08" w:rsidRPr="00091774">
        <w:rPr>
          <w:rFonts w:ascii="Arial" w:hAnsi="Arial" w:cs="Arial"/>
          <w:b/>
          <w:sz w:val="22"/>
          <w:szCs w:val="22"/>
          <w:lang w:val="es-ES"/>
        </w:rPr>
        <w:t xml:space="preserve">INCIATIVA DE ACUERDO </w:t>
      </w:r>
      <w:r w:rsidR="00977F08" w:rsidRPr="00091774">
        <w:rPr>
          <w:rFonts w:ascii="Arial" w:hAnsi="Arial" w:cs="Arial"/>
          <w:b/>
          <w:sz w:val="22"/>
          <w:szCs w:val="22"/>
          <w:lang w:val="es-ES"/>
        </w:rPr>
        <w:lastRenderedPageBreak/>
        <w:t>ECONOMICO QUE TURNA A</w:t>
      </w:r>
      <w:r w:rsidR="001C1B44">
        <w:rPr>
          <w:rFonts w:ascii="Arial" w:hAnsi="Arial" w:cs="Arial"/>
          <w:b/>
          <w:sz w:val="22"/>
          <w:szCs w:val="22"/>
          <w:lang w:val="es-ES"/>
        </w:rPr>
        <w:t xml:space="preserve"> LA</w:t>
      </w:r>
      <w:r w:rsidR="00977F08" w:rsidRPr="00091774">
        <w:rPr>
          <w:rFonts w:ascii="Arial" w:hAnsi="Arial" w:cs="Arial"/>
          <w:b/>
          <w:sz w:val="22"/>
          <w:szCs w:val="22"/>
          <w:lang w:val="es-ES"/>
        </w:rPr>
        <w:t xml:space="preserve"> COMISI</w:t>
      </w:r>
      <w:r w:rsidR="001C1B44">
        <w:rPr>
          <w:rFonts w:ascii="Arial" w:hAnsi="Arial" w:cs="Arial"/>
          <w:b/>
          <w:sz w:val="22"/>
          <w:szCs w:val="22"/>
          <w:lang w:val="es-ES"/>
        </w:rPr>
        <w:t>ÓN DE HACIENDA PÚBLICA Y DE PATRIMONIO MUNICIPAL,</w:t>
      </w:r>
      <w:r w:rsidR="00977F08" w:rsidRPr="00091774">
        <w:rPr>
          <w:rFonts w:ascii="Arial" w:hAnsi="Arial" w:cs="Arial"/>
          <w:b/>
          <w:sz w:val="22"/>
          <w:szCs w:val="22"/>
          <w:lang w:val="es-ES"/>
        </w:rPr>
        <w:t xml:space="preserve"> PARA </w:t>
      </w:r>
      <w:r w:rsidR="001C6857">
        <w:rPr>
          <w:rFonts w:ascii="Arial" w:hAnsi="Arial" w:cs="Arial"/>
          <w:b/>
          <w:sz w:val="22"/>
          <w:szCs w:val="22"/>
          <w:lang w:val="es-ES"/>
        </w:rPr>
        <w:t>SU ESTUDIO, LA VIABILIDAD DE IN</w:t>
      </w:r>
      <w:r w:rsidR="00977F08" w:rsidRPr="00091774">
        <w:rPr>
          <w:rFonts w:ascii="Arial" w:hAnsi="Arial" w:cs="Arial"/>
          <w:b/>
          <w:sz w:val="22"/>
          <w:szCs w:val="22"/>
          <w:lang w:val="es-ES"/>
        </w:rPr>
        <w:t xml:space="preserve">CENTIVAR ECONOMICAMENTE A LOS </w:t>
      </w:r>
      <w:r w:rsidR="00977F08">
        <w:rPr>
          <w:rFonts w:ascii="Arial" w:hAnsi="Arial" w:cs="Arial"/>
          <w:b/>
          <w:sz w:val="22"/>
          <w:szCs w:val="22"/>
          <w:lang w:val="es-ES"/>
        </w:rPr>
        <w:t xml:space="preserve">MÉDICOS </w:t>
      </w:r>
      <w:r w:rsidR="00977F08" w:rsidRPr="00091774">
        <w:rPr>
          <w:rFonts w:ascii="Arial" w:hAnsi="Arial" w:cs="Arial"/>
          <w:b/>
          <w:sz w:val="22"/>
          <w:szCs w:val="22"/>
          <w:lang w:val="es-ES"/>
        </w:rPr>
        <w:t xml:space="preserve">PRESTADORES DE SERVICIO SOCIAL </w:t>
      </w:r>
      <w:r w:rsidR="00977F08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977F08" w:rsidRPr="00091774">
        <w:rPr>
          <w:rFonts w:ascii="Arial" w:hAnsi="Arial" w:cs="Arial"/>
          <w:b/>
          <w:sz w:val="22"/>
          <w:szCs w:val="22"/>
          <w:lang w:val="es-ES"/>
        </w:rPr>
        <w:t>ASIGNADOS AL ÁREA DE SALUD MUN</w:t>
      </w:r>
      <w:r w:rsidR="00FC42F3">
        <w:rPr>
          <w:rFonts w:ascii="Arial" w:hAnsi="Arial" w:cs="Arial"/>
          <w:b/>
          <w:sz w:val="22"/>
          <w:szCs w:val="22"/>
          <w:lang w:val="es-ES"/>
        </w:rPr>
        <w:t>I</w:t>
      </w:r>
      <w:r w:rsidR="00977F08" w:rsidRPr="00091774">
        <w:rPr>
          <w:rFonts w:ascii="Arial" w:hAnsi="Arial" w:cs="Arial"/>
          <w:b/>
          <w:sz w:val="22"/>
          <w:szCs w:val="22"/>
          <w:lang w:val="es-ES"/>
        </w:rPr>
        <w:t>CIPAL</w:t>
      </w:r>
      <w:r w:rsidR="00977F08">
        <w:rPr>
          <w:rFonts w:ascii="Arial" w:hAnsi="Arial" w:cs="Arial"/>
          <w:b/>
          <w:sz w:val="22"/>
          <w:szCs w:val="22"/>
          <w:lang w:val="es-ES"/>
        </w:rPr>
        <w:t>”.</w:t>
      </w:r>
    </w:p>
    <w:p w14:paraId="0079F036" w14:textId="77777777" w:rsidR="00C46BCF" w:rsidRDefault="00C46BCF" w:rsidP="005A03A8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14:paraId="6100F612" w14:textId="77777777" w:rsidR="005A03A8" w:rsidRDefault="00622E86" w:rsidP="00CE7669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Por lo tanto someto a cosnideración de este Honorable Pleno de Ayuntamiento el siguiente:</w:t>
      </w:r>
    </w:p>
    <w:p w14:paraId="7CED020E" w14:textId="77777777" w:rsidR="00622E86" w:rsidRDefault="00622E86" w:rsidP="00622E8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</w:p>
    <w:p w14:paraId="2B74BF82" w14:textId="77777777" w:rsidR="00622E86" w:rsidRDefault="00622E86" w:rsidP="00622E8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</w:p>
    <w:p w14:paraId="38E3B1C6" w14:textId="77777777" w:rsidR="00622E86" w:rsidRDefault="00622E86" w:rsidP="00622E8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  <w:r w:rsidRPr="00622E86">
        <w:rPr>
          <w:rFonts w:ascii="Arial" w:eastAsia="Times New Roman" w:hAnsi="Arial" w:cs="Arial"/>
          <w:b/>
        </w:rPr>
        <w:t>P U N T O   D E    A C U E R D O</w:t>
      </w:r>
    </w:p>
    <w:p w14:paraId="1227C0B7" w14:textId="77777777" w:rsidR="00622E86" w:rsidRDefault="00622E86" w:rsidP="00622E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</w:p>
    <w:p w14:paraId="1A18E069" w14:textId="77777777" w:rsidR="00622E86" w:rsidRDefault="00622E86" w:rsidP="00622E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</w:p>
    <w:p w14:paraId="4765CAE6" w14:textId="77777777" w:rsidR="00622E86" w:rsidRPr="00622E86" w:rsidRDefault="00622E86" w:rsidP="00622E86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ÚNICO:- </w:t>
      </w:r>
      <w:r>
        <w:rPr>
          <w:rFonts w:ascii="Arial" w:eastAsia="Times New Roman" w:hAnsi="Arial" w:cs="Arial"/>
        </w:rPr>
        <w:t xml:space="preserve">Túrnese la presente Iniciativa, a la Comisión Edilicia Permanente de </w:t>
      </w:r>
      <w:r w:rsidR="00F77276">
        <w:rPr>
          <w:rFonts w:ascii="Arial" w:eastAsia="Times New Roman" w:hAnsi="Arial" w:cs="Arial"/>
        </w:rPr>
        <w:t xml:space="preserve">Hacienda Pública </w:t>
      </w:r>
      <w:r w:rsidR="001C1B44">
        <w:rPr>
          <w:rFonts w:ascii="Arial" w:eastAsia="Times New Roman" w:hAnsi="Arial" w:cs="Arial"/>
        </w:rPr>
        <w:t>y de Patrimonio Municipal,  para que se avoque</w:t>
      </w:r>
      <w:r w:rsidR="00F77276">
        <w:rPr>
          <w:rFonts w:ascii="Arial" w:eastAsia="Times New Roman" w:hAnsi="Arial" w:cs="Arial"/>
        </w:rPr>
        <w:t xml:space="preserve"> al estudio, análisis y previo dictamen, presenten a discusión en Sesión Plenaria.</w:t>
      </w:r>
    </w:p>
    <w:p w14:paraId="2725C095" w14:textId="77777777" w:rsidR="00622E86" w:rsidRPr="00622E86" w:rsidRDefault="00622E86" w:rsidP="00622E8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</w:p>
    <w:p w14:paraId="6E59E499" w14:textId="77777777" w:rsidR="00ED2FFA" w:rsidRPr="00895E3A" w:rsidRDefault="00ED2FFA" w:rsidP="00ED2FFA">
      <w:pPr>
        <w:jc w:val="both"/>
        <w:rPr>
          <w:lang w:val="es-ES"/>
        </w:rPr>
      </w:pPr>
    </w:p>
    <w:p w14:paraId="09A3C4EF" w14:textId="77777777" w:rsidR="00B67863" w:rsidRPr="00B67863" w:rsidRDefault="00B67863" w:rsidP="00B67863">
      <w:pPr>
        <w:keepNext/>
        <w:keepLines/>
        <w:spacing w:before="40"/>
        <w:jc w:val="center"/>
        <w:outlineLvl w:val="1"/>
        <w:rPr>
          <w:rFonts w:asciiTheme="majorHAnsi" w:eastAsiaTheme="majorEastAsia" w:hAnsiTheme="majorHAnsi" w:cstheme="majorBidi"/>
          <w:b/>
          <w:sz w:val="22"/>
          <w:szCs w:val="22"/>
          <w:lang w:val="pt-BR"/>
        </w:rPr>
      </w:pPr>
      <w:r w:rsidRPr="00B67863">
        <w:rPr>
          <w:rFonts w:asciiTheme="majorHAnsi" w:eastAsiaTheme="majorEastAsia" w:hAnsiTheme="majorHAnsi" w:cstheme="majorBidi"/>
          <w:b/>
          <w:sz w:val="22"/>
          <w:szCs w:val="22"/>
          <w:lang w:val="pt-BR"/>
        </w:rPr>
        <w:t>A T E N T A M E N T E</w:t>
      </w:r>
    </w:p>
    <w:p w14:paraId="6AC6C855" w14:textId="77777777" w:rsidR="00B67863" w:rsidRPr="00B67863" w:rsidRDefault="00B67863" w:rsidP="00B67863">
      <w:pPr>
        <w:jc w:val="center"/>
        <w:rPr>
          <w:b/>
          <w:i/>
          <w:sz w:val="22"/>
          <w:szCs w:val="22"/>
          <w:lang w:val="pt-BR"/>
        </w:rPr>
      </w:pPr>
      <w:r w:rsidRPr="00B67863">
        <w:rPr>
          <w:b/>
          <w:i/>
          <w:sz w:val="22"/>
          <w:szCs w:val="22"/>
          <w:lang w:val="pt-BR"/>
        </w:rPr>
        <w:t>“2019, AÑO DE LA IGUALDAD DE GÉNERO EN JALISCO”</w:t>
      </w:r>
    </w:p>
    <w:p w14:paraId="670057F7" w14:textId="77777777" w:rsidR="00B67863" w:rsidRPr="00B67863" w:rsidRDefault="00B67863" w:rsidP="00B67863">
      <w:pPr>
        <w:jc w:val="center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B67863">
        <w:rPr>
          <w:rFonts w:asciiTheme="majorHAnsi" w:hAnsiTheme="majorHAnsi" w:cs="Arial"/>
          <w:b/>
          <w:i/>
          <w:sz w:val="22"/>
          <w:szCs w:val="22"/>
          <w:lang w:val="es-ES"/>
        </w:rPr>
        <w:t>2019, AÑO DEL LXXX ANIVERSARIO DE LA ESCUELA SECUNDARIA “LIC. BENITO JUÁREZ”</w:t>
      </w:r>
    </w:p>
    <w:p w14:paraId="133B9EF0" w14:textId="77777777" w:rsidR="00824D7F" w:rsidRDefault="00824D7F" w:rsidP="001C1B44">
      <w:pPr>
        <w:jc w:val="center"/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</w:t>
      </w:r>
      <w:r w:rsidR="00622E86">
        <w:rPr>
          <w:sz w:val="16"/>
          <w:szCs w:val="16"/>
        </w:rPr>
        <w:t>apotlán El Grande, Jalisco,  A 30</w:t>
      </w:r>
      <w:r>
        <w:rPr>
          <w:sz w:val="16"/>
          <w:szCs w:val="16"/>
        </w:rPr>
        <w:t xml:space="preserve"> de Marzo  de 2019</w:t>
      </w:r>
    </w:p>
    <w:p w14:paraId="714D087E" w14:textId="77777777" w:rsidR="00824D7F" w:rsidRDefault="00824D7F" w:rsidP="00824D7F"/>
    <w:p w14:paraId="334BC987" w14:textId="77777777" w:rsidR="00824D7F" w:rsidRDefault="00824D7F" w:rsidP="00824D7F">
      <w:pPr>
        <w:tabs>
          <w:tab w:val="left" w:pos="0"/>
        </w:tabs>
        <w:rPr>
          <w:b/>
          <w:bCs/>
          <w:i/>
          <w:iCs/>
          <w:sz w:val="22"/>
          <w:szCs w:val="22"/>
        </w:rPr>
      </w:pPr>
    </w:p>
    <w:p w14:paraId="7D7F0E57" w14:textId="77777777" w:rsidR="00824D7F" w:rsidRDefault="00824D7F" w:rsidP="00824D7F">
      <w:pPr>
        <w:tabs>
          <w:tab w:val="left" w:pos="0"/>
        </w:tabs>
        <w:rPr>
          <w:b/>
          <w:bCs/>
          <w:i/>
          <w:iCs/>
          <w:sz w:val="22"/>
          <w:szCs w:val="22"/>
        </w:rPr>
      </w:pPr>
    </w:p>
    <w:p w14:paraId="0E5618B1" w14:textId="77777777" w:rsidR="00824D7F" w:rsidRDefault="00824D7F" w:rsidP="00824D7F">
      <w:pPr>
        <w:tabs>
          <w:tab w:val="left" w:pos="0"/>
        </w:tabs>
        <w:jc w:val="center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</w:rPr>
        <w:t>LIC. VICENTE PINTO RAMÍREZ</w:t>
      </w:r>
    </w:p>
    <w:p w14:paraId="17FE0629" w14:textId="77777777" w:rsidR="00824D7F" w:rsidRPr="00DF6255" w:rsidRDefault="00824D7F" w:rsidP="00824D7F">
      <w:pPr>
        <w:jc w:val="center"/>
        <w:rPr>
          <w:rFonts w:ascii="Arial" w:hAnsi="Arial" w:cs="Arial"/>
          <w:caps/>
          <w:sz w:val="20"/>
          <w:szCs w:val="20"/>
          <w:lang w:val="pt-BR"/>
        </w:rPr>
      </w:pPr>
      <w:r w:rsidRPr="00DF6255">
        <w:rPr>
          <w:rFonts w:ascii="Arial" w:hAnsi="Arial" w:cs="Arial"/>
          <w:caps/>
          <w:sz w:val="20"/>
          <w:szCs w:val="20"/>
          <w:lang w:val="pt-BR"/>
        </w:rPr>
        <w:t>Regidor</w:t>
      </w:r>
      <w:r w:rsidR="00DF6255" w:rsidRPr="00DF6255">
        <w:rPr>
          <w:rFonts w:ascii="Arial" w:hAnsi="Arial" w:cs="Arial"/>
          <w:caps/>
          <w:sz w:val="20"/>
          <w:szCs w:val="20"/>
          <w:lang w:val="pt-BR"/>
        </w:rPr>
        <w:t xml:space="preserve"> PRESIDENTE</w:t>
      </w:r>
    </w:p>
    <w:p w14:paraId="073F0DCB" w14:textId="77777777" w:rsidR="00DF6255" w:rsidRDefault="00DF6255" w:rsidP="00824D7F">
      <w:pPr>
        <w:jc w:val="center"/>
        <w:rPr>
          <w:rFonts w:ascii="Arial" w:hAnsi="Arial" w:cs="Arial"/>
          <w:caps/>
          <w:lang w:val="pt-BR"/>
        </w:rPr>
      </w:pPr>
    </w:p>
    <w:p w14:paraId="1900CF62" w14:textId="77777777" w:rsidR="00B266BB" w:rsidRDefault="00B266BB" w:rsidP="00824D7F">
      <w:pPr>
        <w:jc w:val="center"/>
        <w:rPr>
          <w:rFonts w:ascii="Arial" w:hAnsi="Arial" w:cs="Arial"/>
          <w:caps/>
          <w:lang w:val="pt-BR"/>
        </w:rPr>
      </w:pPr>
    </w:p>
    <w:p w14:paraId="4F20A3A4" w14:textId="77777777" w:rsidR="00DF6255" w:rsidRDefault="00DF6255" w:rsidP="00824D7F">
      <w:pPr>
        <w:jc w:val="center"/>
        <w:rPr>
          <w:lang w:val="es-ES"/>
        </w:rPr>
      </w:pPr>
    </w:p>
    <w:p w14:paraId="32329788" w14:textId="77777777" w:rsidR="00DF6255" w:rsidRPr="00DF6255" w:rsidRDefault="00DF6255" w:rsidP="00ED2FFA">
      <w:pPr>
        <w:rPr>
          <w:rFonts w:ascii="Arial" w:hAnsi="Arial" w:cs="Arial"/>
          <w:sz w:val="20"/>
          <w:szCs w:val="20"/>
        </w:rPr>
      </w:pPr>
    </w:p>
    <w:p w14:paraId="59EC04C9" w14:textId="77777777" w:rsidR="00DF6255" w:rsidRDefault="00DF6255" w:rsidP="00ED2FFA"/>
    <w:p w14:paraId="4E807EB1" w14:textId="77777777" w:rsidR="00601F60" w:rsidRDefault="00601F60" w:rsidP="00601F60">
      <w:pPr>
        <w:jc w:val="both"/>
        <w:rPr>
          <w:rFonts w:ascii="Arial" w:hAnsi="Arial" w:cs="Arial"/>
          <w:b/>
          <w:sz w:val="14"/>
          <w:szCs w:val="14"/>
        </w:rPr>
      </w:pPr>
    </w:p>
    <w:p w14:paraId="328926D1" w14:textId="77777777" w:rsidR="00601F60" w:rsidRDefault="00601F60" w:rsidP="00601F60">
      <w:pPr>
        <w:jc w:val="both"/>
        <w:rPr>
          <w:rFonts w:ascii="Arial" w:hAnsi="Arial" w:cs="Arial"/>
          <w:b/>
          <w:sz w:val="14"/>
          <w:szCs w:val="14"/>
        </w:rPr>
      </w:pPr>
    </w:p>
    <w:p w14:paraId="52A2E396" w14:textId="77777777" w:rsidR="00601F60" w:rsidRDefault="00601F60" w:rsidP="00601F60">
      <w:pPr>
        <w:jc w:val="both"/>
        <w:rPr>
          <w:rFonts w:ascii="Arial" w:hAnsi="Arial" w:cs="Arial"/>
          <w:b/>
          <w:sz w:val="14"/>
          <w:szCs w:val="14"/>
        </w:rPr>
      </w:pPr>
    </w:p>
    <w:p w14:paraId="4E01CC28" w14:textId="77777777" w:rsidR="00601F60" w:rsidRDefault="00601F60" w:rsidP="00601F60">
      <w:pPr>
        <w:jc w:val="both"/>
        <w:rPr>
          <w:rFonts w:ascii="Arial" w:hAnsi="Arial" w:cs="Arial"/>
          <w:b/>
          <w:sz w:val="14"/>
          <w:szCs w:val="14"/>
        </w:rPr>
      </w:pPr>
    </w:p>
    <w:p w14:paraId="3601EC21" w14:textId="77777777" w:rsidR="00DF6255" w:rsidRPr="00601F60" w:rsidRDefault="00601F60" w:rsidP="00601F60">
      <w:pPr>
        <w:jc w:val="both"/>
        <w:rPr>
          <w:rFonts w:ascii="Arial" w:hAnsi="Arial" w:cs="Arial"/>
          <w:b/>
          <w:sz w:val="14"/>
          <w:szCs w:val="14"/>
        </w:rPr>
      </w:pPr>
      <w:r w:rsidRPr="00601F60">
        <w:rPr>
          <w:rFonts w:ascii="Arial" w:hAnsi="Arial" w:cs="Arial"/>
          <w:b/>
          <w:sz w:val="14"/>
          <w:szCs w:val="14"/>
        </w:rPr>
        <w:t>LA PRESENTE FOJA DE RÚBRICAS CORRESPONDE A LA “</w:t>
      </w:r>
      <w:r w:rsidRPr="00601F60">
        <w:rPr>
          <w:rFonts w:ascii="Arial" w:hAnsi="Arial" w:cs="Arial"/>
          <w:b/>
          <w:sz w:val="14"/>
          <w:szCs w:val="14"/>
          <w:lang w:val="es-ES"/>
        </w:rPr>
        <w:t>INCIATIVA DE ACUERDO ECONOMICO QUE TURNA A COMISIONES PARA SU ESTUDIO, LA VIABILIDAD DE INSCENTIVAR ECONOMICAMENTE A LOS MÉDICOS PRESTADORES DE SERVICIO SOCIAL  ASIGNADOS AL ÁREA DE SALUD MUNCIIPAL”.</w:t>
      </w:r>
    </w:p>
    <w:sectPr w:rsidR="00DF6255" w:rsidRPr="00601F60" w:rsidSect="00E2602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6334C" w14:textId="77777777" w:rsidR="003C06C9" w:rsidRDefault="003C06C9" w:rsidP="007C73C4">
      <w:r>
        <w:separator/>
      </w:r>
    </w:p>
  </w:endnote>
  <w:endnote w:type="continuationSeparator" w:id="0">
    <w:p w14:paraId="2CEBE71A" w14:textId="77777777" w:rsidR="003C06C9" w:rsidRDefault="003C06C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8507" w14:textId="77777777" w:rsidR="00C236B7" w:rsidRPr="00C236B7" w:rsidRDefault="00C236B7">
    <w:pPr>
      <w:pStyle w:val="Piedepgina"/>
      <w:jc w:val="center"/>
      <w:rPr>
        <w:b/>
        <w:caps/>
      </w:rPr>
    </w:pPr>
    <w:r w:rsidRPr="00C236B7">
      <w:rPr>
        <w:b/>
        <w:caps/>
      </w:rPr>
      <w:fldChar w:fldCharType="begin"/>
    </w:r>
    <w:r w:rsidRPr="00C236B7">
      <w:rPr>
        <w:b/>
        <w:caps/>
      </w:rPr>
      <w:instrText>PAGE   \* MERGEFORMAT</w:instrText>
    </w:r>
    <w:r w:rsidRPr="00C236B7">
      <w:rPr>
        <w:b/>
        <w:caps/>
      </w:rPr>
      <w:fldChar w:fldCharType="separate"/>
    </w:r>
    <w:r w:rsidR="001C1B44" w:rsidRPr="001C1B44">
      <w:rPr>
        <w:b/>
        <w:caps/>
        <w:lang w:val="es-ES"/>
      </w:rPr>
      <w:t>4</w:t>
    </w:r>
    <w:r w:rsidRPr="00C236B7">
      <w:rPr>
        <w:b/>
        <w:caps/>
      </w:rPr>
      <w:fldChar w:fldCharType="end"/>
    </w:r>
  </w:p>
  <w:p w14:paraId="00121212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5626" w14:textId="77777777" w:rsidR="003C06C9" w:rsidRDefault="003C06C9" w:rsidP="007C73C4">
      <w:r>
        <w:separator/>
      </w:r>
    </w:p>
  </w:footnote>
  <w:footnote w:type="continuationSeparator" w:id="0">
    <w:p w14:paraId="04B98A9E" w14:textId="77777777" w:rsidR="003C06C9" w:rsidRDefault="003C06C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EE57C" w14:textId="77777777" w:rsidR="007C73C4" w:rsidRDefault="003C06C9">
    <w:pPr>
      <w:pStyle w:val="Encabezado"/>
    </w:pPr>
    <w:r>
      <w:rPr>
        <w:lang w:val="es-ES"/>
      </w:rPr>
      <w:pict w14:anchorId="64A25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DB504" w14:textId="77777777" w:rsidR="007C73C4" w:rsidRDefault="003C06C9">
    <w:pPr>
      <w:pStyle w:val="Encabezado"/>
    </w:pPr>
    <w:r>
      <w:rPr>
        <w:lang w:val="es-ES"/>
      </w:rPr>
      <w:pict w14:anchorId="42674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96546" w14:textId="77777777" w:rsidR="007C73C4" w:rsidRDefault="003C06C9">
    <w:pPr>
      <w:pStyle w:val="Encabezado"/>
    </w:pPr>
    <w:r>
      <w:rPr>
        <w:lang w:val="es-ES"/>
      </w:rPr>
      <w:pict w14:anchorId="0F666F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1B8"/>
    <w:multiLevelType w:val="hybridMultilevel"/>
    <w:tmpl w:val="C0724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4A74"/>
    <w:multiLevelType w:val="hybridMultilevel"/>
    <w:tmpl w:val="88AE076E"/>
    <w:lvl w:ilvl="0" w:tplc="E2707EEC">
      <w:start w:val="1"/>
      <w:numFmt w:val="upperRoman"/>
      <w:lvlText w:val="%1."/>
      <w:lvlJc w:val="left"/>
      <w:pPr>
        <w:ind w:left="1428" w:hanging="720"/>
      </w:pPr>
      <w:rPr>
        <w:rFonts w:hint="default"/>
        <w:i/>
        <w:sz w:val="18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56712"/>
    <w:multiLevelType w:val="hybridMultilevel"/>
    <w:tmpl w:val="D570D84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554134"/>
    <w:multiLevelType w:val="hybridMultilevel"/>
    <w:tmpl w:val="6B8AF6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6B30"/>
    <w:multiLevelType w:val="hybridMultilevel"/>
    <w:tmpl w:val="A00695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3A1A31"/>
    <w:multiLevelType w:val="hybridMultilevel"/>
    <w:tmpl w:val="FCE207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1866"/>
    <w:multiLevelType w:val="hybridMultilevel"/>
    <w:tmpl w:val="768C38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F5261"/>
    <w:multiLevelType w:val="hybridMultilevel"/>
    <w:tmpl w:val="49E0A0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7683C"/>
    <w:rsid w:val="0008341A"/>
    <w:rsid w:val="00091774"/>
    <w:rsid w:val="000A4B69"/>
    <w:rsid w:val="000B13E8"/>
    <w:rsid w:val="000E4726"/>
    <w:rsid w:val="00122505"/>
    <w:rsid w:val="0012325B"/>
    <w:rsid w:val="00123BAB"/>
    <w:rsid w:val="00151B12"/>
    <w:rsid w:val="00155903"/>
    <w:rsid w:val="001914B5"/>
    <w:rsid w:val="001C1717"/>
    <w:rsid w:val="001C1B44"/>
    <w:rsid w:val="001C6857"/>
    <w:rsid w:val="001E0386"/>
    <w:rsid w:val="00216907"/>
    <w:rsid w:val="002206AB"/>
    <w:rsid w:val="00224D0D"/>
    <w:rsid w:val="002547AB"/>
    <w:rsid w:val="00265259"/>
    <w:rsid w:val="00266FAA"/>
    <w:rsid w:val="00270A3F"/>
    <w:rsid w:val="00280948"/>
    <w:rsid w:val="0029690D"/>
    <w:rsid w:val="002D680B"/>
    <w:rsid w:val="002E261F"/>
    <w:rsid w:val="002F2A97"/>
    <w:rsid w:val="003530FE"/>
    <w:rsid w:val="00353F2C"/>
    <w:rsid w:val="003804D6"/>
    <w:rsid w:val="003A37CB"/>
    <w:rsid w:val="003C06C9"/>
    <w:rsid w:val="003C389A"/>
    <w:rsid w:val="00400E90"/>
    <w:rsid w:val="004171E2"/>
    <w:rsid w:val="00440166"/>
    <w:rsid w:val="004520D1"/>
    <w:rsid w:val="004623AD"/>
    <w:rsid w:val="004C0562"/>
    <w:rsid w:val="004E0E78"/>
    <w:rsid w:val="00543D7B"/>
    <w:rsid w:val="005846CB"/>
    <w:rsid w:val="00591348"/>
    <w:rsid w:val="005A03A8"/>
    <w:rsid w:val="005A4A9B"/>
    <w:rsid w:val="005B6677"/>
    <w:rsid w:val="005F6663"/>
    <w:rsid w:val="00601F60"/>
    <w:rsid w:val="00613D02"/>
    <w:rsid w:val="00622E86"/>
    <w:rsid w:val="0063244E"/>
    <w:rsid w:val="00634D50"/>
    <w:rsid w:val="00661D32"/>
    <w:rsid w:val="00671A06"/>
    <w:rsid w:val="00680AC6"/>
    <w:rsid w:val="00681CEE"/>
    <w:rsid w:val="00697F3A"/>
    <w:rsid w:val="006B2FE6"/>
    <w:rsid w:val="006C76D8"/>
    <w:rsid w:val="006F1DFA"/>
    <w:rsid w:val="00712968"/>
    <w:rsid w:val="0075305C"/>
    <w:rsid w:val="00754AA1"/>
    <w:rsid w:val="00762E99"/>
    <w:rsid w:val="0076762F"/>
    <w:rsid w:val="007879CB"/>
    <w:rsid w:val="00792B06"/>
    <w:rsid w:val="007A7AD6"/>
    <w:rsid w:val="007C73C4"/>
    <w:rsid w:val="007D7DEA"/>
    <w:rsid w:val="007E191C"/>
    <w:rsid w:val="00824D7F"/>
    <w:rsid w:val="0082714D"/>
    <w:rsid w:val="0087377A"/>
    <w:rsid w:val="00877492"/>
    <w:rsid w:val="00877B7C"/>
    <w:rsid w:val="00895E3A"/>
    <w:rsid w:val="008C13AC"/>
    <w:rsid w:val="008C5DCC"/>
    <w:rsid w:val="008D55B5"/>
    <w:rsid w:val="00977F08"/>
    <w:rsid w:val="009B4DCF"/>
    <w:rsid w:val="009C05AC"/>
    <w:rsid w:val="009D654E"/>
    <w:rsid w:val="00A402FD"/>
    <w:rsid w:val="00A566E0"/>
    <w:rsid w:val="00A66AE3"/>
    <w:rsid w:val="00A857B2"/>
    <w:rsid w:val="00A922C9"/>
    <w:rsid w:val="00AA75A0"/>
    <w:rsid w:val="00AB22E7"/>
    <w:rsid w:val="00AB7771"/>
    <w:rsid w:val="00AD0895"/>
    <w:rsid w:val="00AE0E29"/>
    <w:rsid w:val="00AF22C4"/>
    <w:rsid w:val="00B0288F"/>
    <w:rsid w:val="00B12971"/>
    <w:rsid w:val="00B1354A"/>
    <w:rsid w:val="00B238C6"/>
    <w:rsid w:val="00B266BB"/>
    <w:rsid w:val="00B346C7"/>
    <w:rsid w:val="00B67863"/>
    <w:rsid w:val="00B8549E"/>
    <w:rsid w:val="00B90636"/>
    <w:rsid w:val="00BB1CA5"/>
    <w:rsid w:val="00BE65AE"/>
    <w:rsid w:val="00BF6B68"/>
    <w:rsid w:val="00C236B7"/>
    <w:rsid w:val="00C46BCF"/>
    <w:rsid w:val="00C64505"/>
    <w:rsid w:val="00CB70B9"/>
    <w:rsid w:val="00CE15B4"/>
    <w:rsid w:val="00CE3800"/>
    <w:rsid w:val="00CE7669"/>
    <w:rsid w:val="00D034C9"/>
    <w:rsid w:val="00D3344D"/>
    <w:rsid w:val="00D728EF"/>
    <w:rsid w:val="00D8651C"/>
    <w:rsid w:val="00D90D5F"/>
    <w:rsid w:val="00DF6255"/>
    <w:rsid w:val="00E0725F"/>
    <w:rsid w:val="00E26023"/>
    <w:rsid w:val="00E53E51"/>
    <w:rsid w:val="00E70CEA"/>
    <w:rsid w:val="00E90014"/>
    <w:rsid w:val="00E90923"/>
    <w:rsid w:val="00EA0852"/>
    <w:rsid w:val="00EA1F8C"/>
    <w:rsid w:val="00ED2FFA"/>
    <w:rsid w:val="00ED5EC1"/>
    <w:rsid w:val="00EF26FA"/>
    <w:rsid w:val="00EF63CD"/>
    <w:rsid w:val="00F00D2F"/>
    <w:rsid w:val="00F06DE0"/>
    <w:rsid w:val="00F203D3"/>
    <w:rsid w:val="00F42549"/>
    <w:rsid w:val="00F733C7"/>
    <w:rsid w:val="00F77276"/>
    <w:rsid w:val="00F9532E"/>
    <w:rsid w:val="00FC42F3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3BBE5D62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79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591348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91348"/>
    <w:rPr>
      <w:sz w:val="22"/>
      <w:szCs w:val="22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rsid w:val="00AE0E29"/>
    <w:pPr>
      <w:widowControl w:val="0"/>
      <w:tabs>
        <w:tab w:val="left" w:pos="0"/>
      </w:tabs>
      <w:spacing w:line="480" w:lineRule="auto"/>
      <w:jc w:val="both"/>
    </w:pPr>
    <w:rPr>
      <w:rFonts w:ascii="Courier New" w:eastAsia="Times New Roman" w:hAnsi="Courier New" w:cs="Courier New"/>
      <w:b/>
      <w:bCs/>
      <w:i/>
      <w:iCs/>
      <w:noProof w:val="0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E0E29"/>
    <w:rPr>
      <w:rFonts w:ascii="Courier New" w:eastAsia="Times New Roman" w:hAnsi="Courier New" w:cs="Courier New"/>
      <w:b/>
      <w:bCs/>
      <w:i/>
      <w:iCs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0E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E29"/>
    <w:rPr>
      <w:rFonts w:ascii="Segoe UI" w:hAnsi="Segoe UI" w:cs="Segoe UI"/>
      <w:noProof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F6B68"/>
    <w:rPr>
      <w:color w:val="0000FF" w:themeColor="hyperlink"/>
      <w:u w:val="singl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79CB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customStyle="1" w:styleId="Normal1">
    <w:name w:val="Normal1"/>
    <w:rsid w:val="007879CB"/>
    <w:pPr>
      <w:jc w:val="both"/>
    </w:pPr>
    <w:rPr>
      <w:rFonts w:ascii="Calibri" w:eastAsia="Calibri" w:hAnsi="Calibri" w:cs="Calibr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C618A-5668-4898-AE4B-1D9477B2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1448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Raquel Morales Arias</cp:lastModifiedBy>
  <cp:revision>2</cp:revision>
  <cp:lastPrinted>2019-03-25T16:08:00Z</cp:lastPrinted>
  <dcterms:created xsi:type="dcterms:W3CDTF">2019-10-30T09:42:00Z</dcterms:created>
  <dcterms:modified xsi:type="dcterms:W3CDTF">2019-10-30T09:42:00Z</dcterms:modified>
</cp:coreProperties>
</file>