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B43" w:rsidRPr="004F5290" w:rsidRDefault="002F7B43" w:rsidP="002F7B43">
      <w:pPr>
        <w:spacing w:line="276" w:lineRule="auto"/>
        <w:jc w:val="both"/>
        <w:rPr>
          <w:rFonts w:ascii="Franklin Gothic Book" w:hAnsi="Franklin Gothic Book" w:cstheme="minorHAnsi"/>
          <w:b/>
          <w:sz w:val="24"/>
          <w:szCs w:val="24"/>
          <w:lang w:val="es-MX"/>
        </w:rPr>
      </w:pPr>
    </w:p>
    <w:p w:rsidR="002F7B43" w:rsidRPr="00BC32A1" w:rsidRDefault="002F7B43" w:rsidP="002F7B43">
      <w:pPr>
        <w:spacing w:line="276" w:lineRule="auto"/>
        <w:jc w:val="both"/>
        <w:rPr>
          <w:rFonts w:ascii="Franklin Gothic Book" w:hAnsi="Franklin Gothic Book" w:cs="Tahoma"/>
          <w:b/>
          <w:sz w:val="22"/>
          <w:szCs w:val="24"/>
          <w:lang w:val="es-MX"/>
        </w:rPr>
      </w:pPr>
      <w:r w:rsidRPr="00BC32A1">
        <w:rPr>
          <w:rFonts w:ascii="Franklin Gothic Book" w:hAnsi="Franklin Gothic Book" w:cs="Tahoma"/>
          <w:b/>
          <w:sz w:val="22"/>
          <w:szCs w:val="24"/>
          <w:lang w:val="es-MX"/>
        </w:rPr>
        <w:t xml:space="preserve">MIEMBROS DEL HONORABLE AYUNTAMIENTO </w:t>
      </w:r>
    </w:p>
    <w:p w:rsidR="002F7B43" w:rsidRPr="00BC32A1" w:rsidRDefault="002F7B43" w:rsidP="002F7B43">
      <w:pPr>
        <w:spacing w:line="276" w:lineRule="auto"/>
        <w:jc w:val="both"/>
        <w:rPr>
          <w:rFonts w:ascii="Franklin Gothic Book" w:hAnsi="Franklin Gothic Book" w:cs="Tahoma"/>
          <w:b/>
          <w:sz w:val="22"/>
          <w:szCs w:val="24"/>
          <w:lang w:val="es-MX"/>
        </w:rPr>
      </w:pPr>
      <w:r w:rsidRPr="00BC32A1">
        <w:rPr>
          <w:rFonts w:ascii="Franklin Gothic Book" w:hAnsi="Franklin Gothic Book" w:cs="Tahoma"/>
          <w:b/>
          <w:sz w:val="22"/>
          <w:szCs w:val="24"/>
          <w:lang w:val="es-MX"/>
        </w:rPr>
        <w:t>DE ZAPOTLÁN EL GRANDE, JALISCO.</w:t>
      </w:r>
    </w:p>
    <w:p w:rsidR="002F7B43" w:rsidRPr="00BC32A1" w:rsidRDefault="002F7B43" w:rsidP="002F7B43">
      <w:pPr>
        <w:spacing w:line="276" w:lineRule="auto"/>
        <w:jc w:val="both"/>
        <w:rPr>
          <w:rFonts w:ascii="Franklin Gothic Book" w:hAnsi="Franklin Gothic Book" w:cs="Tahoma"/>
          <w:b/>
          <w:sz w:val="22"/>
          <w:szCs w:val="24"/>
          <w:lang w:val="es-MX"/>
        </w:rPr>
      </w:pPr>
      <w:r w:rsidRPr="00BC32A1">
        <w:rPr>
          <w:rFonts w:ascii="Franklin Gothic Book" w:hAnsi="Franklin Gothic Book" w:cs="Tahoma"/>
          <w:b/>
          <w:sz w:val="22"/>
          <w:szCs w:val="24"/>
          <w:lang w:val="es-MX"/>
        </w:rPr>
        <w:t>P R E S E N T E.</w:t>
      </w:r>
    </w:p>
    <w:p w:rsidR="002F7B43" w:rsidRPr="00BC32A1" w:rsidRDefault="002F7B43" w:rsidP="002F7B43">
      <w:pPr>
        <w:spacing w:line="276" w:lineRule="auto"/>
        <w:jc w:val="both"/>
        <w:rPr>
          <w:rFonts w:ascii="Franklin Gothic Book" w:hAnsi="Franklin Gothic Book" w:cs="Tahoma"/>
          <w:b/>
          <w:sz w:val="22"/>
          <w:szCs w:val="24"/>
          <w:lang w:val="es-MX"/>
        </w:rPr>
      </w:pPr>
    </w:p>
    <w:p w:rsidR="002F7B43" w:rsidRPr="00BC32A1" w:rsidRDefault="002F7B43" w:rsidP="002F7B43">
      <w:pPr>
        <w:autoSpaceDE w:val="0"/>
        <w:autoSpaceDN w:val="0"/>
        <w:adjustRightInd w:val="0"/>
        <w:spacing w:line="276" w:lineRule="auto"/>
        <w:jc w:val="both"/>
        <w:rPr>
          <w:rFonts w:ascii="Franklin Gothic Book" w:hAnsi="Franklin Gothic Book" w:cstheme="minorHAnsi"/>
          <w:bCs/>
          <w:sz w:val="22"/>
          <w:szCs w:val="24"/>
          <w:lang w:val="es-MX"/>
        </w:rPr>
      </w:pPr>
      <w:r w:rsidRPr="00BC32A1">
        <w:rPr>
          <w:rFonts w:ascii="Franklin Gothic Book" w:hAnsi="Franklin Gothic Book" w:cs="Tahoma"/>
          <w:b/>
          <w:sz w:val="22"/>
          <w:szCs w:val="24"/>
          <w:lang w:val="es-MX"/>
        </w:rPr>
        <w:t xml:space="preserve">MTRO. NOÉ SAÚL RAMOS GARCÍA, </w:t>
      </w:r>
      <w:r w:rsidRPr="00BC32A1">
        <w:rPr>
          <w:rFonts w:ascii="Franklin Gothic Book" w:hAnsi="Franklin Gothic Book" w:cs="Tahoma"/>
          <w:sz w:val="22"/>
          <w:szCs w:val="24"/>
          <w:lang w:val="es-MX"/>
        </w:rPr>
        <w:t>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XXI, 70, 87 fracción II, 91, 96 y demás relativos del Reglamento Interior de Zapotlán el Grande, Jalisco; en uso de la facultad conferida en las disposiciones citadas, presento ante ustedes compañeros integrantes de este Órgano de Gobierno Municipal la siguiente</w:t>
      </w:r>
      <w:r w:rsidRPr="00BC32A1">
        <w:rPr>
          <w:rFonts w:ascii="Franklin Gothic Book" w:hAnsi="Franklin Gothic Book" w:cstheme="minorHAnsi"/>
          <w:sz w:val="22"/>
          <w:szCs w:val="24"/>
          <w:lang w:val="es-MX"/>
        </w:rPr>
        <w:t xml:space="preserve"> </w:t>
      </w:r>
      <w:r w:rsidR="007C12D3" w:rsidRPr="003749FF">
        <w:rPr>
          <w:rFonts w:ascii="Franklin Gothic Book" w:hAnsi="Franklin Gothic Book" w:cstheme="minorHAnsi"/>
          <w:b/>
          <w:sz w:val="22"/>
          <w:szCs w:val="24"/>
          <w:lang w:val="es-MX"/>
        </w:rPr>
        <w:t xml:space="preserve">INICIATIVA DE ACUERDO ECONÓMICO QUE </w:t>
      </w:r>
      <w:r w:rsidR="007C12D3">
        <w:rPr>
          <w:rFonts w:ascii="Franklin Gothic Book" w:hAnsi="Franklin Gothic Book" w:cstheme="minorHAnsi"/>
          <w:b/>
          <w:sz w:val="22"/>
          <w:szCs w:val="24"/>
          <w:lang w:val="es-MX"/>
        </w:rPr>
        <w:t>PROPONE</w:t>
      </w:r>
      <w:r w:rsidR="007C12D3" w:rsidRPr="003749FF">
        <w:rPr>
          <w:rFonts w:ascii="Franklin Gothic Book" w:hAnsi="Franklin Gothic Book" w:cstheme="minorHAnsi"/>
          <w:b/>
          <w:sz w:val="22"/>
          <w:szCs w:val="24"/>
          <w:lang w:val="es-MX"/>
        </w:rPr>
        <w:t xml:space="preserve"> LA</w:t>
      </w:r>
      <w:bookmarkStart w:id="0" w:name="_GoBack"/>
      <w:bookmarkEnd w:id="0"/>
      <w:r w:rsidR="007C12D3" w:rsidRPr="003749FF">
        <w:rPr>
          <w:rFonts w:ascii="Franklin Gothic Book" w:hAnsi="Franklin Gothic Book" w:cstheme="minorHAnsi"/>
          <w:b/>
          <w:sz w:val="22"/>
          <w:szCs w:val="24"/>
          <w:lang w:val="es-MX"/>
        </w:rPr>
        <w:t xml:space="preserve"> IMPLEMENTACIÓN DEL CONSEJO ECÓNOMICO DE EMERGENCIA MUNICIPAL</w:t>
      </w:r>
      <w:r w:rsidR="007C12D3">
        <w:rPr>
          <w:rFonts w:ascii="Franklin Gothic Book" w:hAnsi="Franklin Gothic Book" w:cstheme="minorHAnsi"/>
          <w:b/>
          <w:sz w:val="22"/>
          <w:szCs w:val="24"/>
          <w:lang w:val="es-MX"/>
        </w:rPr>
        <w:t xml:space="preserve"> PARA HACER FRENTE A LA CONTIGENCIA ECONOMICA POR COVID-1</w:t>
      </w:r>
      <w:r w:rsidR="007C12D3" w:rsidRPr="007C12D3">
        <w:rPr>
          <w:rFonts w:ascii="Franklin Gothic Book" w:hAnsi="Franklin Gothic Book" w:cstheme="minorHAnsi"/>
          <w:b/>
          <w:sz w:val="22"/>
          <w:szCs w:val="24"/>
          <w:lang w:val="es-MX"/>
        </w:rPr>
        <w:t>9</w:t>
      </w:r>
      <w:r w:rsidRPr="007C12D3">
        <w:rPr>
          <w:rFonts w:ascii="Franklin Gothic Book" w:eastAsiaTheme="minorHAnsi" w:hAnsi="Franklin Gothic Book" w:cs="Arial-BoldMT"/>
          <w:b/>
          <w:bCs/>
          <w:sz w:val="22"/>
          <w:szCs w:val="24"/>
          <w:lang w:val="es-MX"/>
        </w:rPr>
        <w:t>,</w:t>
      </w:r>
      <w:r w:rsidRPr="00BC32A1">
        <w:rPr>
          <w:rFonts w:ascii="Franklin Gothic Book" w:hAnsi="Franklin Gothic Book" w:cstheme="minorHAnsi"/>
          <w:b/>
          <w:bCs/>
          <w:sz w:val="22"/>
          <w:szCs w:val="24"/>
          <w:lang w:val="es-MX"/>
        </w:rPr>
        <w:t xml:space="preserve"> </w:t>
      </w:r>
      <w:r w:rsidRPr="00BC32A1">
        <w:rPr>
          <w:rFonts w:ascii="Franklin Gothic Book" w:hAnsi="Franklin Gothic Book" w:cstheme="minorHAnsi"/>
          <w:bCs/>
          <w:sz w:val="22"/>
          <w:szCs w:val="24"/>
          <w:lang w:val="es-MX"/>
        </w:rPr>
        <w:t xml:space="preserve">de conformidad con </w:t>
      </w:r>
      <w:r>
        <w:rPr>
          <w:rFonts w:ascii="Franklin Gothic Book" w:hAnsi="Franklin Gothic Book" w:cstheme="minorHAnsi"/>
          <w:bCs/>
          <w:sz w:val="22"/>
          <w:szCs w:val="24"/>
          <w:lang w:val="es-MX"/>
        </w:rPr>
        <w:t>la siguiente</w:t>
      </w:r>
      <w:r w:rsidRPr="00BC32A1">
        <w:rPr>
          <w:rFonts w:ascii="Franklin Gothic Book" w:hAnsi="Franklin Gothic Book" w:cstheme="minorHAnsi"/>
          <w:bCs/>
          <w:sz w:val="22"/>
          <w:szCs w:val="24"/>
          <w:lang w:val="es-MX"/>
        </w:rPr>
        <w:t xml:space="preserve">: </w:t>
      </w:r>
    </w:p>
    <w:p w:rsidR="002F7B43" w:rsidRPr="00BC32A1" w:rsidRDefault="002F7B43" w:rsidP="002F7B43">
      <w:pPr>
        <w:spacing w:line="276" w:lineRule="auto"/>
        <w:jc w:val="center"/>
        <w:rPr>
          <w:rFonts w:ascii="Franklin Gothic Book" w:hAnsi="Franklin Gothic Book" w:cstheme="minorHAnsi"/>
          <w:b/>
          <w:sz w:val="22"/>
          <w:szCs w:val="24"/>
          <w:lang w:val="es-MX"/>
        </w:rPr>
      </w:pPr>
    </w:p>
    <w:p w:rsidR="002F7B43" w:rsidRPr="00BC32A1" w:rsidRDefault="002F7B43" w:rsidP="002F7B43">
      <w:pPr>
        <w:spacing w:line="276" w:lineRule="auto"/>
        <w:jc w:val="center"/>
        <w:rPr>
          <w:rFonts w:ascii="Franklin Gothic Book" w:hAnsi="Franklin Gothic Book" w:cstheme="minorHAnsi"/>
          <w:b/>
          <w:sz w:val="22"/>
          <w:szCs w:val="24"/>
          <w:lang w:val="es-MX"/>
        </w:rPr>
      </w:pPr>
      <w:r>
        <w:rPr>
          <w:rFonts w:ascii="Franklin Gothic Book" w:hAnsi="Franklin Gothic Book" w:cstheme="minorHAnsi"/>
          <w:b/>
          <w:sz w:val="22"/>
          <w:szCs w:val="24"/>
          <w:lang w:val="es-MX"/>
        </w:rPr>
        <w:t>EXPOSICIÓN DE MOTIVOS</w:t>
      </w:r>
    </w:p>
    <w:p w:rsidR="002F7B43" w:rsidRPr="00BC32A1" w:rsidRDefault="002F7B43" w:rsidP="002F7B43">
      <w:pPr>
        <w:spacing w:line="276" w:lineRule="auto"/>
        <w:jc w:val="center"/>
        <w:rPr>
          <w:rFonts w:ascii="Franklin Gothic Book" w:hAnsi="Franklin Gothic Book" w:cstheme="minorHAnsi"/>
          <w:b/>
          <w:sz w:val="22"/>
          <w:szCs w:val="24"/>
          <w:lang w:val="es-MX"/>
        </w:rPr>
      </w:pPr>
    </w:p>
    <w:p w:rsidR="002F7B43" w:rsidRPr="00BC32A1" w:rsidRDefault="002F7B43" w:rsidP="002F7B43">
      <w:pPr>
        <w:spacing w:line="276" w:lineRule="auto"/>
        <w:jc w:val="both"/>
        <w:rPr>
          <w:rFonts w:ascii="Franklin Gothic Book" w:hAnsi="Franklin Gothic Book" w:cstheme="minorHAnsi"/>
          <w:sz w:val="22"/>
          <w:szCs w:val="24"/>
          <w:lang w:val="es-MX"/>
        </w:rPr>
      </w:pPr>
    </w:p>
    <w:p w:rsidR="002F7B43" w:rsidRPr="00466132" w:rsidRDefault="002F7B43" w:rsidP="00466132">
      <w:pPr>
        <w:autoSpaceDE w:val="0"/>
        <w:autoSpaceDN w:val="0"/>
        <w:adjustRightInd w:val="0"/>
        <w:spacing w:line="276" w:lineRule="auto"/>
        <w:jc w:val="both"/>
        <w:rPr>
          <w:rFonts w:ascii="Franklin Gothic Book" w:hAnsi="Franklin Gothic Book"/>
          <w:sz w:val="22"/>
          <w:szCs w:val="22"/>
          <w:lang w:val="es-MX"/>
        </w:rPr>
      </w:pPr>
      <w:r w:rsidRPr="00466132">
        <w:rPr>
          <w:rFonts w:ascii="Franklin Gothic Book" w:hAnsi="Franklin Gothic Book"/>
          <w:sz w:val="22"/>
          <w:szCs w:val="22"/>
          <w:lang w:val="es-MX"/>
        </w:rPr>
        <w:t>El 31 de diciembre de 2019, el municipio de Wuhan en la provincia de Hubei, China, informó sobre un grupo de casos de neumonía con etiología desconocida. El 30 de enero de 2020, con más de 9.700 casos confirmados en China y 106 casos confirmados en otros 19 países, el Director General de la Organización Mundial de la Salud (OMS) declaró que el brote era una emergencia de salud pública de importancia internacional (ESPII), aceptando los consejos del Comité de Emergencia del Reglamento Sanitario Internacional (RSI). El 11 de febrero, siguiendo las mejores prácticas de la Organización Mundial de la Salud (OMS) para nombrar nuevas enfermedades infecciosas humanas, la OMS denominó a la enfermedad, COVID-19, abreviatura de "enfermedad por coronavirus 2019" (por sus siglas en inglés).</w:t>
      </w:r>
      <w:r w:rsidR="00466132" w:rsidRPr="00466132">
        <w:rPr>
          <w:rStyle w:val="Refdenotaalpie"/>
          <w:rFonts w:ascii="Franklin Gothic Book" w:hAnsi="Franklin Gothic Book"/>
          <w:sz w:val="22"/>
          <w:szCs w:val="22"/>
          <w:lang w:val="es-MX"/>
        </w:rPr>
        <w:footnoteReference w:id="1"/>
      </w:r>
    </w:p>
    <w:p w:rsidR="00466132" w:rsidRPr="00466132" w:rsidRDefault="00466132" w:rsidP="00466132">
      <w:pPr>
        <w:autoSpaceDE w:val="0"/>
        <w:autoSpaceDN w:val="0"/>
        <w:adjustRightInd w:val="0"/>
        <w:spacing w:line="276" w:lineRule="auto"/>
        <w:jc w:val="both"/>
        <w:rPr>
          <w:rFonts w:ascii="Franklin Gothic Book" w:hAnsi="Franklin Gothic Book"/>
          <w:sz w:val="22"/>
          <w:szCs w:val="22"/>
          <w:lang w:val="es-MX"/>
        </w:rPr>
      </w:pPr>
    </w:p>
    <w:p w:rsidR="00466132" w:rsidRPr="00466132" w:rsidRDefault="00466132" w:rsidP="00466132">
      <w:pPr>
        <w:pStyle w:val="Sinespaciado"/>
        <w:jc w:val="both"/>
        <w:rPr>
          <w:rFonts w:ascii="Franklin Gothic Book" w:hAnsi="Franklin Gothic Book"/>
          <w:sz w:val="22"/>
          <w:szCs w:val="22"/>
          <w:lang w:val="es-MX"/>
        </w:rPr>
      </w:pPr>
      <w:r w:rsidRPr="00466132">
        <w:rPr>
          <w:rFonts w:ascii="Franklin Gothic Book" w:hAnsi="Franklin Gothic Book"/>
          <w:sz w:val="22"/>
          <w:szCs w:val="22"/>
          <w:lang w:val="es-MX"/>
        </w:rPr>
        <w:t xml:space="preserve">La COVID-19 es la enfermedad infecciosa causada por el coronavirus que se ha descubierto más recientemente. </w:t>
      </w:r>
      <w:proofErr w:type="spellStart"/>
      <w:r w:rsidRPr="00466132">
        <w:rPr>
          <w:rFonts w:ascii="Franklin Gothic Book" w:hAnsi="Franklin Gothic Book"/>
          <w:sz w:val="22"/>
          <w:szCs w:val="22"/>
        </w:rPr>
        <w:t>Tanto</w:t>
      </w:r>
      <w:proofErr w:type="spellEnd"/>
      <w:r w:rsidRPr="00466132">
        <w:rPr>
          <w:rFonts w:ascii="Franklin Gothic Book" w:hAnsi="Franklin Gothic Book"/>
          <w:sz w:val="22"/>
          <w:szCs w:val="22"/>
        </w:rPr>
        <w:t xml:space="preserve"> el </w:t>
      </w:r>
      <w:proofErr w:type="spellStart"/>
      <w:r w:rsidRPr="00466132">
        <w:rPr>
          <w:rFonts w:ascii="Franklin Gothic Book" w:hAnsi="Franklin Gothic Book"/>
          <w:sz w:val="22"/>
          <w:szCs w:val="22"/>
        </w:rPr>
        <w:t>nuevo</w:t>
      </w:r>
      <w:proofErr w:type="spellEnd"/>
      <w:r w:rsidRPr="00466132">
        <w:rPr>
          <w:rFonts w:ascii="Franklin Gothic Book" w:hAnsi="Franklin Gothic Book"/>
          <w:sz w:val="22"/>
          <w:szCs w:val="22"/>
        </w:rPr>
        <w:t xml:space="preserve"> virus </w:t>
      </w:r>
      <w:proofErr w:type="gramStart"/>
      <w:r w:rsidRPr="00466132">
        <w:rPr>
          <w:rFonts w:ascii="Franklin Gothic Book" w:hAnsi="Franklin Gothic Book"/>
          <w:sz w:val="22"/>
          <w:szCs w:val="22"/>
        </w:rPr>
        <w:t>como</w:t>
      </w:r>
      <w:proofErr w:type="gramEnd"/>
      <w:r w:rsidRPr="00466132">
        <w:rPr>
          <w:rFonts w:ascii="Franklin Gothic Book" w:hAnsi="Franklin Gothic Book"/>
          <w:sz w:val="22"/>
          <w:szCs w:val="22"/>
        </w:rPr>
        <w:t xml:space="preserve"> la enfermedad eran desconocidos antes de que estallara el brote en Wuhan (China) en diciembre de 2019.</w:t>
      </w:r>
      <w:r w:rsidRPr="00466132">
        <w:rPr>
          <w:rFonts w:ascii="Franklin Gothic Book" w:hAnsi="Franklin Gothic Book"/>
          <w:sz w:val="22"/>
          <w:szCs w:val="22"/>
        </w:rPr>
        <w:t xml:space="preserve"> </w:t>
      </w:r>
      <w:r w:rsidRPr="00466132">
        <w:rPr>
          <w:rFonts w:ascii="Franklin Gothic Book" w:hAnsi="Franklin Gothic Book"/>
          <w:sz w:val="22"/>
          <w:szCs w:val="22"/>
        </w:rPr>
        <w:t xml:space="preserve">Los síntomas más comunes de la COVID-19 son fiebre, cansancio y tos seca. Algunos pacientes pueden presentar </w:t>
      </w:r>
      <w:proofErr w:type="gramStart"/>
      <w:r w:rsidRPr="00466132">
        <w:rPr>
          <w:rFonts w:ascii="Franklin Gothic Book" w:hAnsi="Franklin Gothic Book"/>
          <w:sz w:val="22"/>
          <w:szCs w:val="22"/>
        </w:rPr>
        <w:t>dolores</w:t>
      </w:r>
      <w:proofErr w:type="gramEnd"/>
      <w:r w:rsidRPr="00466132">
        <w:rPr>
          <w:rFonts w:ascii="Franklin Gothic Book" w:hAnsi="Franklin Gothic Book"/>
          <w:sz w:val="22"/>
          <w:szCs w:val="22"/>
        </w:rPr>
        <w:t xml:space="preserve">, congestión nasal, </w:t>
      </w:r>
      <w:proofErr w:type="spellStart"/>
      <w:r w:rsidRPr="00466132">
        <w:rPr>
          <w:rFonts w:ascii="Franklin Gothic Book" w:hAnsi="Franklin Gothic Book"/>
          <w:sz w:val="22"/>
          <w:szCs w:val="22"/>
        </w:rPr>
        <w:t>rinorrea</w:t>
      </w:r>
      <w:proofErr w:type="spellEnd"/>
      <w:r w:rsidRPr="00466132">
        <w:rPr>
          <w:rFonts w:ascii="Franklin Gothic Book" w:hAnsi="Franklin Gothic Book"/>
          <w:sz w:val="22"/>
          <w:szCs w:val="22"/>
        </w:rPr>
        <w:t xml:space="preserve">, dolor de garganta o diarrea. Estos síntomas suelen ser leves y aparecen de forma gradual. Algunas personas se infectan pero no desarrollan ningún síntoma y no se encuentran mal. La mayoría de las personas (alrededor </w:t>
      </w:r>
      <w:proofErr w:type="gramStart"/>
      <w:r w:rsidRPr="00466132">
        <w:rPr>
          <w:rFonts w:ascii="Franklin Gothic Book" w:hAnsi="Franklin Gothic Book"/>
          <w:sz w:val="22"/>
          <w:szCs w:val="22"/>
        </w:rPr>
        <w:t>del</w:t>
      </w:r>
      <w:proofErr w:type="gramEnd"/>
      <w:r w:rsidRPr="00466132">
        <w:rPr>
          <w:rFonts w:ascii="Franklin Gothic Book" w:hAnsi="Franklin Gothic Book"/>
          <w:sz w:val="22"/>
          <w:szCs w:val="22"/>
        </w:rPr>
        <w:t xml:space="preserve"> 80%) se recupera de la enfermedad sin necesidad de realizar ningún tratamiento especial. Alrededor de 1 de cada 6 personas que contraen la COVID-19 desarrolla una enfermedad grave y tiene dificultad para respirar. Las personas mayores y las que padecen afecciones médicas subyacentes, </w:t>
      </w:r>
      <w:proofErr w:type="gramStart"/>
      <w:r w:rsidRPr="00466132">
        <w:rPr>
          <w:rFonts w:ascii="Franklin Gothic Book" w:hAnsi="Franklin Gothic Book"/>
          <w:sz w:val="22"/>
          <w:szCs w:val="22"/>
        </w:rPr>
        <w:t>como</w:t>
      </w:r>
      <w:proofErr w:type="gramEnd"/>
      <w:r w:rsidRPr="00466132">
        <w:rPr>
          <w:rFonts w:ascii="Franklin Gothic Book" w:hAnsi="Franklin Gothic Book"/>
          <w:sz w:val="22"/>
          <w:szCs w:val="22"/>
        </w:rPr>
        <w:t xml:space="preserve"> hipertensión arterial, problemas cardiacos o diabetes, tienen más probabilidades de desarrollar una enfermedad grave. En torno al 2% de las personas que </w:t>
      </w:r>
      <w:proofErr w:type="gramStart"/>
      <w:r w:rsidRPr="00466132">
        <w:rPr>
          <w:rFonts w:ascii="Franklin Gothic Book" w:hAnsi="Franklin Gothic Book"/>
          <w:sz w:val="22"/>
          <w:szCs w:val="22"/>
        </w:rPr>
        <w:t>han</w:t>
      </w:r>
      <w:proofErr w:type="gramEnd"/>
      <w:r w:rsidRPr="00466132">
        <w:rPr>
          <w:rFonts w:ascii="Franklin Gothic Book" w:hAnsi="Franklin Gothic Book"/>
          <w:sz w:val="22"/>
          <w:szCs w:val="22"/>
        </w:rPr>
        <w:t xml:space="preserve"> contraído la enfermedad han muerto. Las personas que tengan fiebre, tos y dificultad para respirar deben </w:t>
      </w:r>
      <w:r w:rsidRPr="00466132">
        <w:rPr>
          <w:rFonts w:ascii="Franklin Gothic Book" w:hAnsi="Franklin Gothic Book"/>
          <w:sz w:val="22"/>
          <w:szCs w:val="22"/>
        </w:rPr>
        <w:lastRenderedPageBreak/>
        <w:t>buscar atención médica.</w:t>
      </w:r>
      <w:r w:rsidRPr="00466132">
        <w:rPr>
          <w:rFonts w:ascii="Franklin Gothic Book" w:hAnsi="Franklin Gothic Book"/>
          <w:sz w:val="22"/>
          <w:szCs w:val="22"/>
        </w:rPr>
        <w:t xml:space="preserve"> </w:t>
      </w:r>
      <w:r w:rsidRPr="00466132">
        <w:rPr>
          <w:rFonts w:ascii="Franklin Gothic Book" w:hAnsi="Franklin Gothic Book"/>
          <w:sz w:val="22"/>
          <w:szCs w:val="22"/>
        </w:rPr>
        <w:t xml:space="preserve">Una persona puede contraer la COVID-19 por contacto con otra que esté infectada por el virus. La enfermedad puede propagarse de persona a persona a través de las </w:t>
      </w:r>
      <w:proofErr w:type="spellStart"/>
      <w:r w:rsidRPr="00466132">
        <w:rPr>
          <w:rFonts w:ascii="Franklin Gothic Book" w:hAnsi="Franklin Gothic Book"/>
          <w:sz w:val="22"/>
          <w:szCs w:val="22"/>
        </w:rPr>
        <w:t>gotículas</w:t>
      </w:r>
      <w:proofErr w:type="spellEnd"/>
      <w:r w:rsidRPr="00466132">
        <w:rPr>
          <w:rFonts w:ascii="Franklin Gothic Book" w:hAnsi="Franklin Gothic Book"/>
          <w:sz w:val="22"/>
          <w:szCs w:val="22"/>
        </w:rPr>
        <w:t xml:space="preserve"> procedentes de la nariz o la boca que salen despedidas cuando una persona infectada tose o exhala. Estas </w:t>
      </w:r>
      <w:proofErr w:type="spellStart"/>
      <w:r w:rsidRPr="00466132">
        <w:rPr>
          <w:rFonts w:ascii="Franklin Gothic Book" w:hAnsi="Franklin Gothic Book"/>
          <w:sz w:val="22"/>
          <w:szCs w:val="22"/>
        </w:rPr>
        <w:t>gotículas</w:t>
      </w:r>
      <w:proofErr w:type="spellEnd"/>
      <w:r w:rsidRPr="00466132">
        <w:rPr>
          <w:rFonts w:ascii="Franklin Gothic Book" w:hAnsi="Franklin Gothic Book"/>
          <w:sz w:val="22"/>
          <w:szCs w:val="22"/>
        </w:rPr>
        <w:t xml:space="preserve"> caen sobre los objetos y superficies que rodean a la persona, de modo que otras personas pueden contraer la COVID-19 si tocan estos objetos o superficies y luego se tocan los ojos, la nariz o la boca. También pueden contagiarse si inhalan las </w:t>
      </w:r>
      <w:proofErr w:type="spellStart"/>
      <w:r w:rsidRPr="00466132">
        <w:rPr>
          <w:rFonts w:ascii="Franklin Gothic Book" w:hAnsi="Franklin Gothic Book"/>
          <w:sz w:val="22"/>
          <w:szCs w:val="22"/>
        </w:rPr>
        <w:t>gotículas</w:t>
      </w:r>
      <w:proofErr w:type="spellEnd"/>
      <w:r w:rsidRPr="00466132">
        <w:rPr>
          <w:rFonts w:ascii="Franklin Gothic Book" w:hAnsi="Franklin Gothic Book"/>
          <w:sz w:val="22"/>
          <w:szCs w:val="22"/>
        </w:rPr>
        <w:t xml:space="preserve"> que haya esparcido una persona con COVID-19 al toser o exhalar. Por eso es importante mantenerse a más de 1 metro (3 pies) de distancia de una persona que se encuentre enferma.</w:t>
      </w:r>
    </w:p>
    <w:p w:rsidR="00466132" w:rsidRDefault="00466132" w:rsidP="00466132">
      <w:pPr>
        <w:pStyle w:val="Sinespaciado"/>
        <w:jc w:val="both"/>
        <w:rPr>
          <w:rFonts w:ascii="Franklin Gothic Book" w:hAnsi="Franklin Gothic Book"/>
          <w:sz w:val="22"/>
          <w:szCs w:val="22"/>
        </w:rPr>
      </w:pPr>
      <w:r w:rsidRPr="00466132">
        <w:rPr>
          <w:rFonts w:ascii="Franklin Gothic Book" w:hAnsi="Franklin Gothic Book"/>
          <w:sz w:val="22"/>
          <w:szCs w:val="22"/>
        </w:rPr>
        <w:t xml:space="preserve">La OMS está estudiando las investigaciones en curso sobre las formas de propagación de la COVID-19 y seguirá informando </w:t>
      </w:r>
      <w:proofErr w:type="spellStart"/>
      <w:r w:rsidRPr="00466132">
        <w:rPr>
          <w:rFonts w:ascii="Franklin Gothic Book" w:hAnsi="Franklin Gothic Book"/>
          <w:sz w:val="22"/>
          <w:szCs w:val="22"/>
        </w:rPr>
        <w:t>sobre</w:t>
      </w:r>
      <w:proofErr w:type="spellEnd"/>
      <w:r w:rsidRPr="00466132">
        <w:rPr>
          <w:rFonts w:ascii="Franklin Gothic Book" w:hAnsi="Franklin Gothic Book"/>
          <w:sz w:val="22"/>
          <w:szCs w:val="22"/>
        </w:rPr>
        <w:t xml:space="preserve"> los </w:t>
      </w:r>
      <w:proofErr w:type="spellStart"/>
      <w:r w:rsidRPr="00466132">
        <w:rPr>
          <w:rFonts w:ascii="Franklin Gothic Book" w:hAnsi="Franklin Gothic Book"/>
          <w:sz w:val="22"/>
          <w:szCs w:val="22"/>
        </w:rPr>
        <w:t>resultados</w:t>
      </w:r>
      <w:proofErr w:type="spellEnd"/>
      <w:r w:rsidRPr="00466132">
        <w:rPr>
          <w:rFonts w:ascii="Franklin Gothic Book" w:hAnsi="Franklin Gothic Book"/>
          <w:sz w:val="22"/>
          <w:szCs w:val="22"/>
        </w:rPr>
        <w:t xml:space="preserve"> </w:t>
      </w:r>
      <w:proofErr w:type="spellStart"/>
      <w:r w:rsidRPr="00466132">
        <w:rPr>
          <w:rFonts w:ascii="Franklin Gothic Book" w:hAnsi="Franklin Gothic Book"/>
          <w:sz w:val="22"/>
          <w:szCs w:val="22"/>
        </w:rPr>
        <w:t>actualizados</w:t>
      </w:r>
      <w:proofErr w:type="spellEnd"/>
      <w:r w:rsidRPr="00466132">
        <w:rPr>
          <w:rFonts w:ascii="Franklin Gothic Book" w:hAnsi="Franklin Gothic Book"/>
          <w:sz w:val="22"/>
          <w:szCs w:val="22"/>
        </w:rPr>
        <w:t>.</w:t>
      </w:r>
      <w:r w:rsidRPr="00466132">
        <w:rPr>
          <w:rStyle w:val="Refdenotaalpie"/>
          <w:rFonts w:ascii="Franklin Gothic Book" w:hAnsi="Franklin Gothic Book"/>
          <w:sz w:val="22"/>
          <w:szCs w:val="22"/>
        </w:rPr>
        <w:footnoteReference w:id="2"/>
      </w:r>
    </w:p>
    <w:p w:rsidR="00AD0537" w:rsidRPr="00466132" w:rsidRDefault="00AD0537" w:rsidP="00466132">
      <w:pPr>
        <w:pStyle w:val="Sinespaciado"/>
        <w:jc w:val="both"/>
        <w:rPr>
          <w:rFonts w:ascii="Franklin Gothic Book" w:hAnsi="Franklin Gothic Book"/>
          <w:sz w:val="22"/>
          <w:szCs w:val="22"/>
        </w:rPr>
      </w:pPr>
    </w:p>
    <w:p w:rsidR="00AD0537" w:rsidRDefault="00AD0537" w:rsidP="00AD0537">
      <w:pPr>
        <w:pStyle w:val="Sinespaciado"/>
        <w:jc w:val="both"/>
        <w:rPr>
          <w:rFonts w:ascii="Franklin Gothic Book" w:hAnsi="Franklin Gothic Book"/>
          <w:sz w:val="22"/>
          <w:szCs w:val="22"/>
        </w:rPr>
      </w:pPr>
      <w:r w:rsidRPr="00AD0537">
        <w:rPr>
          <w:rFonts w:ascii="Franklin Gothic Book" w:hAnsi="Franklin Gothic Book"/>
          <w:sz w:val="22"/>
          <w:szCs w:val="22"/>
          <w:shd w:val="clear" w:color="auto" w:fill="FFFFFF"/>
          <w:lang w:val="es-MX"/>
        </w:rPr>
        <w:t xml:space="preserve">El pasado 30 de enero del 2020, la OMS declaró una emergencia de salud pública y no fue hasta el 11 de marzo del 2020 que el COVID-19 pasó de ser una epidemia a una pandemia, por el número de infectados y muertos no solo en el país de origen de este virus, si no en su propagación en distintos países por mencionar Italia, España, Reino Unido y de nuestro continente ya ha afectado a países como Estados Unidos, México, Argentina, Ecuador, Brasil, Chile. </w:t>
      </w:r>
      <w:proofErr w:type="spellStart"/>
      <w:r w:rsidRPr="00AD0537">
        <w:rPr>
          <w:rFonts w:ascii="Franklin Gothic Book" w:hAnsi="Franklin Gothic Book"/>
          <w:sz w:val="22"/>
          <w:szCs w:val="22"/>
        </w:rPr>
        <w:t>América</w:t>
      </w:r>
      <w:proofErr w:type="spellEnd"/>
      <w:r w:rsidRPr="00AD0537">
        <w:rPr>
          <w:rFonts w:ascii="Franklin Gothic Book" w:hAnsi="Franklin Gothic Book"/>
          <w:sz w:val="22"/>
          <w:szCs w:val="22"/>
        </w:rPr>
        <w:t xml:space="preserve"> </w:t>
      </w:r>
      <w:proofErr w:type="spellStart"/>
      <w:r w:rsidRPr="00AD0537">
        <w:rPr>
          <w:rFonts w:ascii="Franklin Gothic Book" w:hAnsi="Franklin Gothic Book"/>
          <w:sz w:val="22"/>
          <w:szCs w:val="22"/>
        </w:rPr>
        <w:t>tiene</w:t>
      </w:r>
      <w:proofErr w:type="spellEnd"/>
      <w:r w:rsidRPr="00AD0537">
        <w:rPr>
          <w:rFonts w:ascii="Franklin Gothic Book" w:hAnsi="Franklin Gothic Book"/>
          <w:sz w:val="22"/>
          <w:szCs w:val="22"/>
        </w:rPr>
        <w:t xml:space="preserve"> </w:t>
      </w:r>
      <w:proofErr w:type="gramStart"/>
      <w:r w:rsidRPr="00AD0537">
        <w:rPr>
          <w:rFonts w:ascii="Franklin Gothic Book" w:hAnsi="Franklin Gothic Book"/>
          <w:sz w:val="22"/>
          <w:szCs w:val="22"/>
        </w:rPr>
        <w:t>un</w:t>
      </w:r>
      <w:proofErr w:type="gramEnd"/>
      <w:r w:rsidRPr="00AD0537">
        <w:rPr>
          <w:rFonts w:ascii="Franklin Gothic Book" w:hAnsi="Franklin Gothic Book"/>
          <w:sz w:val="22"/>
          <w:szCs w:val="22"/>
        </w:rPr>
        <w:t xml:space="preserve"> pie en la </w:t>
      </w:r>
      <w:proofErr w:type="spellStart"/>
      <w:r w:rsidRPr="00AD0537">
        <w:rPr>
          <w:rFonts w:ascii="Franklin Gothic Book" w:hAnsi="Franklin Gothic Book"/>
          <w:sz w:val="22"/>
          <w:szCs w:val="22"/>
        </w:rPr>
        <w:t>fase</w:t>
      </w:r>
      <w:proofErr w:type="spellEnd"/>
      <w:r w:rsidRPr="00AD0537">
        <w:rPr>
          <w:rFonts w:ascii="Franklin Gothic Book" w:hAnsi="Franklin Gothic Book"/>
          <w:sz w:val="22"/>
          <w:szCs w:val="22"/>
        </w:rPr>
        <w:t xml:space="preserve"> dos de la </w:t>
      </w:r>
      <w:proofErr w:type="spellStart"/>
      <w:r w:rsidRPr="00AD0537">
        <w:rPr>
          <w:rFonts w:ascii="Franklin Gothic Book" w:hAnsi="Franklin Gothic Book"/>
          <w:sz w:val="22"/>
          <w:szCs w:val="22"/>
        </w:rPr>
        <w:t>pandemia</w:t>
      </w:r>
      <w:proofErr w:type="spellEnd"/>
      <w:r w:rsidRPr="00AD0537">
        <w:rPr>
          <w:rFonts w:ascii="Franklin Gothic Book" w:hAnsi="Franklin Gothic Book"/>
          <w:sz w:val="22"/>
          <w:szCs w:val="22"/>
        </w:rPr>
        <w:t xml:space="preserve"> y </w:t>
      </w:r>
      <w:proofErr w:type="spellStart"/>
      <w:r w:rsidRPr="00AD0537">
        <w:rPr>
          <w:rFonts w:ascii="Franklin Gothic Book" w:hAnsi="Franklin Gothic Book"/>
          <w:sz w:val="22"/>
          <w:szCs w:val="22"/>
        </w:rPr>
        <w:t>otro</w:t>
      </w:r>
      <w:proofErr w:type="spellEnd"/>
      <w:r w:rsidRPr="00AD0537">
        <w:rPr>
          <w:rFonts w:ascii="Franklin Gothic Book" w:hAnsi="Franklin Gothic Book"/>
          <w:sz w:val="22"/>
          <w:szCs w:val="22"/>
        </w:rPr>
        <w:t xml:space="preserve"> en la </w:t>
      </w:r>
      <w:proofErr w:type="spellStart"/>
      <w:r w:rsidRPr="00AD0537">
        <w:rPr>
          <w:rFonts w:ascii="Franklin Gothic Book" w:hAnsi="Franklin Gothic Book"/>
          <w:sz w:val="22"/>
          <w:szCs w:val="22"/>
        </w:rPr>
        <w:t>fase</w:t>
      </w:r>
      <w:proofErr w:type="spellEnd"/>
      <w:r w:rsidRPr="00AD0537">
        <w:rPr>
          <w:rFonts w:ascii="Franklin Gothic Book" w:hAnsi="Franklin Gothic Book"/>
          <w:sz w:val="22"/>
          <w:szCs w:val="22"/>
        </w:rPr>
        <w:t xml:space="preserve"> </w:t>
      </w:r>
      <w:proofErr w:type="spellStart"/>
      <w:r w:rsidRPr="00AD0537">
        <w:rPr>
          <w:rFonts w:ascii="Franklin Gothic Book" w:hAnsi="Franklin Gothic Book"/>
          <w:sz w:val="22"/>
          <w:szCs w:val="22"/>
        </w:rPr>
        <w:t>tres</w:t>
      </w:r>
      <w:proofErr w:type="spellEnd"/>
      <w:r w:rsidRPr="00AD0537">
        <w:rPr>
          <w:rFonts w:ascii="Franklin Gothic Book" w:hAnsi="Franklin Gothic Book"/>
          <w:sz w:val="22"/>
          <w:szCs w:val="22"/>
        </w:rPr>
        <w:t xml:space="preserve">. </w:t>
      </w:r>
      <w:proofErr w:type="spellStart"/>
      <w:r w:rsidRPr="00AD0537">
        <w:rPr>
          <w:rFonts w:ascii="Franklin Gothic Book" w:hAnsi="Franklin Gothic Book"/>
          <w:sz w:val="22"/>
          <w:szCs w:val="22"/>
        </w:rPr>
        <w:t>Estados</w:t>
      </w:r>
      <w:proofErr w:type="spellEnd"/>
      <w:r w:rsidRPr="00AD0537">
        <w:rPr>
          <w:rFonts w:ascii="Franklin Gothic Book" w:hAnsi="Franklin Gothic Book"/>
          <w:sz w:val="22"/>
          <w:szCs w:val="22"/>
        </w:rPr>
        <w:t xml:space="preserve"> </w:t>
      </w:r>
      <w:proofErr w:type="spellStart"/>
      <w:r w:rsidRPr="00AD0537">
        <w:rPr>
          <w:rFonts w:ascii="Franklin Gothic Book" w:hAnsi="Franklin Gothic Book"/>
          <w:sz w:val="22"/>
          <w:szCs w:val="22"/>
        </w:rPr>
        <w:t>Unidos</w:t>
      </w:r>
      <w:proofErr w:type="spellEnd"/>
      <w:r w:rsidRPr="00AD0537">
        <w:rPr>
          <w:rFonts w:ascii="Franklin Gothic Book" w:hAnsi="Franklin Gothic Book"/>
          <w:sz w:val="22"/>
          <w:szCs w:val="22"/>
        </w:rPr>
        <w:t xml:space="preserve">, con </w:t>
      </w:r>
      <w:proofErr w:type="spellStart"/>
      <w:r w:rsidRPr="00AD0537">
        <w:rPr>
          <w:rFonts w:ascii="Franklin Gothic Book" w:hAnsi="Franklin Gothic Book"/>
          <w:sz w:val="22"/>
          <w:szCs w:val="22"/>
        </w:rPr>
        <w:t>más</w:t>
      </w:r>
      <w:proofErr w:type="spellEnd"/>
      <w:r w:rsidRPr="00AD0537">
        <w:rPr>
          <w:rFonts w:ascii="Franklin Gothic Book" w:hAnsi="Franklin Gothic Book"/>
          <w:sz w:val="22"/>
          <w:szCs w:val="22"/>
        </w:rPr>
        <w:t xml:space="preserve"> de 215.000 </w:t>
      </w:r>
      <w:proofErr w:type="spellStart"/>
      <w:r w:rsidRPr="00AD0537">
        <w:rPr>
          <w:rFonts w:ascii="Franklin Gothic Book" w:hAnsi="Franklin Gothic Book"/>
          <w:sz w:val="22"/>
          <w:szCs w:val="22"/>
        </w:rPr>
        <w:t>contagios</w:t>
      </w:r>
      <w:proofErr w:type="spellEnd"/>
      <w:r w:rsidRPr="00AD0537">
        <w:rPr>
          <w:rFonts w:ascii="Franklin Gothic Book" w:hAnsi="Franklin Gothic Book"/>
          <w:sz w:val="22"/>
          <w:szCs w:val="22"/>
        </w:rPr>
        <w:t xml:space="preserve">, </w:t>
      </w:r>
      <w:proofErr w:type="spellStart"/>
      <w:r w:rsidRPr="00AD0537">
        <w:rPr>
          <w:rFonts w:ascii="Franklin Gothic Book" w:hAnsi="Franklin Gothic Book"/>
          <w:sz w:val="22"/>
          <w:szCs w:val="22"/>
        </w:rPr>
        <w:t>añade</w:t>
      </w:r>
      <w:proofErr w:type="spellEnd"/>
      <w:r w:rsidRPr="00AD0537">
        <w:rPr>
          <w:rFonts w:ascii="Franklin Gothic Book" w:hAnsi="Franklin Gothic Book"/>
          <w:sz w:val="22"/>
          <w:szCs w:val="22"/>
        </w:rPr>
        <w:t xml:space="preserve"> miles de </w:t>
      </w:r>
      <w:proofErr w:type="spellStart"/>
      <w:r w:rsidRPr="00AD0537">
        <w:rPr>
          <w:rFonts w:ascii="Franklin Gothic Book" w:hAnsi="Franklin Gothic Book"/>
          <w:sz w:val="22"/>
          <w:szCs w:val="22"/>
        </w:rPr>
        <w:t>casos</w:t>
      </w:r>
      <w:proofErr w:type="spellEnd"/>
      <w:r w:rsidRPr="00AD0537">
        <w:rPr>
          <w:rFonts w:ascii="Franklin Gothic Book" w:hAnsi="Franklin Gothic Book"/>
          <w:sz w:val="22"/>
          <w:szCs w:val="22"/>
        </w:rPr>
        <w:t xml:space="preserve"> </w:t>
      </w:r>
      <w:proofErr w:type="spellStart"/>
      <w:r w:rsidRPr="00AD0537">
        <w:rPr>
          <w:rFonts w:ascii="Franklin Gothic Book" w:hAnsi="Franklin Gothic Book"/>
          <w:sz w:val="22"/>
          <w:szCs w:val="22"/>
        </w:rPr>
        <w:t>cada</w:t>
      </w:r>
      <w:proofErr w:type="spellEnd"/>
      <w:r w:rsidRPr="00AD0537">
        <w:rPr>
          <w:rFonts w:ascii="Franklin Gothic Book" w:hAnsi="Franklin Gothic Book"/>
          <w:sz w:val="22"/>
          <w:szCs w:val="22"/>
        </w:rPr>
        <w:t xml:space="preserve"> </w:t>
      </w:r>
      <w:proofErr w:type="spellStart"/>
      <w:r w:rsidRPr="00AD0537">
        <w:rPr>
          <w:rFonts w:ascii="Franklin Gothic Book" w:hAnsi="Franklin Gothic Book"/>
          <w:sz w:val="22"/>
          <w:szCs w:val="22"/>
        </w:rPr>
        <w:t>día</w:t>
      </w:r>
      <w:proofErr w:type="spellEnd"/>
      <w:r w:rsidRPr="00AD0537">
        <w:rPr>
          <w:rFonts w:ascii="Franklin Gothic Book" w:hAnsi="Franklin Gothic Book"/>
          <w:sz w:val="22"/>
          <w:szCs w:val="22"/>
        </w:rPr>
        <w:t xml:space="preserve">. El </w:t>
      </w:r>
      <w:proofErr w:type="spellStart"/>
      <w:r w:rsidRPr="00AD0537">
        <w:rPr>
          <w:rFonts w:ascii="Franklin Gothic Book" w:hAnsi="Franklin Gothic Book"/>
          <w:sz w:val="22"/>
          <w:szCs w:val="22"/>
        </w:rPr>
        <w:t>país</w:t>
      </w:r>
      <w:proofErr w:type="spellEnd"/>
      <w:r w:rsidRPr="00AD0537">
        <w:rPr>
          <w:rFonts w:ascii="Franklin Gothic Book" w:hAnsi="Franklin Gothic Book"/>
          <w:sz w:val="22"/>
          <w:szCs w:val="22"/>
        </w:rPr>
        <w:t xml:space="preserve"> ha </w:t>
      </w:r>
      <w:proofErr w:type="spellStart"/>
      <w:r w:rsidRPr="00AD0537">
        <w:rPr>
          <w:rFonts w:ascii="Franklin Gothic Book" w:hAnsi="Franklin Gothic Book"/>
          <w:sz w:val="22"/>
          <w:szCs w:val="22"/>
        </w:rPr>
        <w:t>superado</w:t>
      </w:r>
      <w:proofErr w:type="spellEnd"/>
      <w:r w:rsidRPr="00AD0537">
        <w:rPr>
          <w:rFonts w:ascii="Franklin Gothic Book" w:hAnsi="Franklin Gothic Book"/>
          <w:sz w:val="22"/>
          <w:szCs w:val="22"/>
        </w:rPr>
        <w:t xml:space="preserve"> </w:t>
      </w:r>
      <w:proofErr w:type="spellStart"/>
      <w:proofErr w:type="gramStart"/>
      <w:r w:rsidRPr="00AD0537">
        <w:rPr>
          <w:rFonts w:ascii="Franklin Gothic Book" w:hAnsi="Franklin Gothic Book"/>
          <w:sz w:val="22"/>
          <w:szCs w:val="22"/>
        </w:rPr>
        <w:t>este</w:t>
      </w:r>
      <w:proofErr w:type="spellEnd"/>
      <w:proofErr w:type="gramEnd"/>
      <w:r w:rsidRPr="00AD0537">
        <w:rPr>
          <w:rFonts w:ascii="Franklin Gothic Book" w:hAnsi="Franklin Gothic Book"/>
          <w:sz w:val="22"/>
          <w:szCs w:val="22"/>
        </w:rPr>
        <w:t xml:space="preserve"> </w:t>
      </w:r>
      <w:proofErr w:type="spellStart"/>
      <w:r w:rsidRPr="00AD0537">
        <w:rPr>
          <w:rFonts w:ascii="Franklin Gothic Book" w:hAnsi="Franklin Gothic Book"/>
          <w:sz w:val="22"/>
          <w:szCs w:val="22"/>
        </w:rPr>
        <w:t>miércoles</w:t>
      </w:r>
      <w:proofErr w:type="spellEnd"/>
      <w:r w:rsidRPr="00AD0537">
        <w:rPr>
          <w:rFonts w:ascii="Franklin Gothic Book" w:hAnsi="Franklin Gothic Book"/>
          <w:sz w:val="22"/>
          <w:szCs w:val="22"/>
        </w:rPr>
        <w:t xml:space="preserve"> los 5.000 </w:t>
      </w:r>
      <w:proofErr w:type="spellStart"/>
      <w:r w:rsidRPr="00AD0537">
        <w:rPr>
          <w:rFonts w:ascii="Franklin Gothic Book" w:hAnsi="Franklin Gothic Book"/>
          <w:sz w:val="22"/>
          <w:szCs w:val="22"/>
        </w:rPr>
        <w:t>muertos</w:t>
      </w:r>
      <w:proofErr w:type="spellEnd"/>
      <w:r w:rsidRPr="00AD0537">
        <w:rPr>
          <w:rFonts w:ascii="Franklin Gothic Book" w:hAnsi="Franklin Gothic Book"/>
          <w:sz w:val="22"/>
          <w:szCs w:val="22"/>
        </w:rPr>
        <w:t xml:space="preserve"> y </w:t>
      </w:r>
      <w:proofErr w:type="spellStart"/>
      <w:r w:rsidRPr="00AD0537">
        <w:rPr>
          <w:rFonts w:ascii="Franklin Gothic Book" w:hAnsi="Franklin Gothic Book"/>
          <w:sz w:val="22"/>
          <w:szCs w:val="22"/>
        </w:rPr>
        <w:t>es</w:t>
      </w:r>
      <w:proofErr w:type="spellEnd"/>
      <w:r w:rsidRPr="00AD0537">
        <w:rPr>
          <w:rFonts w:ascii="Franklin Gothic Book" w:hAnsi="Franklin Gothic Book"/>
          <w:sz w:val="22"/>
          <w:szCs w:val="22"/>
        </w:rPr>
        <w:t xml:space="preserve"> el </w:t>
      </w:r>
      <w:proofErr w:type="spellStart"/>
      <w:r w:rsidRPr="00AD0537">
        <w:rPr>
          <w:rFonts w:ascii="Franklin Gothic Book" w:hAnsi="Franklin Gothic Book"/>
          <w:sz w:val="22"/>
          <w:szCs w:val="22"/>
        </w:rPr>
        <w:t>foco</w:t>
      </w:r>
      <w:proofErr w:type="spellEnd"/>
      <w:r w:rsidRPr="00AD0537">
        <w:rPr>
          <w:rFonts w:ascii="Franklin Gothic Book" w:hAnsi="Franklin Gothic Book"/>
          <w:sz w:val="22"/>
          <w:szCs w:val="22"/>
        </w:rPr>
        <w:t xml:space="preserve"> </w:t>
      </w:r>
      <w:proofErr w:type="spellStart"/>
      <w:r w:rsidRPr="00AD0537">
        <w:rPr>
          <w:rFonts w:ascii="Franklin Gothic Book" w:hAnsi="Franklin Gothic Book"/>
          <w:sz w:val="22"/>
          <w:szCs w:val="22"/>
        </w:rPr>
        <w:t>rojo</w:t>
      </w:r>
      <w:proofErr w:type="spellEnd"/>
      <w:r w:rsidRPr="00AD0537">
        <w:rPr>
          <w:rFonts w:ascii="Franklin Gothic Book" w:hAnsi="Franklin Gothic Book"/>
          <w:sz w:val="22"/>
          <w:szCs w:val="22"/>
        </w:rPr>
        <w:t xml:space="preserve"> </w:t>
      </w:r>
      <w:proofErr w:type="spellStart"/>
      <w:r w:rsidRPr="00AD0537">
        <w:rPr>
          <w:rFonts w:ascii="Franklin Gothic Book" w:hAnsi="Franklin Gothic Book"/>
          <w:sz w:val="22"/>
          <w:szCs w:val="22"/>
        </w:rPr>
        <w:t>mundial</w:t>
      </w:r>
      <w:proofErr w:type="spellEnd"/>
      <w:r w:rsidRPr="00AD0537">
        <w:rPr>
          <w:rFonts w:ascii="Franklin Gothic Book" w:hAnsi="Franklin Gothic Book"/>
          <w:sz w:val="22"/>
          <w:szCs w:val="22"/>
        </w:rPr>
        <w:t xml:space="preserve"> de la </w:t>
      </w:r>
      <w:proofErr w:type="spellStart"/>
      <w:r w:rsidRPr="00AD0537">
        <w:rPr>
          <w:rFonts w:ascii="Franklin Gothic Book" w:hAnsi="Franklin Gothic Book"/>
          <w:sz w:val="22"/>
          <w:szCs w:val="22"/>
        </w:rPr>
        <w:t>pandemia</w:t>
      </w:r>
      <w:proofErr w:type="spellEnd"/>
      <w:r w:rsidRPr="00AD0537">
        <w:rPr>
          <w:rFonts w:ascii="Franklin Gothic Book" w:hAnsi="Franklin Gothic Book"/>
          <w:sz w:val="22"/>
          <w:szCs w:val="22"/>
        </w:rPr>
        <w:t xml:space="preserve">. El </w:t>
      </w:r>
      <w:proofErr w:type="spellStart"/>
      <w:r w:rsidRPr="00AD0537">
        <w:rPr>
          <w:rFonts w:ascii="Franklin Gothic Book" w:hAnsi="Franklin Gothic Book"/>
          <w:sz w:val="22"/>
          <w:szCs w:val="22"/>
        </w:rPr>
        <w:t>grupo</w:t>
      </w:r>
      <w:proofErr w:type="spellEnd"/>
      <w:r w:rsidRPr="00AD0537">
        <w:rPr>
          <w:rFonts w:ascii="Franklin Gothic Book" w:hAnsi="Franklin Gothic Book"/>
          <w:sz w:val="22"/>
          <w:szCs w:val="22"/>
        </w:rPr>
        <w:t xml:space="preserve"> de </w:t>
      </w:r>
      <w:proofErr w:type="spellStart"/>
      <w:r w:rsidRPr="00AD0537">
        <w:rPr>
          <w:rFonts w:ascii="Franklin Gothic Book" w:hAnsi="Franklin Gothic Book"/>
          <w:sz w:val="22"/>
          <w:szCs w:val="22"/>
        </w:rPr>
        <w:t>trabajo</w:t>
      </w:r>
      <w:proofErr w:type="spellEnd"/>
      <w:r w:rsidRPr="00AD0537">
        <w:rPr>
          <w:rFonts w:ascii="Franklin Gothic Book" w:hAnsi="Franklin Gothic Book"/>
          <w:sz w:val="22"/>
          <w:szCs w:val="22"/>
        </w:rPr>
        <w:t xml:space="preserve"> para </w:t>
      </w:r>
      <w:proofErr w:type="spellStart"/>
      <w:r w:rsidRPr="00AD0537">
        <w:rPr>
          <w:rFonts w:ascii="Franklin Gothic Book" w:hAnsi="Franklin Gothic Book"/>
          <w:sz w:val="22"/>
          <w:szCs w:val="22"/>
        </w:rPr>
        <w:t>contener</w:t>
      </w:r>
      <w:proofErr w:type="spellEnd"/>
      <w:r w:rsidRPr="00AD0537">
        <w:rPr>
          <w:rFonts w:ascii="Franklin Gothic Book" w:hAnsi="Franklin Gothic Book"/>
          <w:sz w:val="22"/>
          <w:szCs w:val="22"/>
        </w:rPr>
        <w:t xml:space="preserve"> el virus ha </w:t>
      </w:r>
      <w:proofErr w:type="spellStart"/>
      <w:r w:rsidRPr="00AD0537">
        <w:rPr>
          <w:rFonts w:ascii="Franklin Gothic Book" w:hAnsi="Franklin Gothic Book"/>
          <w:sz w:val="22"/>
          <w:szCs w:val="22"/>
        </w:rPr>
        <w:t>calculado</w:t>
      </w:r>
      <w:proofErr w:type="spellEnd"/>
      <w:r w:rsidRPr="00AD0537">
        <w:rPr>
          <w:rFonts w:ascii="Franklin Gothic Book" w:hAnsi="Franklin Gothic Book"/>
          <w:sz w:val="22"/>
          <w:szCs w:val="22"/>
        </w:rPr>
        <w:t xml:space="preserve"> </w:t>
      </w:r>
      <w:proofErr w:type="spellStart"/>
      <w:r w:rsidRPr="00AD0537">
        <w:rPr>
          <w:rFonts w:ascii="Franklin Gothic Book" w:hAnsi="Franklin Gothic Book"/>
          <w:sz w:val="22"/>
          <w:szCs w:val="22"/>
        </w:rPr>
        <w:t>que</w:t>
      </w:r>
      <w:proofErr w:type="spellEnd"/>
      <w:r w:rsidRPr="00AD0537">
        <w:rPr>
          <w:rFonts w:ascii="Franklin Gothic Book" w:hAnsi="Franklin Gothic Book"/>
          <w:sz w:val="22"/>
          <w:szCs w:val="22"/>
        </w:rPr>
        <w:t xml:space="preserve"> entre 100.00 y 240.000 personas </w:t>
      </w:r>
      <w:proofErr w:type="spellStart"/>
      <w:r w:rsidRPr="00AD0537">
        <w:rPr>
          <w:rFonts w:ascii="Franklin Gothic Book" w:hAnsi="Franklin Gothic Book"/>
          <w:sz w:val="22"/>
          <w:szCs w:val="22"/>
        </w:rPr>
        <w:t>morirán</w:t>
      </w:r>
      <w:proofErr w:type="spellEnd"/>
      <w:r w:rsidRPr="00AD0537">
        <w:rPr>
          <w:rFonts w:ascii="Franklin Gothic Book" w:hAnsi="Franklin Gothic Book"/>
          <w:sz w:val="22"/>
          <w:szCs w:val="22"/>
        </w:rPr>
        <w:t xml:space="preserve"> en el </w:t>
      </w:r>
      <w:proofErr w:type="spellStart"/>
      <w:r w:rsidRPr="00AD0537">
        <w:rPr>
          <w:rFonts w:ascii="Franklin Gothic Book" w:hAnsi="Franklin Gothic Book"/>
          <w:sz w:val="22"/>
          <w:szCs w:val="22"/>
        </w:rPr>
        <w:t>país</w:t>
      </w:r>
      <w:proofErr w:type="spellEnd"/>
      <w:r w:rsidRPr="00AD0537">
        <w:rPr>
          <w:rFonts w:ascii="Franklin Gothic Book" w:hAnsi="Franklin Gothic Book"/>
          <w:sz w:val="22"/>
          <w:szCs w:val="22"/>
        </w:rPr>
        <w:t>.</w:t>
      </w:r>
      <w:r w:rsidRPr="00AD0537">
        <w:rPr>
          <w:rFonts w:ascii="Franklin Gothic Book" w:hAnsi="Franklin Gothic Book"/>
          <w:sz w:val="14"/>
          <w:szCs w:val="22"/>
        </w:rPr>
        <w:footnoteReference w:id="3"/>
      </w:r>
    </w:p>
    <w:p w:rsidR="00404EB0" w:rsidRDefault="00404EB0" w:rsidP="00AD0537">
      <w:pPr>
        <w:pStyle w:val="Sinespaciado"/>
        <w:jc w:val="both"/>
        <w:rPr>
          <w:rFonts w:ascii="Franklin Gothic Book" w:hAnsi="Franklin Gothic Book"/>
          <w:sz w:val="22"/>
          <w:szCs w:val="22"/>
        </w:rPr>
      </w:pPr>
    </w:p>
    <w:p w:rsidR="00404EB0" w:rsidRDefault="00404EB0" w:rsidP="00AD0537">
      <w:pPr>
        <w:pStyle w:val="Sinespaciado"/>
        <w:jc w:val="both"/>
        <w:rPr>
          <w:rFonts w:ascii="Franklin Gothic Book" w:hAnsi="Franklin Gothic Book"/>
          <w:sz w:val="22"/>
          <w:szCs w:val="22"/>
          <w:lang w:val="es-MX" w:eastAsia="es-MX"/>
        </w:rPr>
      </w:pPr>
      <w:r w:rsidRPr="00404EB0">
        <w:rPr>
          <w:rFonts w:ascii="Franklin Gothic Book" w:hAnsi="Franklin Gothic Book" w:cs="Arial"/>
          <w:color w:val="2A2D2F"/>
          <w:sz w:val="22"/>
          <w:szCs w:val="22"/>
          <w:shd w:val="clear" w:color="auto" w:fill="FFFFFF"/>
          <w:lang w:val="es-MX"/>
        </w:rPr>
        <w:t>Académicos de la Universidad de Guadalajara analizaron los datos del avance de la pandemia de </w:t>
      </w:r>
      <w:r>
        <w:rPr>
          <w:rFonts w:ascii="Franklin Gothic Book" w:hAnsi="Franklin Gothic Book" w:cs="Arial"/>
          <w:color w:val="2A2D2F"/>
          <w:sz w:val="22"/>
          <w:szCs w:val="22"/>
          <w:shd w:val="clear" w:color="auto" w:fill="FFFFFF"/>
          <w:lang w:val="es-MX"/>
        </w:rPr>
        <w:t>COVID-19</w:t>
      </w:r>
      <w:hyperlink r:id="rId8" w:tgtFrame="_blank" w:history="1"/>
      <w:r w:rsidRPr="00404EB0">
        <w:rPr>
          <w:rFonts w:ascii="Franklin Gothic Book" w:hAnsi="Franklin Gothic Book" w:cs="Arial"/>
          <w:color w:val="2A2D2F"/>
          <w:sz w:val="22"/>
          <w:szCs w:val="22"/>
          <w:shd w:val="clear" w:color="auto" w:fill="FFFFFF"/>
          <w:lang w:val="es-MX"/>
        </w:rPr>
        <w:t> en el mundo y en México para poder identificar los escenarios del f</w:t>
      </w:r>
      <w:r w:rsidRPr="00404EB0">
        <w:rPr>
          <w:rFonts w:ascii="Franklin Gothic Book" w:hAnsi="Franklin Gothic Book" w:cs="Arial"/>
          <w:color w:val="2A2D2F"/>
          <w:sz w:val="22"/>
          <w:szCs w:val="22"/>
          <w:shd w:val="clear" w:color="auto" w:fill="FFFFFF"/>
          <w:lang w:val="es-MX"/>
        </w:rPr>
        <w:t>uturo inmediato de los contagio</w:t>
      </w:r>
      <w:r>
        <w:rPr>
          <w:rFonts w:ascii="Franklin Gothic Book" w:hAnsi="Franklin Gothic Book" w:cs="Arial"/>
          <w:color w:val="2A2D2F"/>
          <w:sz w:val="22"/>
          <w:szCs w:val="22"/>
          <w:shd w:val="clear" w:color="auto" w:fill="FFFFFF"/>
          <w:lang w:val="es-MX"/>
        </w:rPr>
        <w:t>s</w:t>
      </w:r>
      <w:r w:rsidRPr="00404EB0">
        <w:rPr>
          <w:rFonts w:ascii="Franklin Gothic Book" w:hAnsi="Franklin Gothic Book" w:cs="Arial"/>
          <w:color w:val="2A2D2F"/>
          <w:sz w:val="22"/>
          <w:szCs w:val="22"/>
          <w:shd w:val="clear" w:color="auto" w:fill="FFFFFF"/>
          <w:lang w:val="es-MX"/>
        </w:rPr>
        <w:t xml:space="preserve">, por lo que en Jalisco y en Zapotlán el Grande </w:t>
      </w:r>
      <w:r w:rsidR="004E5B84">
        <w:rPr>
          <w:rFonts w:ascii="Franklin Gothic Book" w:hAnsi="Franklin Gothic Book" w:cs="Arial"/>
          <w:color w:val="2A2D2F"/>
          <w:sz w:val="22"/>
          <w:szCs w:val="22"/>
          <w:shd w:val="clear" w:color="auto" w:fill="FFFFFF"/>
          <w:lang w:val="es-MX"/>
        </w:rPr>
        <w:t xml:space="preserve">desde el 18 de marzo del 2020, </w:t>
      </w:r>
      <w:r w:rsidRPr="00404EB0">
        <w:rPr>
          <w:rFonts w:ascii="Franklin Gothic Book" w:hAnsi="Franklin Gothic Book" w:cs="Arial"/>
          <w:color w:val="2A2D2F"/>
          <w:sz w:val="22"/>
          <w:szCs w:val="22"/>
          <w:shd w:val="clear" w:color="auto" w:fill="FFFFFF"/>
          <w:lang w:val="es-MX"/>
        </w:rPr>
        <w:t xml:space="preserve">se implementaron acciones </w:t>
      </w:r>
      <w:r>
        <w:rPr>
          <w:rFonts w:ascii="Franklin Gothic Book" w:hAnsi="Franklin Gothic Book" w:cs="Arial"/>
          <w:color w:val="2A2D2F"/>
          <w:sz w:val="22"/>
          <w:szCs w:val="22"/>
          <w:shd w:val="clear" w:color="auto" w:fill="FFFFFF"/>
          <w:lang w:val="es-MX"/>
        </w:rPr>
        <w:t>preventivas como la invitación de quedarse en casa, no asistir a lugares concurridos y la invitaci</w:t>
      </w:r>
      <w:r w:rsidR="004E5B84">
        <w:rPr>
          <w:rFonts w:ascii="Franklin Gothic Book" w:hAnsi="Franklin Gothic Book" w:cs="Arial"/>
          <w:color w:val="2A2D2F"/>
          <w:sz w:val="22"/>
          <w:szCs w:val="22"/>
          <w:shd w:val="clear" w:color="auto" w:fill="FFFFFF"/>
          <w:lang w:val="es-MX"/>
        </w:rPr>
        <w:t xml:space="preserve">ón de no abrir comercios a los que pudieran asistir gran número de personas para evitar el contagio, sin embargo, no fue hasta </w:t>
      </w:r>
      <w:r w:rsidR="004E5B84">
        <w:rPr>
          <w:rFonts w:ascii="Franklin Gothic Book" w:hAnsi="Franklin Gothic Book"/>
          <w:sz w:val="22"/>
          <w:szCs w:val="22"/>
          <w:lang w:val="es-MX" w:eastAsia="es-MX"/>
        </w:rPr>
        <w:t>este 30 de marzo</w:t>
      </w:r>
      <w:r w:rsidR="004E5B84">
        <w:rPr>
          <w:rFonts w:ascii="Franklin Gothic Book" w:hAnsi="Franklin Gothic Book"/>
          <w:sz w:val="22"/>
          <w:szCs w:val="22"/>
          <w:lang w:val="es-MX" w:eastAsia="es-MX"/>
        </w:rPr>
        <w:t xml:space="preserve"> que el</w:t>
      </w:r>
      <w:r w:rsidRPr="00404EB0">
        <w:rPr>
          <w:rFonts w:ascii="Franklin Gothic Book" w:hAnsi="Franklin Gothic Book"/>
          <w:sz w:val="22"/>
          <w:szCs w:val="22"/>
          <w:lang w:val="es-MX" w:eastAsia="es-MX"/>
        </w:rPr>
        <w:t xml:space="preserve"> secretario de Relaciones Exteriores de México, declaró Estado de Emergencia Sanitaria Nacional en el país por causas de fuerza mayor, ante la crisis por Covid-19.</w:t>
      </w:r>
      <w:r>
        <w:rPr>
          <w:rFonts w:ascii="Franklin Gothic Book" w:hAnsi="Franklin Gothic Book"/>
          <w:sz w:val="22"/>
          <w:szCs w:val="22"/>
          <w:lang w:val="es-MX" w:eastAsia="es-MX"/>
        </w:rPr>
        <w:t xml:space="preserve">  </w:t>
      </w:r>
      <w:r w:rsidRPr="00404EB0">
        <w:rPr>
          <w:rFonts w:ascii="Franklin Gothic Book" w:hAnsi="Franklin Gothic Book"/>
          <w:sz w:val="22"/>
          <w:szCs w:val="22"/>
          <w:lang w:val="es-MX" w:eastAsia="es-MX"/>
        </w:rPr>
        <w:t>La Emergencia Sanitaria Nacional est</w:t>
      </w:r>
      <w:r w:rsidR="004E5B84">
        <w:rPr>
          <w:rFonts w:ascii="Franklin Gothic Book" w:hAnsi="Franklin Gothic Book"/>
          <w:sz w:val="22"/>
          <w:szCs w:val="22"/>
          <w:lang w:val="es-MX" w:eastAsia="es-MX"/>
        </w:rPr>
        <w:t>ará activa hasta el 30 de abril, provocando una suspensión de diversas actividades en la vida cotidiana de todos los mexicanos.</w:t>
      </w:r>
    </w:p>
    <w:p w:rsidR="004E5B84" w:rsidRDefault="004E5B84" w:rsidP="00AD0537">
      <w:pPr>
        <w:pStyle w:val="Sinespaciado"/>
        <w:jc w:val="both"/>
        <w:rPr>
          <w:rFonts w:ascii="Franklin Gothic Book" w:hAnsi="Franklin Gothic Book"/>
          <w:sz w:val="22"/>
          <w:szCs w:val="22"/>
          <w:lang w:val="es-MX" w:eastAsia="es-MX"/>
        </w:rPr>
      </w:pPr>
    </w:p>
    <w:p w:rsidR="004E5B84" w:rsidRDefault="004E5B84" w:rsidP="00AD0537">
      <w:pPr>
        <w:pStyle w:val="Sinespaciado"/>
        <w:jc w:val="both"/>
        <w:rPr>
          <w:rFonts w:ascii="Franklin Gothic Book" w:hAnsi="Franklin Gothic Book"/>
          <w:sz w:val="22"/>
          <w:szCs w:val="22"/>
          <w:lang w:val="es-MX" w:eastAsia="es-MX"/>
        </w:rPr>
      </w:pPr>
      <w:r>
        <w:rPr>
          <w:rFonts w:ascii="Franklin Gothic Book" w:hAnsi="Franklin Gothic Book"/>
          <w:sz w:val="22"/>
          <w:szCs w:val="22"/>
          <w:lang w:val="es-MX" w:eastAsia="es-MX"/>
        </w:rPr>
        <w:t>Es importante mencionar que la crisis a nivel mundial se expande a dos temas uno es la salud y otro es el económico, México hace un frente ante la lucha de la devaluación del peso frente a los factores económicos globales, (devaluación del peso y la caída del precio del petróleo), estás dos situaciones, merman en la economía de quien día a día vive para ganar su alimento y de proveer a su familia de las necesidades básicas. Retomando la suspensión de labores por la emergencia sanitaria y la crisis mundial, como personas nos cegamos en no respetar las medidas preventivas dictadas por las autoridades para evitar contagios y la gente sale a trabajar para seguir con su sustento económico.</w:t>
      </w:r>
    </w:p>
    <w:p w:rsidR="004E5B84" w:rsidRDefault="004E5B84" w:rsidP="00AD0537">
      <w:pPr>
        <w:pStyle w:val="Sinespaciado"/>
        <w:jc w:val="both"/>
        <w:rPr>
          <w:rFonts w:ascii="Franklin Gothic Book" w:hAnsi="Franklin Gothic Book"/>
          <w:sz w:val="22"/>
          <w:szCs w:val="22"/>
          <w:lang w:val="es-MX" w:eastAsia="es-MX"/>
        </w:rPr>
      </w:pPr>
    </w:p>
    <w:p w:rsidR="00A07E95" w:rsidRDefault="004E5B84" w:rsidP="00AD0537">
      <w:pPr>
        <w:pStyle w:val="Sinespaciado"/>
        <w:jc w:val="both"/>
        <w:rPr>
          <w:rFonts w:ascii="Franklin Gothic Book" w:hAnsi="Franklin Gothic Book"/>
          <w:sz w:val="22"/>
          <w:szCs w:val="22"/>
          <w:lang w:val="es-MX" w:eastAsia="es-MX"/>
        </w:rPr>
      </w:pPr>
      <w:r>
        <w:rPr>
          <w:rFonts w:ascii="Franklin Gothic Book" w:hAnsi="Franklin Gothic Book"/>
          <w:sz w:val="22"/>
          <w:szCs w:val="22"/>
          <w:lang w:val="es-MX" w:eastAsia="es-MX"/>
        </w:rPr>
        <w:t>Por este motivo, es importante que los diversos actores que versan en la economía del Municipio emprendan en la creación de un consejo que implemente acciones a corto y largo plazo para contener las consecuencias que esta cr</w:t>
      </w:r>
      <w:r w:rsidR="00A07E95">
        <w:rPr>
          <w:rFonts w:ascii="Franklin Gothic Book" w:hAnsi="Franklin Gothic Book"/>
          <w:sz w:val="22"/>
          <w:szCs w:val="22"/>
          <w:lang w:val="es-MX" w:eastAsia="es-MX"/>
        </w:rPr>
        <w:t xml:space="preserve">isis embiste a los </w:t>
      </w:r>
      <w:proofErr w:type="spellStart"/>
      <w:r w:rsidR="00A07E95">
        <w:rPr>
          <w:rFonts w:ascii="Franklin Gothic Book" w:hAnsi="Franklin Gothic Book"/>
          <w:sz w:val="22"/>
          <w:szCs w:val="22"/>
          <w:lang w:val="es-MX" w:eastAsia="es-MX"/>
        </w:rPr>
        <w:t>zapotlenses</w:t>
      </w:r>
      <w:proofErr w:type="spellEnd"/>
      <w:r w:rsidR="00A07E95">
        <w:rPr>
          <w:rFonts w:ascii="Franklin Gothic Book" w:hAnsi="Franklin Gothic Book"/>
          <w:sz w:val="22"/>
          <w:szCs w:val="22"/>
          <w:lang w:val="es-MX" w:eastAsia="es-MX"/>
        </w:rPr>
        <w:t xml:space="preserve">. Dada la urgencia y sin contener un fundamento jurídico que sustente la creación, se propone la creación transitoria de este consejo, con funciones meramente consultivas que puedan ser </w:t>
      </w:r>
      <w:r w:rsidR="00A07E95">
        <w:rPr>
          <w:rFonts w:ascii="Franklin Gothic Book" w:hAnsi="Franklin Gothic Book"/>
          <w:sz w:val="22"/>
          <w:szCs w:val="22"/>
          <w:lang w:val="es-MX" w:eastAsia="es-MX"/>
        </w:rPr>
        <w:lastRenderedPageBreak/>
        <w:t>de apoyo para este Gobierno Municipal en trazar políticas públicas para apoyar a la economía de Zapotlán el Grande, con la participación de la Coordinación General de Desarrollo Económico, Turístico y Agropecuario, COPARMEX, CANACO, CUSUR, Instituto Tecnológico de Ciudad Guzmán, Comercio ambulante, se</w:t>
      </w:r>
      <w:r w:rsidR="003749FF">
        <w:rPr>
          <w:rFonts w:ascii="Franklin Gothic Book" w:hAnsi="Franklin Gothic Book"/>
          <w:sz w:val="22"/>
          <w:szCs w:val="22"/>
          <w:lang w:val="es-MX" w:eastAsia="es-MX"/>
        </w:rPr>
        <w:t>ctor restaurantero, entre otros y su función pueda concluir al término de este año o cuando se considere pertinente que se haya combatido la recisión económica del municipio por los efectos ocasionados por la pandemia.</w:t>
      </w:r>
    </w:p>
    <w:p w:rsidR="00C87B58" w:rsidRDefault="00C87B58" w:rsidP="00AD0537">
      <w:pPr>
        <w:pStyle w:val="Sinespaciado"/>
        <w:jc w:val="both"/>
        <w:rPr>
          <w:rFonts w:ascii="Franklin Gothic Book" w:hAnsi="Franklin Gothic Book"/>
          <w:sz w:val="22"/>
          <w:szCs w:val="22"/>
          <w:lang w:val="es-MX" w:eastAsia="es-MX"/>
        </w:rPr>
      </w:pPr>
    </w:p>
    <w:p w:rsidR="00A07E95" w:rsidRDefault="00A07E95" w:rsidP="00A07E95">
      <w:pPr>
        <w:jc w:val="both"/>
        <w:rPr>
          <w:rFonts w:ascii="Franklin Gothic Book" w:hAnsi="Franklin Gothic Book"/>
          <w:sz w:val="22"/>
          <w:szCs w:val="22"/>
          <w:lang w:val="es-MX"/>
        </w:rPr>
      </w:pPr>
      <w:r>
        <w:rPr>
          <w:rFonts w:ascii="Franklin Gothic Book" w:hAnsi="Franklin Gothic Book"/>
          <w:sz w:val="22"/>
          <w:szCs w:val="22"/>
          <w:lang w:val="es-MX"/>
        </w:rPr>
        <w:t xml:space="preserve">Asimismo, se propone una serie de puntos para incentivar a la economía del emprendedor </w:t>
      </w:r>
      <w:proofErr w:type="spellStart"/>
      <w:r>
        <w:rPr>
          <w:rFonts w:ascii="Franklin Gothic Book" w:hAnsi="Franklin Gothic Book"/>
          <w:sz w:val="22"/>
          <w:szCs w:val="22"/>
          <w:lang w:val="es-MX"/>
        </w:rPr>
        <w:t>zapotlense</w:t>
      </w:r>
      <w:proofErr w:type="spellEnd"/>
      <w:r>
        <w:rPr>
          <w:rFonts w:ascii="Franklin Gothic Book" w:hAnsi="Franklin Gothic Book"/>
          <w:sz w:val="22"/>
          <w:szCs w:val="22"/>
          <w:lang w:val="es-MX"/>
        </w:rPr>
        <w:t xml:space="preserve"> que crea fuentes de trabajo:</w:t>
      </w:r>
    </w:p>
    <w:p w:rsidR="00A07E95" w:rsidRDefault="00A07E95" w:rsidP="00A07E95">
      <w:pPr>
        <w:jc w:val="both"/>
        <w:rPr>
          <w:rFonts w:ascii="Franklin Gothic Book" w:hAnsi="Franklin Gothic Book"/>
          <w:sz w:val="22"/>
          <w:szCs w:val="22"/>
          <w:lang w:val="es-MX"/>
        </w:rPr>
      </w:pPr>
    </w:p>
    <w:p w:rsidR="00C87B58" w:rsidRPr="003749FF" w:rsidRDefault="00A07E95" w:rsidP="00A07E95">
      <w:pPr>
        <w:jc w:val="both"/>
        <w:rPr>
          <w:rFonts w:ascii="Franklin Gothic Book" w:hAnsi="Franklin Gothic Book" w:cs="Arial"/>
          <w:sz w:val="22"/>
          <w:szCs w:val="22"/>
          <w:lang w:val="es-MX"/>
        </w:rPr>
      </w:pPr>
      <w:r w:rsidRPr="003749FF">
        <w:rPr>
          <w:rFonts w:ascii="Franklin Gothic Book" w:hAnsi="Franklin Gothic Book"/>
          <w:sz w:val="22"/>
          <w:szCs w:val="22"/>
          <w:lang w:val="es-MX"/>
        </w:rPr>
        <w:t>1.-Que se continúe con la promoción en los medios oficiales de este Gobierno Municipal y los medios locales de comunicación, c</w:t>
      </w:r>
      <w:r w:rsidRPr="003749FF">
        <w:rPr>
          <w:rFonts w:ascii="Franklin Gothic Book" w:hAnsi="Franklin Gothic Book" w:cs="Arial"/>
          <w:sz w:val="22"/>
          <w:szCs w:val="22"/>
          <w:lang w:val="es-MX"/>
        </w:rPr>
        <w:t xml:space="preserve">on el fin de incentivar el consumo local, </w:t>
      </w:r>
      <w:r w:rsidRPr="003749FF">
        <w:rPr>
          <w:rFonts w:ascii="Franklin Gothic Book" w:hAnsi="Franklin Gothic Book" w:cs="Arial"/>
          <w:sz w:val="22"/>
          <w:szCs w:val="22"/>
          <w:lang w:val="es-MX"/>
        </w:rPr>
        <w:t>la promoción de los</w:t>
      </w:r>
      <w:r w:rsidRPr="003749FF">
        <w:rPr>
          <w:rFonts w:ascii="Franklin Gothic Book" w:hAnsi="Franklin Gothic Book" w:cs="Arial"/>
          <w:sz w:val="22"/>
          <w:szCs w:val="22"/>
          <w:lang w:val="es-MX"/>
        </w:rPr>
        <w:t xml:space="preserve"> comercios q</w:t>
      </w:r>
      <w:r w:rsidRPr="003749FF">
        <w:rPr>
          <w:rFonts w:ascii="Franklin Gothic Book" w:hAnsi="Franklin Gothic Book" w:cs="Arial"/>
          <w:sz w:val="22"/>
          <w:szCs w:val="22"/>
          <w:lang w:val="es-MX"/>
        </w:rPr>
        <w:t>ue ofrecen servicio a domicilio.</w:t>
      </w:r>
    </w:p>
    <w:p w:rsidR="003749FF" w:rsidRPr="003749FF" w:rsidRDefault="003749FF" w:rsidP="00A07E95">
      <w:pPr>
        <w:jc w:val="both"/>
        <w:rPr>
          <w:rFonts w:ascii="Franklin Gothic Book" w:hAnsi="Franklin Gothic Book" w:cs="Arial"/>
          <w:sz w:val="22"/>
          <w:szCs w:val="22"/>
          <w:lang w:val="es-MX"/>
        </w:rPr>
      </w:pPr>
    </w:p>
    <w:p w:rsidR="003749FF" w:rsidRPr="003749FF" w:rsidRDefault="003749FF" w:rsidP="003749FF">
      <w:pPr>
        <w:jc w:val="both"/>
        <w:rPr>
          <w:rFonts w:ascii="Franklin Gothic Book" w:hAnsi="Franklin Gothic Book" w:cs="Arial"/>
          <w:sz w:val="22"/>
          <w:szCs w:val="22"/>
          <w:lang w:val="es-MX"/>
        </w:rPr>
      </w:pPr>
      <w:r w:rsidRPr="003749FF">
        <w:rPr>
          <w:rFonts w:ascii="Franklin Gothic Book" w:hAnsi="Franklin Gothic Book" w:cs="Arial"/>
          <w:sz w:val="22"/>
          <w:szCs w:val="22"/>
          <w:lang w:val="es-MX"/>
        </w:rPr>
        <w:t xml:space="preserve">2.- Se realicen </w:t>
      </w:r>
      <w:r w:rsidRPr="003749FF">
        <w:rPr>
          <w:rFonts w:ascii="Franklin Gothic Book" w:hAnsi="Franklin Gothic Book" w:cs="Arial"/>
          <w:sz w:val="22"/>
          <w:szCs w:val="22"/>
          <w:lang w:val="es-MX"/>
        </w:rPr>
        <w:t>descuentos en el pago de agua, predial y licencias a l</w:t>
      </w:r>
      <w:r w:rsidRPr="003749FF">
        <w:rPr>
          <w:rFonts w:ascii="Franklin Gothic Book" w:hAnsi="Franklin Gothic Book" w:cs="Arial"/>
          <w:sz w:val="22"/>
          <w:szCs w:val="22"/>
          <w:lang w:val="es-MX"/>
        </w:rPr>
        <w:t>os meses de abril, mayo y junio para la ciudadanía en general.</w:t>
      </w:r>
    </w:p>
    <w:p w:rsidR="003749FF" w:rsidRPr="003749FF" w:rsidRDefault="003749FF" w:rsidP="003749FF">
      <w:pPr>
        <w:jc w:val="both"/>
        <w:rPr>
          <w:rFonts w:ascii="Franklin Gothic Book" w:hAnsi="Franklin Gothic Book" w:cs="Arial"/>
          <w:sz w:val="22"/>
          <w:szCs w:val="22"/>
          <w:lang w:val="es-MX"/>
        </w:rPr>
      </w:pPr>
      <w:r w:rsidRPr="003749FF">
        <w:rPr>
          <w:rFonts w:ascii="Franklin Gothic Book" w:hAnsi="Franklin Gothic Book" w:cs="Arial"/>
          <w:sz w:val="22"/>
          <w:szCs w:val="22"/>
          <w:lang w:val="es-MX"/>
        </w:rPr>
        <w:tab/>
      </w:r>
    </w:p>
    <w:p w:rsidR="003749FF" w:rsidRPr="003749FF" w:rsidRDefault="003749FF" w:rsidP="003749FF">
      <w:pPr>
        <w:jc w:val="both"/>
        <w:rPr>
          <w:rFonts w:ascii="Franklin Gothic Book" w:hAnsi="Franklin Gothic Book" w:cs="Arial"/>
          <w:sz w:val="22"/>
          <w:szCs w:val="22"/>
          <w:lang w:val="es-MX"/>
        </w:rPr>
      </w:pPr>
      <w:r w:rsidRPr="003749FF">
        <w:rPr>
          <w:rFonts w:ascii="Franklin Gothic Book" w:hAnsi="Franklin Gothic Book" w:cs="Arial"/>
          <w:sz w:val="22"/>
          <w:szCs w:val="22"/>
          <w:lang w:val="es-MX"/>
        </w:rPr>
        <w:t xml:space="preserve">3.- Se suspendan el cobro de recargos a multas por los meses  </w:t>
      </w:r>
      <w:r w:rsidRPr="003749FF">
        <w:rPr>
          <w:rFonts w:ascii="Franklin Gothic Book" w:hAnsi="Franklin Gothic Book" w:cs="Arial"/>
          <w:sz w:val="22"/>
          <w:szCs w:val="22"/>
          <w:lang w:val="es-MX"/>
        </w:rPr>
        <w:t>de abril, mayo y junio para la ciudadan</w:t>
      </w:r>
      <w:r w:rsidRPr="003749FF">
        <w:rPr>
          <w:rFonts w:ascii="Franklin Gothic Book" w:hAnsi="Franklin Gothic Book" w:cs="Arial"/>
          <w:sz w:val="22"/>
          <w:szCs w:val="22"/>
          <w:lang w:val="es-MX"/>
        </w:rPr>
        <w:t>ía en general.</w:t>
      </w:r>
    </w:p>
    <w:p w:rsidR="002F7B43" w:rsidRDefault="002F7B43" w:rsidP="002F7B43">
      <w:pPr>
        <w:spacing w:line="276" w:lineRule="auto"/>
        <w:jc w:val="both"/>
        <w:rPr>
          <w:rFonts w:ascii="Franklin Gothic Book" w:hAnsi="Franklin Gothic Book" w:cstheme="minorHAnsi"/>
          <w:sz w:val="22"/>
          <w:szCs w:val="24"/>
          <w:lang w:val="es-MX"/>
        </w:rPr>
      </w:pPr>
    </w:p>
    <w:p w:rsidR="003749FF" w:rsidRPr="005677B1" w:rsidRDefault="003749FF" w:rsidP="002F7B43">
      <w:pPr>
        <w:spacing w:line="276" w:lineRule="auto"/>
        <w:jc w:val="both"/>
        <w:rPr>
          <w:rFonts w:ascii="Franklin Gothic Book" w:hAnsi="Franklin Gothic Book" w:cstheme="minorHAnsi"/>
          <w:sz w:val="22"/>
          <w:szCs w:val="24"/>
          <w:lang w:val="es-MX"/>
        </w:rPr>
      </w:pPr>
    </w:p>
    <w:p w:rsidR="002F7B43" w:rsidRPr="005677B1" w:rsidRDefault="002F7B43" w:rsidP="002F7B43">
      <w:pPr>
        <w:spacing w:line="276" w:lineRule="auto"/>
        <w:jc w:val="both"/>
        <w:rPr>
          <w:rFonts w:ascii="Franklin Gothic Book" w:hAnsi="Franklin Gothic Book" w:cs="Tahoma"/>
          <w:sz w:val="22"/>
          <w:szCs w:val="24"/>
          <w:lang w:val="es-MX"/>
        </w:rPr>
      </w:pPr>
      <w:r w:rsidRPr="005677B1">
        <w:rPr>
          <w:rFonts w:ascii="Franklin Gothic Book" w:hAnsi="Franklin Gothic Book" w:cs="Tahoma"/>
          <w:bCs/>
          <w:sz w:val="22"/>
          <w:szCs w:val="24"/>
          <w:lang w:val="es-MX"/>
        </w:rPr>
        <w:t xml:space="preserve">Para lo cual propongo </w:t>
      </w:r>
      <w:r w:rsidRPr="005677B1">
        <w:rPr>
          <w:rFonts w:ascii="Franklin Gothic Book" w:hAnsi="Franklin Gothic Book" w:cs="Tahoma"/>
          <w:sz w:val="22"/>
          <w:szCs w:val="24"/>
          <w:lang w:val="es-MX"/>
        </w:rPr>
        <w:t>siguiente</w:t>
      </w:r>
      <w:r w:rsidRPr="005677B1">
        <w:rPr>
          <w:rFonts w:ascii="Franklin Gothic Book" w:hAnsi="Franklin Gothic Book" w:cstheme="minorHAnsi"/>
          <w:sz w:val="22"/>
          <w:szCs w:val="24"/>
          <w:lang w:val="es-MX"/>
        </w:rPr>
        <w:t xml:space="preserve"> </w:t>
      </w:r>
      <w:r w:rsidR="003749FF" w:rsidRPr="003749FF">
        <w:rPr>
          <w:rFonts w:ascii="Franklin Gothic Book" w:hAnsi="Franklin Gothic Book" w:cstheme="minorHAnsi"/>
          <w:b/>
          <w:sz w:val="22"/>
          <w:szCs w:val="24"/>
          <w:lang w:val="es-MX"/>
        </w:rPr>
        <w:t xml:space="preserve">INICIATIVA DE ACUERDO ECONÓMICO QUE </w:t>
      </w:r>
      <w:r w:rsidR="003749FF">
        <w:rPr>
          <w:rFonts w:ascii="Franklin Gothic Book" w:hAnsi="Franklin Gothic Book" w:cstheme="minorHAnsi"/>
          <w:b/>
          <w:sz w:val="22"/>
          <w:szCs w:val="24"/>
          <w:lang w:val="es-MX"/>
        </w:rPr>
        <w:t>PROPONE</w:t>
      </w:r>
      <w:r w:rsidR="003749FF" w:rsidRPr="003749FF">
        <w:rPr>
          <w:rFonts w:ascii="Franklin Gothic Book" w:hAnsi="Franklin Gothic Book" w:cstheme="minorHAnsi"/>
          <w:b/>
          <w:sz w:val="22"/>
          <w:szCs w:val="24"/>
          <w:lang w:val="es-MX"/>
        </w:rPr>
        <w:t xml:space="preserve"> LA IMPLEMENTACIÓN DEL CONSEJO ECÓNOMICO DE EMERGENCIA MUNICIPAL</w:t>
      </w:r>
      <w:r w:rsidR="003749FF">
        <w:rPr>
          <w:rFonts w:ascii="Franklin Gothic Book" w:hAnsi="Franklin Gothic Book" w:cstheme="minorHAnsi"/>
          <w:b/>
          <w:sz w:val="22"/>
          <w:szCs w:val="24"/>
          <w:lang w:val="es-MX"/>
        </w:rPr>
        <w:t xml:space="preserve"> PARA HACER FRENTE A LA CONTIGENCIA ECONOMICA POR COVID-19</w:t>
      </w:r>
      <w:r w:rsidRPr="003749FF">
        <w:rPr>
          <w:rFonts w:ascii="Franklin Gothic Book" w:eastAsiaTheme="minorHAnsi" w:hAnsi="Franklin Gothic Book" w:cs="Arial-BoldMT"/>
          <w:b/>
          <w:bCs/>
          <w:sz w:val="22"/>
          <w:szCs w:val="24"/>
          <w:lang w:val="es-MX"/>
        </w:rPr>
        <w:t>,</w:t>
      </w:r>
      <w:r w:rsidRPr="005677B1">
        <w:rPr>
          <w:rFonts w:ascii="Franklin Gothic Book" w:hAnsi="Franklin Gothic Book" w:cs="Tahoma"/>
          <w:b/>
          <w:bCs/>
          <w:sz w:val="22"/>
          <w:szCs w:val="24"/>
          <w:lang w:val="es-MX"/>
        </w:rPr>
        <w:t xml:space="preserve"> </w:t>
      </w:r>
      <w:r w:rsidRPr="005677B1">
        <w:rPr>
          <w:rFonts w:ascii="Franklin Gothic Book" w:hAnsi="Franklin Gothic Book" w:cs="Tahoma"/>
          <w:sz w:val="22"/>
          <w:szCs w:val="24"/>
          <w:lang w:val="es-MX"/>
        </w:rPr>
        <w:t>de conformidad al punto siguiente:</w:t>
      </w:r>
    </w:p>
    <w:p w:rsidR="002F7B43" w:rsidRPr="005677B1" w:rsidRDefault="002F7B43" w:rsidP="002F7B43">
      <w:pPr>
        <w:autoSpaceDE w:val="0"/>
        <w:autoSpaceDN w:val="0"/>
        <w:adjustRightInd w:val="0"/>
        <w:spacing w:line="276" w:lineRule="auto"/>
        <w:jc w:val="both"/>
        <w:rPr>
          <w:rFonts w:ascii="Franklin Gothic Book" w:hAnsi="Franklin Gothic Book" w:cstheme="minorHAnsi"/>
          <w:bCs/>
          <w:sz w:val="22"/>
          <w:szCs w:val="24"/>
          <w:lang w:val="es-MX"/>
        </w:rPr>
      </w:pPr>
    </w:p>
    <w:p w:rsidR="002F7B43" w:rsidRPr="007C12D3" w:rsidRDefault="007C12D3" w:rsidP="003749FF">
      <w:pPr>
        <w:jc w:val="both"/>
        <w:rPr>
          <w:rFonts w:ascii="Franklin Gothic Book" w:hAnsi="Franklin Gothic Book" w:cstheme="minorHAnsi"/>
          <w:sz w:val="22"/>
          <w:szCs w:val="22"/>
          <w:lang w:val="es-MX"/>
        </w:rPr>
      </w:pPr>
      <w:r w:rsidRPr="007C12D3">
        <w:rPr>
          <w:rFonts w:ascii="Franklin Gothic Book" w:hAnsi="Franklin Gothic Book"/>
          <w:b/>
          <w:sz w:val="22"/>
          <w:szCs w:val="22"/>
          <w:lang w:val="es-MX"/>
        </w:rPr>
        <w:t>PRIMERO</w:t>
      </w:r>
      <w:r w:rsidR="002F7B43" w:rsidRPr="007C12D3">
        <w:rPr>
          <w:rFonts w:ascii="Franklin Gothic Book" w:hAnsi="Franklin Gothic Book"/>
          <w:b/>
          <w:sz w:val="22"/>
          <w:szCs w:val="22"/>
          <w:lang w:val="es-MX"/>
        </w:rPr>
        <w:t>:</w:t>
      </w:r>
      <w:r w:rsidR="002F7B43" w:rsidRPr="007C12D3">
        <w:rPr>
          <w:rFonts w:ascii="Franklin Gothic Book" w:hAnsi="Franklin Gothic Book"/>
          <w:sz w:val="22"/>
          <w:szCs w:val="22"/>
          <w:lang w:val="es-MX"/>
        </w:rPr>
        <w:t xml:space="preserve"> </w:t>
      </w:r>
      <w:r w:rsidR="003749FF" w:rsidRPr="007C12D3">
        <w:rPr>
          <w:rFonts w:ascii="Franklin Gothic Book" w:hAnsi="Franklin Gothic Book"/>
          <w:sz w:val="22"/>
          <w:szCs w:val="22"/>
          <w:lang w:val="es-MX"/>
        </w:rPr>
        <w:t xml:space="preserve">Se someta a aprobación la </w:t>
      </w:r>
      <w:r w:rsidR="003749FF" w:rsidRPr="007C12D3">
        <w:rPr>
          <w:rFonts w:ascii="Franklin Gothic Book" w:hAnsi="Franklin Gothic Book" w:cstheme="minorHAnsi"/>
          <w:sz w:val="22"/>
          <w:szCs w:val="22"/>
          <w:lang w:val="es-MX"/>
        </w:rPr>
        <w:t>INICIATIVA DE ACUERDO ECONÓMICO QUE PROPONE LA IMPLEMENTACIÓN DEL CONSEJO ECÓNOMICO DE EMERGENCIA MUNICIPAL PARA HACER FRENTE A LA CONTIGENCIA ECONOMICA POR COVID-19</w:t>
      </w:r>
      <w:r w:rsidR="003749FF" w:rsidRPr="007C12D3">
        <w:rPr>
          <w:rFonts w:ascii="Franklin Gothic Book" w:hAnsi="Franklin Gothic Book" w:cstheme="minorHAnsi"/>
          <w:sz w:val="22"/>
          <w:szCs w:val="22"/>
          <w:lang w:val="es-MX"/>
        </w:rPr>
        <w:t xml:space="preserve">, en los términos </w:t>
      </w:r>
      <w:r w:rsidRPr="007C12D3">
        <w:rPr>
          <w:rFonts w:ascii="Franklin Gothic Book" w:hAnsi="Franklin Gothic Book" w:cstheme="minorHAnsi"/>
          <w:sz w:val="22"/>
          <w:szCs w:val="22"/>
          <w:lang w:val="es-MX"/>
        </w:rPr>
        <w:t>del contenido de la presente.</w:t>
      </w:r>
    </w:p>
    <w:p w:rsidR="007C12D3" w:rsidRPr="007C12D3" w:rsidRDefault="007C12D3" w:rsidP="003749FF">
      <w:pPr>
        <w:jc w:val="both"/>
        <w:rPr>
          <w:rFonts w:ascii="Franklin Gothic Book" w:hAnsi="Franklin Gothic Book" w:cstheme="minorHAnsi"/>
          <w:sz w:val="22"/>
          <w:szCs w:val="22"/>
          <w:lang w:val="es-MX"/>
        </w:rPr>
      </w:pPr>
    </w:p>
    <w:p w:rsidR="007C12D3" w:rsidRPr="007C12D3" w:rsidRDefault="007C12D3" w:rsidP="003749FF">
      <w:pPr>
        <w:jc w:val="both"/>
        <w:rPr>
          <w:rFonts w:ascii="Franklin Gothic Book" w:hAnsi="Franklin Gothic Book" w:cs="Arial"/>
          <w:sz w:val="22"/>
          <w:szCs w:val="22"/>
          <w:lang w:val="es-ES_tradnl"/>
        </w:rPr>
      </w:pPr>
      <w:r w:rsidRPr="007C12D3">
        <w:rPr>
          <w:rFonts w:ascii="Franklin Gothic Book" w:hAnsi="Franklin Gothic Book" w:cstheme="minorHAnsi"/>
          <w:b/>
          <w:sz w:val="22"/>
          <w:szCs w:val="22"/>
          <w:lang w:val="es-MX"/>
        </w:rPr>
        <w:t>SEGUNDO.-</w:t>
      </w:r>
      <w:r w:rsidRPr="007C12D3">
        <w:rPr>
          <w:rFonts w:ascii="Franklin Gothic Book" w:hAnsi="Franklin Gothic Book" w:cstheme="minorHAnsi"/>
          <w:sz w:val="22"/>
          <w:szCs w:val="22"/>
          <w:lang w:val="es-MX"/>
        </w:rPr>
        <w:t xml:space="preserve"> </w:t>
      </w:r>
      <w:r w:rsidRPr="007C12D3">
        <w:rPr>
          <w:rFonts w:ascii="Franklin Gothic Book" w:hAnsi="Franklin Gothic Book" w:cs="Arial"/>
          <w:sz w:val="22"/>
          <w:szCs w:val="22"/>
          <w:lang w:val="es-ES_tradnl"/>
        </w:rPr>
        <w:t xml:space="preserve">Se notifique a la titular de la Dirección de Desarrollo Económico, Turismo y Comercio del presente acuerdo, para que </w:t>
      </w:r>
      <w:r w:rsidRPr="007C12D3">
        <w:rPr>
          <w:rFonts w:ascii="Franklin Gothic Book" w:hAnsi="Franklin Gothic Book" w:cs="Arial"/>
          <w:sz w:val="22"/>
          <w:szCs w:val="22"/>
          <w:lang w:val="es-ES_tradnl"/>
        </w:rPr>
        <w:t>a la brevedad posible</w:t>
      </w:r>
      <w:r w:rsidRPr="007C12D3">
        <w:rPr>
          <w:rFonts w:ascii="Franklin Gothic Book" w:hAnsi="Franklin Gothic Book" w:cs="Arial"/>
          <w:sz w:val="22"/>
          <w:szCs w:val="22"/>
          <w:lang w:val="es-ES_tradnl"/>
        </w:rPr>
        <w:t xml:space="preserve"> emita la convocatoria, se habilite solicitud de registro y se </w:t>
      </w:r>
      <w:r w:rsidRPr="007C12D3">
        <w:rPr>
          <w:rFonts w:ascii="Franklin Gothic Book" w:hAnsi="Franklin Gothic Book" w:cs="Arial"/>
          <w:sz w:val="22"/>
          <w:szCs w:val="22"/>
          <w:lang w:val="es-ES_tradnl"/>
        </w:rPr>
        <w:t>integre el consejo.</w:t>
      </w:r>
    </w:p>
    <w:p w:rsidR="007C12D3" w:rsidRPr="007C12D3" w:rsidRDefault="007C12D3" w:rsidP="003749FF">
      <w:pPr>
        <w:jc w:val="both"/>
        <w:rPr>
          <w:rFonts w:ascii="Franklin Gothic Book" w:hAnsi="Franklin Gothic Book" w:cs="Arial"/>
          <w:sz w:val="22"/>
          <w:szCs w:val="22"/>
          <w:lang w:val="es-ES_tradnl"/>
        </w:rPr>
      </w:pPr>
    </w:p>
    <w:p w:rsidR="007C12D3" w:rsidRPr="007C12D3" w:rsidRDefault="007C12D3" w:rsidP="003749FF">
      <w:pPr>
        <w:jc w:val="both"/>
        <w:rPr>
          <w:rFonts w:ascii="Franklin Gothic Book" w:hAnsi="Franklin Gothic Book" w:cs="Tahoma"/>
          <w:bCs/>
          <w:sz w:val="22"/>
          <w:szCs w:val="22"/>
          <w:lang w:val="es-MX"/>
        </w:rPr>
      </w:pPr>
      <w:r w:rsidRPr="007C12D3">
        <w:rPr>
          <w:rFonts w:ascii="Franklin Gothic Book" w:hAnsi="Franklin Gothic Book" w:cs="Arial"/>
          <w:b/>
          <w:sz w:val="22"/>
          <w:szCs w:val="22"/>
          <w:lang w:val="es-ES_tradnl"/>
        </w:rPr>
        <w:t>TERCERO.-</w:t>
      </w:r>
      <w:r w:rsidRPr="007C12D3">
        <w:rPr>
          <w:rFonts w:ascii="Franklin Gothic Book" w:hAnsi="Franklin Gothic Book" w:cs="Arial"/>
          <w:sz w:val="22"/>
          <w:szCs w:val="22"/>
          <w:lang w:val="es-ES_tradnl"/>
        </w:rPr>
        <w:t xml:space="preserve"> Se mantenga informado al Presidente Municipal y al Pleno del Ayuntamiento de los avances y acuerdos tomados dentro del Consejo para su ejecución.</w:t>
      </w:r>
    </w:p>
    <w:p w:rsidR="002F7B43" w:rsidRPr="003749FF" w:rsidRDefault="002F7B43" w:rsidP="002F7B43">
      <w:pPr>
        <w:pStyle w:val="Ttulo2"/>
        <w:tabs>
          <w:tab w:val="left" w:pos="3439"/>
          <w:tab w:val="center" w:pos="4419"/>
        </w:tabs>
        <w:rPr>
          <w:rFonts w:ascii="Franklin Gothic Book" w:eastAsia="Calibri" w:hAnsi="Franklin Gothic Book" w:cs="Tahoma"/>
          <w:sz w:val="18"/>
          <w:lang w:val="es-MX"/>
        </w:rPr>
      </w:pPr>
    </w:p>
    <w:p w:rsidR="007C12D3" w:rsidRDefault="007C12D3" w:rsidP="002F7B43">
      <w:pPr>
        <w:pStyle w:val="Ttulo2"/>
        <w:tabs>
          <w:tab w:val="left" w:pos="3439"/>
          <w:tab w:val="center" w:pos="4419"/>
        </w:tabs>
        <w:spacing w:line="276" w:lineRule="auto"/>
        <w:rPr>
          <w:rFonts w:ascii="Franklin Gothic Book" w:eastAsia="Calibri" w:hAnsi="Franklin Gothic Book" w:cs="Tahoma"/>
          <w:sz w:val="18"/>
          <w:lang w:val="pt-BR"/>
        </w:rPr>
      </w:pPr>
    </w:p>
    <w:p w:rsidR="002F7B43" w:rsidRPr="005677B1" w:rsidRDefault="002F7B43" w:rsidP="002F7B43">
      <w:pPr>
        <w:pStyle w:val="Ttulo2"/>
        <w:tabs>
          <w:tab w:val="left" w:pos="3439"/>
          <w:tab w:val="center" w:pos="4419"/>
        </w:tabs>
        <w:spacing w:line="276" w:lineRule="auto"/>
        <w:rPr>
          <w:rFonts w:ascii="Franklin Gothic Book" w:eastAsia="Calibri" w:hAnsi="Franklin Gothic Book" w:cs="Tahoma"/>
          <w:sz w:val="18"/>
          <w:lang w:val="pt-BR"/>
        </w:rPr>
      </w:pPr>
      <w:r w:rsidRPr="005677B1">
        <w:rPr>
          <w:rFonts w:ascii="Franklin Gothic Book" w:eastAsia="Calibri" w:hAnsi="Franklin Gothic Book" w:cs="Tahoma"/>
          <w:sz w:val="18"/>
          <w:lang w:val="pt-BR"/>
        </w:rPr>
        <w:t>A T E N T A M E N T E</w:t>
      </w:r>
    </w:p>
    <w:p w:rsidR="002F7B43" w:rsidRPr="005677B1" w:rsidRDefault="002F7B43" w:rsidP="002F7B43">
      <w:pPr>
        <w:spacing w:line="276" w:lineRule="auto"/>
        <w:rPr>
          <w:rFonts w:ascii="Franklin Gothic Book" w:eastAsia="Calibri" w:hAnsi="Franklin Gothic Book" w:cs="Tahoma"/>
          <w:sz w:val="18"/>
          <w:szCs w:val="24"/>
          <w:lang w:val="pt-BR" w:eastAsia="es-ES"/>
        </w:rPr>
      </w:pPr>
    </w:p>
    <w:p w:rsidR="002F7B43" w:rsidRPr="005677B1" w:rsidRDefault="002F7B43" w:rsidP="002F7B43">
      <w:pPr>
        <w:pStyle w:val="Sinespaciado"/>
        <w:jc w:val="center"/>
        <w:rPr>
          <w:rFonts w:ascii="Franklin Gothic Book" w:hAnsi="Franklin Gothic Book" w:cs="Tahoma"/>
          <w:b/>
          <w:bCs/>
          <w:i/>
          <w:sz w:val="18"/>
          <w:szCs w:val="24"/>
          <w:lang w:val="es-MX"/>
        </w:rPr>
      </w:pPr>
      <w:r w:rsidRPr="005677B1">
        <w:rPr>
          <w:rFonts w:ascii="Franklin Gothic Book" w:hAnsi="Franklin Gothic Book" w:cs="Tahoma"/>
          <w:b/>
          <w:bCs/>
          <w:i/>
          <w:sz w:val="18"/>
          <w:szCs w:val="24"/>
          <w:lang w:val="es-MX"/>
        </w:rPr>
        <w:t xml:space="preserve"> “2020, AÑO DEL 150 ANIVERSARIO DEL NATALICIO DEL CIENTIFICO JOSÉ MARÍA ARREOLA MENDOZA”</w:t>
      </w:r>
    </w:p>
    <w:p w:rsidR="002F7B43" w:rsidRPr="005677B1" w:rsidRDefault="002F7B43" w:rsidP="002F7B43">
      <w:pPr>
        <w:pStyle w:val="Sinespaciado"/>
        <w:jc w:val="center"/>
        <w:rPr>
          <w:rFonts w:ascii="Franklin Gothic Book" w:hAnsi="Franklin Gothic Book" w:cs="Tahoma"/>
          <w:b/>
          <w:bCs/>
          <w:i/>
          <w:sz w:val="18"/>
          <w:szCs w:val="24"/>
          <w:lang w:val="es-MX"/>
        </w:rPr>
      </w:pPr>
    </w:p>
    <w:p w:rsidR="002F7B43" w:rsidRPr="005677B1" w:rsidRDefault="002F7B43" w:rsidP="002F7B43">
      <w:pPr>
        <w:pStyle w:val="Sinespaciado"/>
        <w:jc w:val="center"/>
        <w:rPr>
          <w:rFonts w:ascii="Franklin Gothic Book" w:hAnsi="Franklin Gothic Book" w:cs="Tahoma"/>
          <w:b/>
          <w:bCs/>
          <w:i/>
          <w:sz w:val="18"/>
          <w:szCs w:val="24"/>
          <w:lang w:val="es-MX"/>
        </w:rPr>
      </w:pPr>
      <w:r w:rsidRPr="005677B1">
        <w:rPr>
          <w:rFonts w:ascii="Franklin Gothic Book" w:hAnsi="Franklin Gothic Book" w:cs="Tahoma"/>
          <w:b/>
          <w:bCs/>
          <w:i/>
          <w:sz w:val="18"/>
          <w:szCs w:val="24"/>
          <w:lang w:val="es-MX"/>
        </w:rPr>
        <w:t>“2020, AÑO MUNICIPAL DE LAS ENFERMERAS”</w:t>
      </w:r>
    </w:p>
    <w:p w:rsidR="002F7B43" w:rsidRPr="005677B1" w:rsidRDefault="002F7B43" w:rsidP="002F7B43">
      <w:pPr>
        <w:pStyle w:val="Ttulo2"/>
        <w:jc w:val="left"/>
        <w:rPr>
          <w:rFonts w:ascii="Franklin Gothic Book" w:eastAsia="Calibri" w:hAnsi="Franklin Gothic Book" w:cs="Tahoma"/>
          <w:b w:val="0"/>
          <w:bCs w:val="0"/>
          <w:sz w:val="18"/>
          <w:lang w:val="es-MX"/>
        </w:rPr>
      </w:pPr>
    </w:p>
    <w:p w:rsidR="002F7B43" w:rsidRPr="005677B1" w:rsidRDefault="002F7B43" w:rsidP="002F7B43">
      <w:pPr>
        <w:pStyle w:val="Ttulo2"/>
        <w:rPr>
          <w:rFonts w:ascii="Franklin Gothic Book" w:eastAsia="Calibri" w:hAnsi="Franklin Gothic Book" w:cs="Tahoma"/>
          <w:b w:val="0"/>
          <w:bCs w:val="0"/>
          <w:sz w:val="18"/>
          <w:lang w:eastAsia="en-US"/>
        </w:rPr>
      </w:pPr>
      <w:r w:rsidRPr="005677B1">
        <w:rPr>
          <w:rFonts w:ascii="Franklin Gothic Book" w:eastAsia="Calibri" w:hAnsi="Franklin Gothic Book" w:cs="Tahoma"/>
          <w:b w:val="0"/>
          <w:bCs w:val="0"/>
          <w:sz w:val="18"/>
        </w:rPr>
        <w:t xml:space="preserve">Ciudad Guzmán, </w:t>
      </w:r>
      <w:proofErr w:type="spellStart"/>
      <w:r w:rsidRPr="005677B1">
        <w:rPr>
          <w:rFonts w:ascii="Franklin Gothic Book" w:eastAsia="Calibri" w:hAnsi="Franklin Gothic Book" w:cs="Tahoma"/>
          <w:b w:val="0"/>
          <w:bCs w:val="0"/>
          <w:sz w:val="18"/>
        </w:rPr>
        <w:t>Mpio</w:t>
      </w:r>
      <w:proofErr w:type="spellEnd"/>
      <w:r w:rsidRPr="005677B1">
        <w:rPr>
          <w:rFonts w:ascii="Franklin Gothic Book" w:eastAsia="Calibri" w:hAnsi="Franklin Gothic Book" w:cs="Tahoma"/>
          <w:b w:val="0"/>
          <w:bCs w:val="0"/>
          <w:sz w:val="18"/>
        </w:rPr>
        <w:t xml:space="preserve">. </w:t>
      </w:r>
      <w:proofErr w:type="gramStart"/>
      <w:r w:rsidRPr="005677B1">
        <w:rPr>
          <w:rFonts w:ascii="Franklin Gothic Book" w:eastAsia="Calibri" w:hAnsi="Franklin Gothic Book" w:cs="Tahoma"/>
          <w:b w:val="0"/>
          <w:bCs w:val="0"/>
          <w:sz w:val="18"/>
        </w:rPr>
        <w:t>de</w:t>
      </w:r>
      <w:proofErr w:type="gramEnd"/>
      <w:r w:rsidRPr="005677B1">
        <w:rPr>
          <w:rFonts w:ascii="Franklin Gothic Book" w:eastAsia="Calibri" w:hAnsi="Franklin Gothic Book" w:cs="Tahoma"/>
          <w:b w:val="0"/>
          <w:bCs w:val="0"/>
          <w:sz w:val="18"/>
        </w:rPr>
        <w:t xml:space="preserve"> Zapotlán el Grande, Jalisco, </w:t>
      </w:r>
      <w:r w:rsidR="007C12D3">
        <w:rPr>
          <w:rFonts w:ascii="Franklin Gothic Book" w:eastAsia="Calibri" w:hAnsi="Franklin Gothic Book" w:cs="Tahoma"/>
          <w:b w:val="0"/>
          <w:bCs w:val="0"/>
          <w:sz w:val="18"/>
        </w:rPr>
        <w:t>02 dos de abril</w:t>
      </w:r>
      <w:r w:rsidRPr="005677B1">
        <w:rPr>
          <w:rFonts w:ascii="Franklin Gothic Book" w:eastAsia="Calibri" w:hAnsi="Franklin Gothic Book" w:cs="Tahoma"/>
          <w:b w:val="0"/>
          <w:bCs w:val="0"/>
          <w:sz w:val="18"/>
        </w:rPr>
        <w:t xml:space="preserve"> del año 2020 dos mil veinte.</w:t>
      </w:r>
    </w:p>
    <w:p w:rsidR="002F7B43" w:rsidRPr="005677B1" w:rsidRDefault="002F7B43" w:rsidP="002F7B43">
      <w:pPr>
        <w:pStyle w:val="Sinespaciado"/>
        <w:rPr>
          <w:rFonts w:ascii="Franklin Gothic Book" w:hAnsi="Franklin Gothic Book" w:cs="Tahoma"/>
          <w:b/>
          <w:bCs/>
          <w:sz w:val="22"/>
          <w:szCs w:val="24"/>
          <w:lang w:val="es-ES"/>
        </w:rPr>
      </w:pPr>
    </w:p>
    <w:p w:rsidR="002F7B43" w:rsidRDefault="002F7B43" w:rsidP="002F7B43">
      <w:pPr>
        <w:pStyle w:val="Sinespaciado"/>
        <w:spacing w:line="276" w:lineRule="auto"/>
        <w:rPr>
          <w:rFonts w:ascii="Franklin Gothic Book" w:hAnsi="Franklin Gothic Book" w:cs="Tahoma"/>
          <w:b/>
          <w:bCs/>
          <w:sz w:val="22"/>
          <w:szCs w:val="24"/>
          <w:lang w:val="es-ES"/>
        </w:rPr>
      </w:pPr>
    </w:p>
    <w:p w:rsidR="002F7B43" w:rsidRDefault="002F7B43" w:rsidP="002F7B43">
      <w:pPr>
        <w:pStyle w:val="Sinespaciado"/>
        <w:spacing w:line="276" w:lineRule="auto"/>
        <w:rPr>
          <w:rFonts w:ascii="Franklin Gothic Book" w:hAnsi="Franklin Gothic Book" w:cs="Tahoma"/>
          <w:b/>
          <w:bCs/>
          <w:sz w:val="22"/>
          <w:szCs w:val="24"/>
          <w:lang w:val="es-ES"/>
        </w:rPr>
      </w:pPr>
    </w:p>
    <w:p w:rsidR="002F7B43" w:rsidRPr="005677B1" w:rsidRDefault="002F7B43" w:rsidP="002F7B43">
      <w:pPr>
        <w:pStyle w:val="Sinespaciado"/>
        <w:spacing w:line="276" w:lineRule="auto"/>
        <w:rPr>
          <w:rFonts w:ascii="Franklin Gothic Book" w:hAnsi="Franklin Gothic Book" w:cs="Tahoma"/>
          <w:b/>
          <w:bCs/>
          <w:sz w:val="22"/>
          <w:szCs w:val="24"/>
          <w:lang w:val="es-ES"/>
        </w:rPr>
      </w:pPr>
    </w:p>
    <w:p w:rsidR="002F7B43" w:rsidRPr="005677B1" w:rsidRDefault="002F7B43" w:rsidP="002F7B43">
      <w:pPr>
        <w:pStyle w:val="Textoindependiente2"/>
        <w:spacing w:line="276" w:lineRule="auto"/>
        <w:jc w:val="center"/>
        <w:rPr>
          <w:rFonts w:ascii="Franklin Gothic Book" w:hAnsi="Franklin Gothic Book" w:cs="Tahoma"/>
          <w:b/>
          <w:bCs/>
          <w:sz w:val="22"/>
          <w:szCs w:val="24"/>
          <w:lang w:val="es-MX"/>
        </w:rPr>
      </w:pPr>
      <w:r w:rsidRPr="005677B1">
        <w:rPr>
          <w:rFonts w:ascii="Franklin Gothic Book" w:hAnsi="Franklin Gothic Book" w:cs="Tahoma"/>
          <w:b/>
          <w:bCs/>
          <w:sz w:val="22"/>
          <w:szCs w:val="24"/>
          <w:lang w:val="es-MX"/>
        </w:rPr>
        <w:t>MTRO. NOÉ SAÚL RAMOS GARCÍA</w:t>
      </w:r>
    </w:p>
    <w:p w:rsidR="002F7B43" w:rsidRPr="005677B1" w:rsidRDefault="002F7B43" w:rsidP="002F7B43">
      <w:pPr>
        <w:pStyle w:val="Textoindependiente2"/>
        <w:spacing w:line="276" w:lineRule="auto"/>
        <w:jc w:val="center"/>
        <w:rPr>
          <w:rFonts w:ascii="Franklin Gothic Book" w:hAnsi="Franklin Gothic Book"/>
          <w:sz w:val="22"/>
          <w:szCs w:val="24"/>
          <w:lang w:val="es-MX"/>
        </w:rPr>
      </w:pPr>
      <w:r w:rsidRPr="005677B1">
        <w:rPr>
          <w:rFonts w:ascii="Franklin Gothic Book" w:hAnsi="Franklin Gothic Book" w:cs="Tahoma"/>
          <w:b/>
          <w:bCs/>
          <w:sz w:val="22"/>
          <w:szCs w:val="24"/>
          <w:lang w:val="es-MX"/>
        </w:rPr>
        <w:t>Regidor Presidente de la Comisión Edilicia de Administración Pública.</w:t>
      </w:r>
    </w:p>
    <w:p w:rsidR="002F7B43" w:rsidRPr="005677B1" w:rsidRDefault="002F7B43" w:rsidP="002F7B43">
      <w:pPr>
        <w:pStyle w:val="Sinespaciado"/>
        <w:spacing w:line="276" w:lineRule="auto"/>
        <w:jc w:val="center"/>
        <w:rPr>
          <w:rFonts w:ascii="Franklin Gothic Book" w:hAnsi="Franklin Gothic Book" w:cs="Tahoma"/>
          <w:b/>
          <w:bCs/>
          <w:sz w:val="22"/>
          <w:szCs w:val="24"/>
          <w:lang w:val="es-MX"/>
        </w:rPr>
      </w:pPr>
    </w:p>
    <w:p w:rsidR="002F7B43" w:rsidRPr="004F5290" w:rsidRDefault="002F7B43" w:rsidP="002F7B43">
      <w:pPr>
        <w:spacing w:line="276" w:lineRule="auto"/>
        <w:rPr>
          <w:rFonts w:ascii="Franklin Gothic Book" w:hAnsi="Franklin Gothic Book"/>
          <w:sz w:val="24"/>
          <w:szCs w:val="24"/>
          <w:lang w:val="es-MX"/>
        </w:rPr>
      </w:pPr>
    </w:p>
    <w:p w:rsidR="009246D2" w:rsidRPr="002F7B43" w:rsidRDefault="003A3F85">
      <w:pPr>
        <w:rPr>
          <w:lang w:val="es-MX"/>
        </w:rPr>
      </w:pPr>
    </w:p>
    <w:sectPr w:rsidR="009246D2" w:rsidRPr="002F7B43">
      <w:headerReference w:type="default" r:id="rId9"/>
      <w:footerReference w:type="even" r:id="rId10"/>
      <w:footerReference w:type="default" r:id="rId11"/>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F85" w:rsidRDefault="003A3F85" w:rsidP="002F7B43">
      <w:r>
        <w:separator/>
      </w:r>
    </w:p>
  </w:endnote>
  <w:endnote w:type="continuationSeparator" w:id="0">
    <w:p w:rsidR="003A3F85" w:rsidRDefault="003A3F85" w:rsidP="002F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D6" w:rsidRDefault="003A3F85"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6D6" w:rsidRDefault="003A3F85" w:rsidP="007A603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D6" w:rsidRDefault="003A3F85"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12D3">
      <w:rPr>
        <w:rStyle w:val="Nmerodepgina"/>
        <w:noProof/>
      </w:rPr>
      <w:t>4</w:t>
    </w:r>
    <w:r>
      <w:rPr>
        <w:rStyle w:val="Nmerodepgina"/>
      </w:rPr>
      <w:fldChar w:fldCharType="end"/>
    </w:r>
  </w:p>
  <w:p w:rsidR="002876D6" w:rsidRDefault="003A3F85" w:rsidP="007A603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F85" w:rsidRDefault="003A3F85" w:rsidP="002F7B43">
      <w:r>
        <w:separator/>
      </w:r>
    </w:p>
  </w:footnote>
  <w:footnote w:type="continuationSeparator" w:id="0">
    <w:p w:rsidR="003A3F85" w:rsidRDefault="003A3F85" w:rsidP="002F7B43">
      <w:r>
        <w:continuationSeparator/>
      </w:r>
    </w:p>
  </w:footnote>
  <w:footnote w:id="1">
    <w:p w:rsidR="00466132" w:rsidRPr="00466132" w:rsidRDefault="00466132">
      <w:pPr>
        <w:pStyle w:val="Textonotapie"/>
      </w:pPr>
      <w:r>
        <w:rPr>
          <w:rStyle w:val="Refdenotaalpie"/>
        </w:rPr>
        <w:footnoteRef/>
      </w:r>
      <w:r>
        <w:t xml:space="preserve"> Organization </w:t>
      </w:r>
      <w:proofErr w:type="spellStart"/>
      <w:r>
        <w:t>Panamericana</w:t>
      </w:r>
      <w:proofErr w:type="spellEnd"/>
      <w:r>
        <w:t xml:space="preserve"> de la </w:t>
      </w:r>
      <w:proofErr w:type="spellStart"/>
      <w:r>
        <w:t>Salud</w:t>
      </w:r>
      <w:proofErr w:type="spellEnd"/>
      <w:r>
        <w:t xml:space="preserve">. </w:t>
      </w:r>
      <w:hyperlink r:id="rId1" w:history="1">
        <w:r>
          <w:rPr>
            <w:rStyle w:val="Hipervnculo"/>
          </w:rPr>
          <w:t>https://www.paho.org/es/documentos/actualizacion-epidemiologica-nuevo-coronavirus-covid-19-28-febrero-2020</w:t>
        </w:r>
      </w:hyperlink>
    </w:p>
  </w:footnote>
  <w:footnote w:id="2">
    <w:p w:rsidR="00466132" w:rsidRPr="00466132" w:rsidRDefault="00466132">
      <w:pPr>
        <w:pStyle w:val="Textonotapie"/>
      </w:pPr>
      <w:r>
        <w:rPr>
          <w:rStyle w:val="Refdenotaalpie"/>
        </w:rPr>
        <w:footnoteRef/>
      </w:r>
      <w:r>
        <w:t xml:space="preserve"> </w:t>
      </w:r>
      <w:r>
        <w:rPr>
          <w:lang w:val="es-MX"/>
        </w:rPr>
        <w:t xml:space="preserve">Organización Mundial de la Salud. </w:t>
      </w:r>
      <w:hyperlink r:id="rId2" w:history="1">
        <w:r>
          <w:rPr>
            <w:rStyle w:val="Hipervnculo"/>
          </w:rPr>
          <w:t>https://www.who.int/es/emergencies/diseases/novel-coronavirus-2019/advice-for-public/q-a-coronaviruses</w:t>
        </w:r>
      </w:hyperlink>
    </w:p>
  </w:footnote>
  <w:footnote w:id="3">
    <w:p w:rsidR="00AD0537" w:rsidRPr="00AD0537" w:rsidRDefault="00AD0537">
      <w:pPr>
        <w:pStyle w:val="Textonotapie"/>
        <w:rPr>
          <w:lang w:val="es-MX"/>
        </w:rPr>
      </w:pPr>
      <w:r>
        <w:rPr>
          <w:rStyle w:val="Refdenotaalpie"/>
        </w:rPr>
        <w:footnoteRef/>
      </w:r>
      <w:r w:rsidR="004E5B84">
        <w:rPr>
          <w:lang w:val="es-MX"/>
        </w:rPr>
        <w:t>EL PAÍS</w:t>
      </w:r>
      <w:r w:rsidRPr="00AD0537">
        <w:rPr>
          <w:lang w:val="es-MX"/>
        </w:rPr>
        <w:t xml:space="preserve"> </w:t>
      </w:r>
      <w:hyperlink r:id="rId3" w:history="1">
        <w:r w:rsidRPr="00AD0537">
          <w:rPr>
            <w:rStyle w:val="Hipervnculo"/>
            <w:lang w:val="es-MX"/>
          </w:rPr>
          <w:t>https://elpais.com/america/sociedad/2020-04-02/coronavirus-en-america-ultimas-noticias-del-covid-19-en-vivo.html</w:t>
        </w:r>
      </w:hyperlink>
      <w:r w:rsidRPr="00AD0537">
        <w:rPr>
          <w:lang w:val="es-MX"/>
        </w:rPr>
        <w:t xml:space="preserve"> 02</w:t>
      </w:r>
      <w:r w:rsidR="004E5B84">
        <w:rPr>
          <w:lang w:val="es-MX"/>
        </w:rPr>
        <w:t xml:space="preserve"> de</w:t>
      </w:r>
      <w:r w:rsidRPr="00AD0537">
        <w:rPr>
          <w:lang w:val="es-MX"/>
        </w:rPr>
        <w:t xml:space="preserve"> abril </w:t>
      </w:r>
      <w:r w:rsidR="004E5B84">
        <w:rPr>
          <w:lang w:val="es-MX"/>
        </w:rPr>
        <w:t xml:space="preserve">del </w:t>
      </w:r>
      <w:r w:rsidRPr="00AD0537">
        <w:rPr>
          <w:lang w:val="es-MX"/>
        </w:rPr>
        <w:t>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C3" w:rsidRDefault="003A3F85">
    <w:pPr>
      <w:pStyle w:val="Encabezado"/>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290918_ZAPOTLAN_HojaMembretada-01" style="position:absolute;margin-left:-92.05pt;margin-top:-1in;width:612.55pt;height:792.55pt;z-index:-251657216;mso-wrap-edited:f;mso-width-percent:0;mso-height-percent:0;mso-position-horizontal-relative:margin;mso-position-vertical-relative:margin;mso-width-percent:0;mso-height-percent:0"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039E4"/>
    <w:multiLevelType w:val="multilevel"/>
    <w:tmpl w:val="5714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43"/>
    <w:rsid w:val="000E6D8A"/>
    <w:rsid w:val="002F7B43"/>
    <w:rsid w:val="003749FF"/>
    <w:rsid w:val="003A3F85"/>
    <w:rsid w:val="00404EB0"/>
    <w:rsid w:val="00466132"/>
    <w:rsid w:val="004E5B84"/>
    <w:rsid w:val="00500764"/>
    <w:rsid w:val="007C12D3"/>
    <w:rsid w:val="008B7592"/>
    <w:rsid w:val="00A07E95"/>
    <w:rsid w:val="00AD0537"/>
    <w:rsid w:val="00C87B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48D0BA-D385-4036-8B54-D5D07294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B43"/>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2F7B43"/>
    <w:pPr>
      <w:keepNext/>
      <w:jc w:val="center"/>
      <w:outlineLvl w:val="1"/>
    </w:pPr>
    <w:rPr>
      <w:rFonts w:cs="Arial"/>
      <w:b/>
      <w:bCs/>
      <w:sz w:val="24"/>
      <w:szCs w:val="24"/>
      <w:lang w:val="es-ES" w:eastAsia="es-ES"/>
    </w:rPr>
  </w:style>
  <w:style w:type="paragraph" w:styleId="Ttulo3">
    <w:name w:val="heading 3"/>
    <w:basedOn w:val="Normal"/>
    <w:next w:val="Normal"/>
    <w:link w:val="Ttulo3Car"/>
    <w:uiPriority w:val="9"/>
    <w:semiHidden/>
    <w:unhideWhenUsed/>
    <w:qFormat/>
    <w:rsid w:val="00AD053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2F7B43"/>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2F7B43"/>
    <w:pPr>
      <w:spacing w:after="120" w:line="480" w:lineRule="auto"/>
    </w:pPr>
  </w:style>
  <w:style w:type="character" w:customStyle="1" w:styleId="Textoindependiente2Car">
    <w:name w:val="Texto independiente 2 Car"/>
    <w:basedOn w:val="Fuentedeprrafopredeter"/>
    <w:link w:val="Textoindependiente2"/>
    <w:rsid w:val="002F7B43"/>
    <w:rPr>
      <w:rFonts w:ascii="Arial" w:eastAsia="Times New Roman" w:hAnsi="Arial" w:cs="Times New Roman"/>
      <w:sz w:val="20"/>
      <w:szCs w:val="20"/>
      <w:lang w:val="en-US"/>
    </w:rPr>
  </w:style>
  <w:style w:type="paragraph" w:styleId="Piedepgina">
    <w:name w:val="footer"/>
    <w:basedOn w:val="Normal"/>
    <w:link w:val="PiedepginaCar"/>
    <w:rsid w:val="002F7B43"/>
    <w:pPr>
      <w:tabs>
        <w:tab w:val="center" w:pos="4252"/>
        <w:tab w:val="right" w:pos="8504"/>
      </w:tabs>
    </w:pPr>
  </w:style>
  <w:style w:type="character" w:customStyle="1" w:styleId="PiedepginaCar">
    <w:name w:val="Pie de página Car"/>
    <w:basedOn w:val="Fuentedeprrafopredeter"/>
    <w:link w:val="Piedepgina"/>
    <w:rsid w:val="002F7B43"/>
    <w:rPr>
      <w:rFonts w:ascii="Arial" w:eastAsia="Times New Roman" w:hAnsi="Arial" w:cs="Times New Roman"/>
      <w:sz w:val="20"/>
      <w:szCs w:val="20"/>
      <w:lang w:val="en-US"/>
    </w:rPr>
  </w:style>
  <w:style w:type="character" w:styleId="Nmerodepgina">
    <w:name w:val="page number"/>
    <w:basedOn w:val="Fuentedeprrafopredeter"/>
    <w:rsid w:val="002F7B43"/>
  </w:style>
  <w:style w:type="paragraph" w:styleId="Encabezado">
    <w:name w:val="header"/>
    <w:basedOn w:val="Normal"/>
    <w:link w:val="EncabezadoCar"/>
    <w:uiPriority w:val="99"/>
    <w:unhideWhenUsed/>
    <w:rsid w:val="002F7B43"/>
    <w:pPr>
      <w:tabs>
        <w:tab w:val="center" w:pos="4419"/>
        <w:tab w:val="right" w:pos="8838"/>
      </w:tabs>
    </w:pPr>
  </w:style>
  <w:style w:type="character" w:customStyle="1" w:styleId="EncabezadoCar">
    <w:name w:val="Encabezado Car"/>
    <w:basedOn w:val="Fuentedeprrafopredeter"/>
    <w:link w:val="Encabezado"/>
    <w:uiPriority w:val="99"/>
    <w:rsid w:val="002F7B43"/>
    <w:rPr>
      <w:rFonts w:ascii="Arial" w:eastAsia="Times New Roman" w:hAnsi="Arial" w:cs="Times New Roman"/>
      <w:sz w:val="20"/>
      <w:szCs w:val="20"/>
      <w:lang w:val="en-US"/>
    </w:rPr>
  </w:style>
  <w:style w:type="paragraph" w:styleId="Sinespaciado">
    <w:name w:val="No Spacing"/>
    <w:link w:val="SinespaciadoCar"/>
    <w:uiPriority w:val="1"/>
    <w:qFormat/>
    <w:rsid w:val="002F7B43"/>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2F7B43"/>
    <w:rPr>
      <w:rFonts w:ascii="Arial" w:eastAsia="Times New Roman" w:hAnsi="Arial" w:cs="Times New Roman"/>
      <w:sz w:val="20"/>
      <w:szCs w:val="20"/>
      <w:lang w:val="en-US"/>
    </w:rPr>
  </w:style>
  <w:style w:type="paragraph" w:styleId="Textonotapie">
    <w:name w:val="footnote text"/>
    <w:basedOn w:val="Normal"/>
    <w:link w:val="TextonotapieCar"/>
    <w:uiPriority w:val="99"/>
    <w:semiHidden/>
    <w:unhideWhenUsed/>
    <w:rsid w:val="002F7B43"/>
  </w:style>
  <w:style w:type="character" w:customStyle="1" w:styleId="TextonotapieCar">
    <w:name w:val="Texto nota pie Car"/>
    <w:basedOn w:val="Fuentedeprrafopredeter"/>
    <w:link w:val="Textonotapie"/>
    <w:uiPriority w:val="99"/>
    <w:semiHidden/>
    <w:rsid w:val="002F7B43"/>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2F7B43"/>
    <w:rPr>
      <w:vertAlign w:val="superscript"/>
    </w:rPr>
  </w:style>
  <w:style w:type="character" w:styleId="Hipervnculo">
    <w:name w:val="Hyperlink"/>
    <w:basedOn w:val="Fuentedeprrafopredeter"/>
    <w:uiPriority w:val="99"/>
    <w:semiHidden/>
    <w:unhideWhenUsed/>
    <w:rsid w:val="00466132"/>
    <w:rPr>
      <w:color w:val="0000FF"/>
      <w:u w:val="single"/>
    </w:rPr>
  </w:style>
  <w:style w:type="paragraph" w:styleId="NormalWeb">
    <w:name w:val="Normal (Web)"/>
    <w:basedOn w:val="Normal"/>
    <w:uiPriority w:val="99"/>
    <w:semiHidden/>
    <w:unhideWhenUsed/>
    <w:rsid w:val="00466132"/>
    <w:pPr>
      <w:spacing w:before="100" w:beforeAutospacing="1" w:after="100" w:afterAutospacing="1"/>
    </w:pPr>
    <w:rPr>
      <w:rFonts w:ascii="Times New Roman" w:hAnsi="Times New Roman"/>
      <w:sz w:val="24"/>
      <w:szCs w:val="24"/>
      <w:lang w:val="es-MX" w:eastAsia="es-MX"/>
    </w:rPr>
  </w:style>
  <w:style w:type="character" w:customStyle="1" w:styleId="Ttulo3Car">
    <w:name w:val="Título 3 Car"/>
    <w:basedOn w:val="Fuentedeprrafopredeter"/>
    <w:link w:val="Ttulo3"/>
    <w:uiPriority w:val="9"/>
    <w:semiHidden/>
    <w:rsid w:val="00AD0537"/>
    <w:rPr>
      <w:rFonts w:asciiTheme="majorHAnsi" w:eastAsiaTheme="majorEastAsia" w:hAnsiTheme="majorHAnsi" w:cstheme="majorBidi"/>
      <w:color w:val="1F4D78" w:themeColor="accent1" w:themeShade="7F"/>
      <w:sz w:val="24"/>
      <w:szCs w:val="24"/>
      <w:lang w:val="en-US"/>
    </w:rPr>
  </w:style>
  <w:style w:type="character" w:styleId="Textoennegrita">
    <w:name w:val="Strong"/>
    <w:basedOn w:val="Fuentedeprrafopredeter"/>
    <w:uiPriority w:val="22"/>
    <w:qFormat/>
    <w:rsid w:val="00404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3038">
      <w:bodyDiv w:val="1"/>
      <w:marLeft w:val="0"/>
      <w:marRight w:val="0"/>
      <w:marTop w:val="0"/>
      <w:marBottom w:val="0"/>
      <w:divBdr>
        <w:top w:val="none" w:sz="0" w:space="0" w:color="auto"/>
        <w:left w:val="none" w:sz="0" w:space="0" w:color="auto"/>
        <w:bottom w:val="none" w:sz="0" w:space="0" w:color="auto"/>
        <w:right w:val="none" w:sz="0" w:space="0" w:color="auto"/>
      </w:divBdr>
    </w:div>
    <w:div w:id="1137531306">
      <w:bodyDiv w:val="1"/>
      <w:marLeft w:val="0"/>
      <w:marRight w:val="0"/>
      <w:marTop w:val="0"/>
      <w:marBottom w:val="0"/>
      <w:divBdr>
        <w:top w:val="none" w:sz="0" w:space="0" w:color="auto"/>
        <w:left w:val="none" w:sz="0" w:space="0" w:color="auto"/>
        <w:bottom w:val="none" w:sz="0" w:space="0" w:color="auto"/>
        <w:right w:val="none" w:sz="0" w:space="0" w:color="auto"/>
      </w:divBdr>
    </w:div>
    <w:div w:id="1341614816">
      <w:bodyDiv w:val="1"/>
      <w:marLeft w:val="0"/>
      <w:marRight w:val="0"/>
      <w:marTop w:val="0"/>
      <w:marBottom w:val="0"/>
      <w:divBdr>
        <w:top w:val="none" w:sz="0" w:space="0" w:color="auto"/>
        <w:left w:val="none" w:sz="0" w:space="0" w:color="auto"/>
        <w:bottom w:val="none" w:sz="0" w:space="0" w:color="auto"/>
        <w:right w:val="none" w:sz="0" w:space="0" w:color="auto"/>
      </w:divBdr>
    </w:div>
    <w:div w:id="138833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ador.mx/coronavirus-t27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lpais.com/america/sociedad/2020-04-02/coronavirus-en-america-ultimas-noticias-del-covid-19-en-vivo.html" TargetMode="External"/><Relationship Id="rId2" Type="http://schemas.openxmlformats.org/officeDocument/2006/relationships/hyperlink" Target="https://www.who.int/es/emergencies/diseases/novel-coronavirus-2019/advice-for-public/q-a-coronaviruses" TargetMode="External"/><Relationship Id="rId1" Type="http://schemas.openxmlformats.org/officeDocument/2006/relationships/hyperlink" Target="https://www.paho.org/es/documentos/actualizacion-epidemiologica-nuevo-coronavirus-covid-19-28-febrero-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B85F4-75A9-4479-9A9E-8F829FA6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1421</Words>
  <Characters>7821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Noe Saul Ramos Garcia</cp:lastModifiedBy>
  <cp:revision>3</cp:revision>
  <dcterms:created xsi:type="dcterms:W3CDTF">2020-04-02T19:03:00Z</dcterms:created>
  <dcterms:modified xsi:type="dcterms:W3CDTF">2020-04-02T20:31:00Z</dcterms:modified>
</cp:coreProperties>
</file>