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ED7" w:rsidRDefault="00C01ED7" w:rsidP="00C01ED7">
      <w:pPr>
        <w:autoSpaceDE w:val="0"/>
        <w:autoSpaceDN w:val="0"/>
        <w:adjustRightInd w:val="0"/>
        <w:spacing w:after="0" w:line="240" w:lineRule="auto"/>
        <w:jc w:val="both"/>
        <w:rPr>
          <w:rFonts w:ascii="Arial" w:eastAsiaTheme="minorHAnsi" w:hAnsi="Arial" w:cs="Arial"/>
          <w:b/>
          <w:bCs/>
          <w:iCs/>
          <w:color w:val="000000"/>
          <w:sz w:val="24"/>
          <w:szCs w:val="24"/>
          <w:lang w:eastAsia="en-US"/>
        </w:rPr>
      </w:pPr>
    </w:p>
    <w:p w:rsidR="00C068B6" w:rsidRPr="00C068B6" w:rsidRDefault="00C068B6" w:rsidP="00C01ED7">
      <w:pPr>
        <w:autoSpaceDE w:val="0"/>
        <w:autoSpaceDN w:val="0"/>
        <w:adjustRightInd w:val="0"/>
        <w:spacing w:after="0" w:line="240" w:lineRule="auto"/>
        <w:jc w:val="both"/>
        <w:rPr>
          <w:rFonts w:ascii="Arial" w:eastAsiaTheme="minorHAnsi" w:hAnsi="Arial" w:cs="Arial"/>
          <w:b/>
          <w:bCs/>
          <w:iCs/>
          <w:color w:val="000000"/>
          <w:sz w:val="24"/>
          <w:szCs w:val="24"/>
          <w:lang w:eastAsia="en-US"/>
        </w:rPr>
      </w:pPr>
      <w:r w:rsidRPr="00C068B6">
        <w:rPr>
          <w:rFonts w:ascii="Arial" w:eastAsiaTheme="minorHAnsi" w:hAnsi="Arial" w:cs="Arial"/>
          <w:b/>
          <w:bCs/>
          <w:iCs/>
          <w:color w:val="000000"/>
          <w:sz w:val="24"/>
          <w:szCs w:val="24"/>
          <w:lang w:eastAsia="en-US"/>
        </w:rPr>
        <w:t xml:space="preserve">HONORABLE AYUNTAMIENTO CONSTITUCIONAL </w:t>
      </w:r>
    </w:p>
    <w:p w:rsidR="00C068B6" w:rsidRPr="00C068B6" w:rsidRDefault="00C068B6" w:rsidP="00C01ED7">
      <w:pPr>
        <w:autoSpaceDE w:val="0"/>
        <w:autoSpaceDN w:val="0"/>
        <w:adjustRightInd w:val="0"/>
        <w:spacing w:after="0" w:line="240" w:lineRule="auto"/>
        <w:jc w:val="both"/>
        <w:rPr>
          <w:rFonts w:ascii="Arial" w:eastAsiaTheme="minorHAnsi" w:hAnsi="Arial" w:cs="Arial"/>
          <w:b/>
          <w:bCs/>
          <w:iCs/>
          <w:color w:val="000000"/>
          <w:sz w:val="24"/>
          <w:szCs w:val="24"/>
          <w:lang w:eastAsia="en-US"/>
        </w:rPr>
      </w:pPr>
      <w:r w:rsidRPr="00C068B6">
        <w:rPr>
          <w:rFonts w:ascii="Arial" w:eastAsiaTheme="minorHAnsi" w:hAnsi="Arial" w:cs="Arial"/>
          <w:b/>
          <w:bCs/>
          <w:iCs/>
          <w:color w:val="000000"/>
          <w:sz w:val="24"/>
          <w:szCs w:val="24"/>
          <w:lang w:eastAsia="en-US"/>
        </w:rPr>
        <w:t xml:space="preserve">DE ZAPOTLÁN EL GRANDE, JALISCO. </w:t>
      </w:r>
    </w:p>
    <w:p w:rsidR="00C068B6" w:rsidRDefault="00C068B6" w:rsidP="00084CB8">
      <w:pPr>
        <w:tabs>
          <w:tab w:val="center" w:pos="4986"/>
        </w:tabs>
        <w:autoSpaceDE w:val="0"/>
        <w:autoSpaceDN w:val="0"/>
        <w:adjustRightInd w:val="0"/>
        <w:spacing w:after="0" w:line="240" w:lineRule="auto"/>
        <w:jc w:val="both"/>
        <w:rPr>
          <w:rFonts w:ascii="Arial" w:eastAsiaTheme="minorHAnsi" w:hAnsi="Arial" w:cs="Arial"/>
          <w:b/>
          <w:bCs/>
          <w:iCs/>
          <w:color w:val="000000"/>
          <w:sz w:val="24"/>
          <w:szCs w:val="24"/>
          <w:lang w:eastAsia="en-US"/>
        </w:rPr>
      </w:pPr>
      <w:r w:rsidRPr="00C068B6">
        <w:rPr>
          <w:rFonts w:ascii="Arial" w:eastAsiaTheme="minorHAnsi" w:hAnsi="Arial" w:cs="Arial"/>
          <w:b/>
          <w:bCs/>
          <w:iCs/>
          <w:color w:val="000000"/>
          <w:sz w:val="24"/>
          <w:szCs w:val="24"/>
          <w:lang w:eastAsia="en-US"/>
        </w:rPr>
        <w:t xml:space="preserve">P R E S E N T E </w:t>
      </w:r>
      <w:r w:rsidR="00084CB8">
        <w:rPr>
          <w:rFonts w:ascii="Arial" w:eastAsiaTheme="minorHAnsi" w:hAnsi="Arial" w:cs="Arial"/>
          <w:b/>
          <w:bCs/>
          <w:iCs/>
          <w:color w:val="000000"/>
          <w:sz w:val="24"/>
          <w:szCs w:val="24"/>
          <w:lang w:eastAsia="en-US"/>
        </w:rPr>
        <w:tab/>
      </w:r>
    </w:p>
    <w:p w:rsidR="00C068B6" w:rsidRDefault="00C068B6" w:rsidP="00C01ED7">
      <w:pPr>
        <w:autoSpaceDE w:val="0"/>
        <w:autoSpaceDN w:val="0"/>
        <w:adjustRightInd w:val="0"/>
        <w:spacing w:after="0" w:line="240" w:lineRule="auto"/>
        <w:jc w:val="both"/>
        <w:rPr>
          <w:rFonts w:ascii="Arial" w:hAnsi="Arial" w:cs="Arial"/>
          <w:color w:val="000000"/>
          <w:sz w:val="24"/>
          <w:szCs w:val="24"/>
        </w:rPr>
      </w:pPr>
    </w:p>
    <w:p w:rsidR="00F665BF" w:rsidRDefault="00F665BF" w:rsidP="00C01ED7">
      <w:pPr>
        <w:autoSpaceDE w:val="0"/>
        <w:autoSpaceDN w:val="0"/>
        <w:adjustRightInd w:val="0"/>
        <w:spacing w:after="0" w:line="240" w:lineRule="auto"/>
        <w:jc w:val="both"/>
        <w:rPr>
          <w:rFonts w:ascii="Arial" w:hAnsi="Arial" w:cs="Arial"/>
          <w:color w:val="000000"/>
          <w:sz w:val="24"/>
          <w:szCs w:val="24"/>
        </w:rPr>
      </w:pPr>
    </w:p>
    <w:p w:rsidR="008B4233" w:rsidRPr="008B4233" w:rsidRDefault="008B4233" w:rsidP="00322A90">
      <w:pPr>
        <w:spacing w:after="0" w:line="240" w:lineRule="auto"/>
        <w:jc w:val="both"/>
        <w:rPr>
          <w:rFonts w:ascii="Arial" w:hAnsi="Arial" w:cs="Arial"/>
          <w:b/>
          <w:bCs/>
          <w:iCs/>
          <w:color w:val="000000"/>
          <w:sz w:val="24"/>
          <w:szCs w:val="24"/>
        </w:rPr>
      </w:pPr>
      <w:r w:rsidRPr="008B4233">
        <w:rPr>
          <w:rFonts w:ascii="Arial" w:hAnsi="Arial" w:cs="Arial"/>
          <w:color w:val="000000"/>
          <w:sz w:val="24"/>
          <w:szCs w:val="24"/>
        </w:rPr>
        <w:t xml:space="preserve">Quien motiva y suscribe </w:t>
      </w:r>
      <w:r w:rsidRPr="008B4233">
        <w:rPr>
          <w:rFonts w:ascii="Arial" w:hAnsi="Arial" w:cs="Arial"/>
          <w:b/>
          <w:color w:val="000000"/>
          <w:sz w:val="24"/>
          <w:szCs w:val="24"/>
        </w:rPr>
        <w:t>LIC. ALBERTO ESQUER GUTIERREZ,</w:t>
      </w:r>
      <w:r w:rsidRPr="008B4233">
        <w:rPr>
          <w:rFonts w:ascii="Arial" w:hAnsi="Arial" w:cs="Arial"/>
          <w:color w:val="000000"/>
          <w:sz w:val="24"/>
          <w:szCs w:val="24"/>
        </w:rPr>
        <w:t xml:space="preserve"> en mi carácter de Presidente Municipal </w:t>
      </w:r>
      <w:r w:rsidRPr="008B4233">
        <w:rPr>
          <w:rFonts w:ascii="Arial" w:eastAsia="Times New Roman" w:hAnsi="Arial" w:cs="Arial"/>
          <w:sz w:val="24"/>
          <w:szCs w:val="24"/>
          <w:lang w:val="es-ES" w:eastAsia="es-ES"/>
        </w:rPr>
        <w:t>del Municipio de Zapotlán el Grande Jalisco;</w:t>
      </w:r>
      <w:r w:rsidRPr="008B4233">
        <w:rPr>
          <w:rFonts w:ascii="Arial" w:hAnsi="Arial" w:cs="Arial"/>
          <w:sz w:val="24"/>
          <w:szCs w:val="24"/>
        </w:rPr>
        <w:t>con fundamento en</w:t>
      </w:r>
      <w:r w:rsidRPr="008B4233">
        <w:rPr>
          <w:rFonts w:ascii="Arial" w:hAnsi="Arial" w:cs="Arial"/>
          <w:iCs/>
          <w:color w:val="000000"/>
          <w:sz w:val="24"/>
          <w:szCs w:val="24"/>
        </w:rPr>
        <w:t xml:space="preserve"> lo dispuesto por los artículos 115 constitucional fracción I y II, 1,2,3,73,77,85 fracción IV y demás relativos de la Constitución Política del Estado de Jalisco, 1,2,3,4 punto número 25, 5,10,27,29,30,34,35,</w:t>
      </w:r>
      <w:r w:rsidRPr="008B4233">
        <w:rPr>
          <w:rFonts w:ascii="Arial" w:hAnsi="Arial" w:cs="Arial"/>
          <w:sz w:val="24"/>
          <w:szCs w:val="24"/>
        </w:rPr>
        <w:t xml:space="preserve">41,47,48 y demás relativos y aplicables de la Ley de Gobierno y la Administración Pública Municipal para el Estado de Jalisco y sus Municipios, así como lo normado en los artículos 3, 38 fracción XX, 40, 47, 69, 87, 92, 99, 104 al 109 y demás relativos y aplicables  del Reglamento Interior del Ayuntamiento de Zapotlán el Grande, Jalisco; </w:t>
      </w:r>
      <w:r w:rsidRPr="008B4233">
        <w:rPr>
          <w:rFonts w:ascii="Arial" w:hAnsi="Arial" w:cs="Arial"/>
          <w:iCs/>
          <w:color w:val="000000"/>
          <w:sz w:val="24"/>
          <w:szCs w:val="24"/>
        </w:rPr>
        <w:t xml:space="preserve">comparezco presentando </w:t>
      </w:r>
      <w:r w:rsidRPr="008B4233">
        <w:rPr>
          <w:rFonts w:ascii="Arial" w:hAnsi="Arial" w:cs="Arial"/>
          <w:b/>
          <w:iCs/>
          <w:color w:val="000000"/>
          <w:sz w:val="24"/>
          <w:szCs w:val="24"/>
        </w:rPr>
        <w:t>INICIATIVA DE ACUERDO ECONOMICO</w:t>
      </w:r>
      <w:r w:rsidR="00297449">
        <w:rPr>
          <w:rFonts w:ascii="Arial" w:hAnsi="Arial" w:cs="Arial"/>
          <w:b/>
          <w:iCs/>
          <w:color w:val="000000"/>
          <w:sz w:val="24"/>
          <w:szCs w:val="24"/>
        </w:rPr>
        <w:t>,</w:t>
      </w:r>
      <w:r w:rsidRPr="008B4233">
        <w:rPr>
          <w:rFonts w:ascii="Arial" w:hAnsi="Arial" w:cs="Arial"/>
          <w:b/>
          <w:iCs/>
          <w:color w:val="000000"/>
          <w:sz w:val="24"/>
          <w:szCs w:val="24"/>
        </w:rPr>
        <w:t xml:space="preserve"> QUE</w:t>
      </w:r>
      <w:r w:rsidR="00C0764B">
        <w:rPr>
          <w:rFonts w:ascii="Arial" w:hAnsi="Arial" w:cs="Arial"/>
          <w:b/>
          <w:iCs/>
          <w:color w:val="000000"/>
          <w:sz w:val="24"/>
          <w:szCs w:val="24"/>
        </w:rPr>
        <w:t xml:space="preserve"> PROPONE </w:t>
      </w:r>
      <w:r w:rsidR="00941075">
        <w:rPr>
          <w:rFonts w:ascii="Arial" w:hAnsi="Arial" w:cs="Arial"/>
          <w:b/>
          <w:iCs/>
          <w:color w:val="000000"/>
          <w:sz w:val="24"/>
          <w:szCs w:val="24"/>
        </w:rPr>
        <w:t xml:space="preserve">AUTORIZACION PARA LA CELEBRACION DE CONVENIO DE </w:t>
      </w:r>
      <w:r w:rsidR="00E97739">
        <w:rPr>
          <w:rFonts w:ascii="Arial" w:hAnsi="Arial" w:cs="Arial"/>
          <w:b/>
          <w:sz w:val="24"/>
        </w:rPr>
        <w:t xml:space="preserve">COLABORACIÓN </w:t>
      </w:r>
      <w:r w:rsidR="00E97739">
        <w:rPr>
          <w:rFonts w:ascii="Arial" w:hAnsi="Arial" w:cs="Arial"/>
          <w:b/>
          <w:sz w:val="24"/>
          <w:szCs w:val="24"/>
        </w:rPr>
        <w:t xml:space="preserve">CON LOS </w:t>
      </w:r>
      <w:r w:rsidR="00E97739" w:rsidRPr="000C6C37">
        <w:rPr>
          <w:rStyle w:val="Nmerodepgina"/>
          <w:rFonts w:ascii="Arial" w:hAnsi="Arial" w:cs="Arial"/>
          <w:b/>
          <w:sz w:val="24"/>
          <w:szCs w:val="24"/>
        </w:rPr>
        <w:t>CIUDADANOS POR MUNICIPIOS TRANSPARENTES</w:t>
      </w:r>
      <w:r w:rsidR="00E97739">
        <w:rPr>
          <w:rFonts w:ascii="Arial" w:hAnsi="Arial" w:cs="Arial"/>
          <w:b/>
          <w:sz w:val="24"/>
        </w:rPr>
        <w:t xml:space="preserve"> (CIMTRA)</w:t>
      </w:r>
      <w:r w:rsidRPr="008B4233">
        <w:rPr>
          <w:rFonts w:ascii="Arial" w:hAnsi="Arial" w:cs="Arial"/>
          <w:iCs/>
          <w:color w:val="000000"/>
          <w:sz w:val="24"/>
          <w:szCs w:val="24"/>
        </w:rPr>
        <w:t xml:space="preserve">, poniendo a consideración la siguiente </w:t>
      </w:r>
    </w:p>
    <w:p w:rsidR="00E97739" w:rsidRDefault="00E97739" w:rsidP="00C01ED7">
      <w:pPr>
        <w:autoSpaceDE w:val="0"/>
        <w:autoSpaceDN w:val="0"/>
        <w:adjustRightInd w:val="0"/>
        <w:spacing w:after="0" w:line="240" w:lineRule="auto"/>
        <w:jc w:val="center"/>
        <w:rPr>
          <w:rFonts w:ascii="Arial" w:hAnsi="Arial" w:cs="Arial"/>
          <w:b/>
          <w:bCs/>
          <w:iCs/>
          <w:color w:val="000000"/>
          <w:sz w:val="24"/>
          <w:szCs w:val="24"/>
        </w:rPr>
      </w:pPr>
    </w:p>
    <w:p w:rsidR="002C55A9" w:rsidRDefault="002C55A9" w:rsidP="00C01ED7">
      <w:pPr>
        <w:autoSpaceDE w:val="0"/>
        <w:autoSpaceDN w:val="0"/>
        <w:adjustRightInd w:val="0"/>
        <w:spacing w:after="0" w:line="240" w:lineRule="auto"/>
        <w:jc w:val="center"/>
        <w:rPr>
          <w:rFonts w:ascii="Arial" w:hAnsi="Arial" w:cs="Arial"/>
          <w:b/>
          <w:iCs/>
          <w:sz w:val="24"/>
          <w:szCs w:val="24"/>
        </w:rPr>
      </w:pPr>
      <w:r>
        <w:rPr>
          <w:rFonts w:ascii="Arial" w:hAnsi="Arial" w:cs="Arial"/>
          <w:b/>
          <w:bCs/>
          <w:iCs/>
          <w:color w:val="000000"/>
          <w:sz w:val="24"/>
          <w:szCs w:val="24"/>
        </w:rPr>
        <w:t>EXPOSICIÓN DE MOTIVOS:</w:t>
      </w:r>
    </w:p>
    <w:p w:rsidR="00C01ED7" w:rsidRDefault="00C01ED7" w:rsidP="00C01ED7">
      <w:pPr>
        <w:autoSpaceDE w:val="0"/>
        <w:autoSpaceDN w:val="0"/>
        <w:adjustRightInd w:val="0"/>
        <w:spacing w:after="0" w:line="240" w:lineRule="auto"/>
        <w:jc w:val="both"/>
        <w:rPr>
          <w:rFonts w:ascii="Arial" w:hAnsi="Arial" w:cs="Arial"/>
          <w:b/>
          <w:iCs/>
          <w:sz w:val="24"/>
          <w:szCs w:val="24"/>
        </w:rPr>
      </w:pPr>
    </w:p>
    <w:p w:rsidR="002C55A9" w:rsidRDefault="002C55A9" w:rsidP="00C01ED7">
      <w:pPr>
        <w:autoSpaceDE w:val="0"/>
        <w:autoSpaceDN w:val="0"/>
        <w:adjustRightInd w:val="0"/>
        <w:spacing w:after="0" w:line="240" w:lineRule="auto"/>
        <w:jc w:val="both"/>
        <w:rPr>
          <w:rFonts w:ascii="Arial" w:hAnsi="Arial" w:cs="Arial"/>
          <w:sz w:val="24"/>
          <w:szCs w:val="24"/>
        </w:rPr>
      </w:pPr>
      <w:r>
        <w:rPr>
          <w:rFonts w:ascii="Arial" w:hAnsi="Arial" w:cs="Arial"/>
          <w:b/>
          <w:iCs/>
          <w:sz w:val="24"/>
          <w:szCs w:val="24"/>
        </w:rPr>
        <w:t>I.-</w:t>
      </w:r>
      <w:r>
        <w:rPr>
          <w:rFonts w:ascii="Arial" w:hAnsi="Arial" w:cs="Arial"/>
          <w:iCs/>
          <w:sz w:val="24"/>
          <w:szCs w:val="24"/>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Pr>
          <w:rFonts w:ascii="Arial" w:hAnsi="Arial" w:cs="Arial"/>
          <w:sz w:val="24"/>
          <w:szCs w:val="24"/>
        </w:rPr>
        <w:t>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C01ED7" w:rsidRDefault="00C01ED7" w:rsidP="00C01ED7">
      <w:pPr>
        <w:autoSpaceDE w:val="0"/>
        <w:autoSpaceDN w:val="0"/>
        <w:adjustRightInd w:val="0"/>
        <w:spacing w:after="0" w:line="240" w:lineRule="auto"/>
        <w:jc w:val="both"/>
        <w:rPr>
          <w:rFonts w:ascii="Arial" w:hAnsi="Arial" w:cs="Arial"/>
          <w:sz w:val="24"/>
          <w:szCs w:val="24"/>
        </w:rPr>
      </w:pPr>
    </w:p>
    <w:p w:rsidR="00841874" w:rsidRPr="00841874" w:rsidRDefault="00C0764B" w:rsidP="00841874">
      <w:pPr>
        <w:autoSpaceDE w:val="0"/>
        <w:autoSpaceDN w:val="0"/>
        <w:adjustRightInd w:val="0"/>
        <w:spacing w:after="0" w:line="240" w:lineRule="auto"/>
        <w:jc w:val="both"/>
        <w:rPr>
          <w:rFonts w:ascii="Arial" w:eastAsiaTheme="minorHAnsi" w:hAnsi="Arial" w:cs="Arial"/>
          <w:iCs/>
          <w:sz w:val="24"/>
          <w:szCs w:val="24"/>
          <w:lang w:eastAsia="en-US"/>
        </w:rPr>
      </w:pPr>
      <w:r w:rsidRPr="00481448">
        <w:rPr>
          <w:rFonts w:ascii="Arial" w:hAnsi="Arial" w:cs="Arial"/>
          <w:b/>
          <w:iCs/>
          <w:color w:val="000000"/>
          <w:sz w:val="24"/>
          <w:szCs w:val="24"/>
        </w:rPr>
        <w:t>II.</w:t>
      </w:r>
      <w:r w:rsidR="00481448" w:rsidRPr="00481448">
        <w:rPr>
          <w:rFonts w:ascii="Arial" w:hAnsi="Arial" w:cs="Arial"/>
          <w:b/>
          <w:iCs/>
          <w:color w:val="000000"/>
          <w:sz w:val="24"/>
          <w:szCs w:val="24"/>
        </w:rPr>
        <w:t>-</w:t>
      </w:r>
      <w:r w:rsidR="00841874" w:rsidRPr="00841874">
        <w:rPr>
          <w:rFonts w:ascii="Arial" w:eastAsiaTheme="minorHAnsi" w:hAnsi="Arial" w:cs="Arial"/>
          <w:iCs/>
          <w:sz w:val="24"/>
          <w:szCs w:val="24"/>
          <w:lang w:eastAsia="en-US"/>
        </w:rPr>
        <w:t xml:space="preserve">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p>
    <w:p w:rsidR="004F22E1" w:rsidRPr="004F22E1" w:rsidRDefault="00D53BC1" w:rsidP="004F22E1">
      <w:pPr>
        <w:spacing w:after="0" w:line="240" w:lineRule="auto"/>
        <w:jc w:val="both"/>
        <w:rPr>
          <w:rStyle w:val="Nmerodepgina"/>
          <w:rFonts w:ascii="Arial" w:eastAsia="Garamond" w:hAnsi="Arial" w:cs="Arial"/>
          <w:sz w:val="24"/>
          <w:szCs w:val="24"/>
        </w:rPr>
      </w:pPr>
      <w:r w:rsidRPr="004F22E1">
        <w:rPr>
          <w:rFonts w:ascii="Arial" w:eastAsia="Times New Roman" w:hAnsi="Arial" w:cs="Arial"/>
          <w:b/>
          <w:sz w:val="24"/>
          <w:szCs w:val="24"/>
          <w:lang w:eastAsia="es-ES"/>
        </w:rPr>
        <w:lastRenderedPageBreak/>
        <w:t>III</w:t>
      </w:r>
      <w:r w:rsidR="002C489C" w:rsidRPr="004F22E1">
        <w:rPr>
          <w:rFonts w:ascii="Arial" w:eastAsia="Times New Roman" w:hAnsi="Arial" w:cs="Arial"/>
          <w:b/>
          <w:sz w:val="24"/>
          <w:szCs w:val="24"/>
          <w:lang w:eastAsia="es-ES"/>
        </w:rPr>
        <w:t>.-</w:t>
      </w:r>
      <w:r w:rsidR="004F22E1" w:rsidRPr="004F22E1">
        <w:rPr>
          <w:rStyle w:val="Nmerodepgina"/>
          <w:rFonts w:ascii="Arial" w:hAnsi="Arial" w:cs="Arial"/>
          <w:sz w:val="24"/>
          <w:szCs w:val="24"/>
        </w:rPr>
        <w:t>Ciudadanos por Municipios Transparentes</w:t>
      </w:r>
      <w:r w:rsidR="004F22E1" w:rsidRPr="004F22E1">
        <w:rPr>
          <w:rFonts w:ascii="Arial" w:hAnsi="Arial" w:cs="Arial"/>
          <w:sz w:val="24"/>
          <w:szCs w:val="24"/>
        </w:rPr>
        <w:t>(CIMTRA)</w:t>
      </w:r>
      <w:r w:rsidR="004F22E1" w:rsidRPr="004F22E1">
        <w:rPr>
          <w:rStyle w:val="Nmerodepgina"/>
          <w:rFonts w:ascii="Arial" w:hAnsi="Arial" w:cs="Arial"/>
          <w:sz w:val="24"/>
          <w:szCs w:val="24"/>
        </w:rPr>
        <w:t>, es un movimiento de carácter social, que no persigue fines de lucro ni partidarios ni de otra naturaleza, y que único objeto es la colaboración con los Municipios en materia de transparencia, cuidando en todo momento la formalidad y los derechos tanto de los sujetos obligados como de los gobernados, cuyo objeto social es medir la transparencia de los gobiernos locales, difundir resultados sobre sus ejercicios de medición de trasparencia, promover la transparencia como un mecanismo de rendición de cuentas de los gobiernos municipales y alentar la participación ciudadana como un mecanismo esencial de transparencia en los municipios.</w:t>
      </w:r>
    </w:p>
    <w:p w:rsidR="00E659F5" w:rsidRDefault="00E659F5" w:rsidP="00E659F5">
      <w:pPr>
        <w:autoSpaceDE w:val="0"/>
        <w:autoSpaceDN w:val="0"/>
        <w:adjustRightInd w:val="0"/>
        <w:spacing w:after="0" w:line="240" w:lineRule="auto"/>
        <w:jc w:val="both"/>
        <w:rPr>
          <w:rFonts w:ascii="Arial" w:hAnsi="Arial" w:cs="Arial"/>
          <w:iCs/>
          <w:color w:val="000000"/>
          <w:sz w:val="24"/>
          <w:szCs w:val="24"/>
        </w:rPr>
      </w:pPr>
    </w:p>
    <w:p w:rsidR="004F22E1" w:rsidRDefault="004F22E1" w:rsidP="00E659F5">
      <w:pPr>
        <w:autoSpaceDE w:val="0"/>
        <w:autoSpaceDN w:val="0"/>
        <w:adjustRightInd w:val="0"/>
        <w:spacing w:after="0" w:line="240" w:lineRule="auto"/>
        <w:jc w:val="both"/>
        <w:rPr>
          <w:rStyle w:val="Nmerodepgina"/>
          <w:rFonts w:ascii="Arial" w:hAnsi="Arial" w:cs="Arial"/>
          <w:sz w:val="24"/>
          <w:szCs w:val="24"/>
        </w:rPr>
      </w:pPr>
      <w:r w:rsidRPr="00800EE5">
        <w:rPr>
          <w:rFonts w:ascii="Arial" w:hAnsi="Arial" w:cs="Arial"/>
          <w:b/>
          <w:iCs/>
          <w:color w:val="000000"/>
          <w:sz w:val="24"/>
          <w:szCs w:val="24"/>
        </w:rPr>
        <w:t>IV.-</w:t>
      </w:r>
      <w:r w:rsidR="00800EE5">
        <w:rPr>
          <w:rStyle w:val="Nmerodepgina"/>
          <w:rFonts w:ascii="Arial" w:hAnsi="Arial" w:cs="Arial"/>
          <w:sz w:val="24"/>
          <w:szCs w:val="24"/>
          <w:lang w:val="es-MX"/>
        </w:rPr>
        <w:t xml:space="preserve">A petición del movimiento </w:t>
      </w:r>
      <w:r w:rsidR="00800EE5" w:rsidRPr="004F22E1">
        <w:rPr>
          <w:rStyle w:val="Nmerodepgina"/>
          <w:rFonts w:ascii="Arial" w:hAnsi="Arial" w:cs="Arial"/>
          <w:sz w:val="24"/>
          <w:szCs w:val="24"/>
        </w:rPr>
        <w:t>Ciudadanos por Municipios Transparentes</w:t>
      </w:r>
      <w:r w:rsidR="00800EE5" w:rsidRPr="004F22E1">
        <w:rPr>
          <w:rFonts w:ascii="Arial" w:hAnsi="Arial" w:cs="Arial"/>
          <w:sz w:val="24"/>
          <w:szCs w:val="24"/>
        </w:rPr>
        <w:t>(CIMTRA)</w:t>
      </w:r>
      <w:r w:rsidR="00800EE5">
        <w:rPr>
          <w:rFonts w:ascii="Arial" w:hAnsi="Arial" w:cs="Arial"/>
          <w:sz w:val="24"/>
          <w:szCs w:val="24"/>
        </w:rPr>
        <w:t xml:space="preserve"> en coordinación con la Unidad de Transparencia Municipal, con el </w:t>
      </w:r>
      <w:r w:rsidR="00800EE5" w:rsidRPr="00800EE5">
        <w:rPr>
          <w:rStyle w:val="Nmerodepgina"/>
          <w:rFonts w:ascii="Arial" w:hAnsi="Arial" w:cs="Arial"/>
          <w:sz w:val="24"/>
          <w:szCs w:val="24"/>
        </w:rPr>
        <w:t>objeto de</w:t>
      </w:r>
      <w:r w:rsidR="00800EE5">
        <w:rPr>
          <w:rStyle w:val="Nmerodepgina"/>
          <w:rFonts w:ascii="Arial" w:hAnsi="Arial" w:cs="Arial"/>
          <w:sz w:val="24"/>
          <w:szCs w:val="24"/>
        </w:rPr>
        <w:t xml:space="preserve"> lograr una</w:t>
      </w:r>
      <w:r w:rsidR="00800EE5" w:rsidRPr="00800EE5">
        <w:rPr>
          <w:rStyle w:val="Nmerodepgina"/>
          <w:rFonts w:ascii="Arial" w:hAnsi="Arial" w:cs="Arial"/>
          <w:sz w:val="24"/>
          <w:szCs w:val="24"/>
        </w:rPr>
        <w:t xml:space="preserve"> mutua colaboración para conseguir mayores niveles de transparencia en el Municipio Zapotlán el Grande</w:t>
      </w:r>
      <w:r w:rsidR="00800EE5">
        <w:rPr>
          <w:rStyle w:val="Nmerodepgina"/>
          <w:rFonts w:ascii="Arial" w:hAnsi="Arial" w:cs="Arial"/>
          <w:sz w:val="24"/>
          <w:szCs w:val="24"/>
        </w:rPr>
        <w:t>, es que se propone la autorización para la celebración del convenio de colaboración que se anexa.</w:t>
      </w:r>
    </w:p>
    <w:p w:rsidR="00800EE5" w:rsidRPr="00800EE5" w:rsidRDefault="00800EE5" w:rsidP="00E659F5">
      <w:pPr>
        <w:autoSpaceDE w:val="0"/>
        <w:autoSpaceDN w:val="0"/>
        <w:adjustRightInd w:val="0"/>
        <w:spacing w:after="0" w:line="240" w:lineRule="auto"/>
        <w:jc w:val="both"/>
        <w:rPr>
          <w:rFonts w:ascii="Arial" w:hAnsi="Arial" w:cs="Arial"/>
          <w:iCs/>
          <w:color w:val="000000"/>
          <w:sz w:val="24"/>
          <w:szCs w:val="24"/>
        </w:rPr>
      </w:pPr>
    </w:p>
    <w:p w:rsidR="00C0764B" w:rsidRPr="00AE1F3B" w:rsidRDefault="00AC2693" w:rsidP="00E659F5">
      <w:pPr>
        <w:autoSpaceDE w:val="0"/>
        <w:autoSpaceDN w:val="0"/>
        <w:adjustRightInd w:val="0"/>
        <w:spacing w:before="100" w:after="100" w:line="240" w:lineRule="auto"/>
        <w:ind w:firstLine="708"/>
        <w:jc w:val="both"/>
        <w:rPr>
          <w:rFonts w:ascii="Arial" w:hAnsi="Arial" w:cs="Arial"/>
          <w:iCs/>
          <w:color w:val="000000"/>
          <w:sz w:val="24"/>
          <w:szCs w:val="24"/>
        </w:rPr>
      </w:pPr>
      <w:r w:rsidRPr="005D5582">
        <w:rPr>
          <w:rFonts w:ascii="Arial" w:eastAsia="Times New Roman" w:hAnsi="Arial" w:cs="Arial"/>
          <w:sz w:val="24"/>
          <w:szCs w:val="24"/>
          <w:lang w:val="es-ES" w:eastAsia="es-ES"/>
        </w:rPr>
        <w:t>En mérito de lo anteriormente fundado y motivado, propongo a ustedes l</w:t>
      </w:r>
      <w:r w:rsidR="00D82E9C">
        <w:rPr>
          <w:rFonts w:ascii="Arial" w:eastAsia="Times New Roman" w:hAnsi="Arial" w:cs="Arial"/>
          <w:sz w:val="24"/>
          <w:szCs w:val="24"/>
          <w:lang w:val="es-ES" w:eastAsia="es-ES"/>
        </w:rPr>
        <w:t>os</w:t>
      </w:r>
      <w:r w:rsidRPr="005D5582">
        <w:rPr>
          <w:rFonts w:ascii="Arial" w:eastAsia="Times New Roman" w:hAnsi="Arial" w:cs="Arial"/>
          <w:sz w:val="24"/>
          <w:szCs w:val="24"/>
          <w:lang w:val="es-ES" w:eastAsia="es-ES"/>
        </w:rPr>
        <w:t xml:space="preserve"> siguiente</w:t>
      </w:r>
      <w:r w:rsidR="00D82E9C">
        <w:rPr>
          <w:rFonts w:ascii="Arial" w:eastAsia="Times New Roman" w:hAnsi="Arial" w:cs="Arial"/>
          <w:sz w:val="24"/>
          <w:szCs w:val="24"/>
          <w:lang w:val="es-ES" w:eastAsia="es-ES"/>
        </w:rPr>
        <w:t>s</w:t>
      </w:r>
      <w:r w:rsidRPr="005D5582">
        <w:rPr>
          <w:rFonts w:ascii="Arial" w:eastAsia="Times New Roman" w:hAnsi="Arial" w:cs="Arial"/>
          <w:sz w:val="24"/>
          <w:szCs w:val="24"/>
          <w:lang w:val="es-ES" w:eastAsia="es-ES"/>
        </w:rPr>
        <w:t xml:space="preserve"> punto de </w:t>
      </w:r>
    </w:p>
    <w:p w:rsidR="00C0764B" w:rsidRPr="00AE1F3B" w:rsidRDefault="00C0764B" w:rsidP="00E659F5">
      <w:pPr>
        <w:autoSpaceDE w:val="0"/>
        <w:autoSpaceDN w:val="0"/>
        <w:adjustRightInd w:val="0"/>
        <w:spacing w:after="0" w:line="240" w:lineRule="auto"/>
        <w:jc w:val="center"/>
        <w:rPr>
          <w:rFonts w:ascii="Arial" w:hAnsi="Arial" w:cs="Arial"/>
          <w:b/>
          <w:bCs/>
          <w:iCs/>
          <w:color w:val="000000"/>
          <w:sz w:val="24"/>
          <w:szCs w:val="24"/>
        </w:rPr>
      </w:pPr>
      <w:r w:rsidRPr="00AE1F3B">
        <w:rPr>
          <w:rFonts w:ascii="Arial" w:hAnsi="Arial" w:cs="Arial"/>
          <w:b/>
          <w:bCs/>
          <w:iCs/>
          <w:color w:val="000000"/>
          <w:sz w:val="24"/>
          <w:szCs w:val="24"/>
        </w:rPr>
        <w:t>ACUERDO ECONOMICO</w:t>
      </w:r>
      <w:r w:rsidR="00157596">
        <w:rPr>
          <w:rFonts w:ascii="Arial" w:hAnsi="Arial" w:cs="Arial"/>
          <w:b/>
          <w:bCs/>
          <w:iCs/>
          <w:color w:val="000000"/>
          <w:sz w:val="24"/>
          <w:szCs w:val="24"/>
        </w:rPr>
        <w:t>:</w:t>
      </w:r>
    </w:p>
    <w:p w:rsidR="00C0764B" w:rsidRPr="00AE1F3B" w:rsidRDefault="00C0764B" w:rsidP="00E659F5">
      <w:pPr>
        <w:autoSpaceDE w:val="0"/>
        <w:autoSpaceDN w:val="0"/>
        <w:adjustRightInd w:val="0"/>
        <w:spacing w:after="0" w:line="240" w:lineRule="auto"/>
        <w:jc w:val="both"/>
        <w:rPr>
          <w:rFonts w:ascii="Arial" w:hAnsi="Arial" w:cs="Arial"/>
          <w:b/>
          <w:bCs/>
          <w:iCs/>
          <w:color w:val="000000"/>
          <w:sz w:val="24"/>
          <w:szCs w:val="24"/>
        </w:rPr>
      </w:pPr>
    </w:p>
    <w:p w:rsidR="00157596" w:rsidRPr="00236E5D" w:rsidRDefault="00BE6114" w:rsidP="00C01ED7">
      <w:pPr>
        <w:autoSpaceDE w:val="0"/>
        <w:autoSpaceDN w:val="0"/>
        <w:adjustRightInd w:val="0"/>
        <w:spacing w:after="0" w:line="240" w:lineRule="auto"/>
        <w:jc w:val="both"/>
        <w:rPr>
          <w:rFonts w:ascii="Arial" w:hAnsi="Arial" w:cs="Arial"/>
          <w:b/>
          <w:bCs/>
          <w:iCs/>
          <w:color w:val="000000"/>
          <w:sz w:val="28"/>
          <w:szCs w:val="24"/>
        </w:rPr>
      </w:pPr>
      <w:r w:rsidRPr="004855D7">
        <w:rPr>
          <w:rFonts w:ascii="Arial" w:hAnsi="Arial" w:cs="Arial"/>
          <w:b/>
          <w:sz w:val="24"/>
          <w:szCs w:val="24"/>
        </w:rPr>
        <w:t>PRIMERO.-</w:t>
      </w:r>
      <w:r w:rsidRPr="0004496C">
        <w:rPr>
          <w:rFonts w:ascii="Arial" w:hAnsi="Arial" w:cs="Arial"/>
          <w:sz w:val="24"/>
          <w:szCs w:val="24"/>
        </w:rPr>
        <w:t xml:space="preserve"> Se autoriza al Municipio de Zapotlán el Grande, Jalisco, para que a través de los  </w:t>
      </w:r>
      <w:r w:rsidRPr="006B232A">
        <w:rPr>
          <w:rFonts w:ascii="Arial" w:hAnsi="Arial" w:cs="Arial"/>
          <w:sz w:val="24"/>
          <w:szCs w:val="24"/>
        </w:rPr>
        <w:t>CC. LIC. ALBERTO ESQUER GUTIERREZ, LIC. MATILDE ZEPEDA BAUTISTA, LIC. HIGINIO DEL TORO PEREZ,</w:t>
      </w:r>
      <w:r w:rsidRPr="0004496C">
        <w:rPr>
          <w:rFonts w:ascii="Arial" w:hAnsi="Arial" w:cs="Arial"/>
          <w:sz w:val="24"/>
          <w:szCs w:val="24"/>
        </w:rPr>
        <w:t>en su carácter de Presidente Municipal</w:t>
      </w:r>
      <w:r w:rsidR="00800EE5">
        <w:rPr>
          <w:rFonts w:ascii="Arial" w:hAnsi="Arial" w:cs="Arial"/>
          <w:sz w:val="24"/>
          <w:szCs w:val="24"/>
        </w:rPr>
        <w:t>, Síndico y</w:t>
      </w:r>
      <w:r w:rsidRPr="0004496C">
        <w:rPr>
          <w:rFonts w:ascii="Arial" w:hAnsi="Arial" w:cs="Arial"/>
          <w:sz w:val="24"/>
          <w:szCs w:val="24"/>
        </w:rPr>
        <w:t xml:space="preserve"> Secretario General respectivamente, celebren </w:t>
      </w:r>
      <w:r w:rsidR="002C1AD7" w:rsidRPr="001D14C1">
        <w:rPr>
          <w:rFonts w:ascii="Arial" w:hAnsi="Arial" w:cs="Arial"/>
          <w:iCs/>
          <w:color w:val="000000"/>
          <w:sz w:val="24"/>
          <w:szCs w:val="24"/>
        </w:rPr>
        <w:t xml:space="preserve">CONVENIO DE </w:t>
      </w:r>
      <w:r w:rsidR="002C1AD7" w:rsidRPr="00800EE5">
        <w:rPr>
          <w:rFonts w:ascii="Arial" w:hAnsi="Arial" w:cs="Arial"/>
          <w:sz w:val="24"/>
        </w:rPr>
        <w:t xml:space="preserve">COLABORACIÓN </w:t>
      </w:r>
      <w:r w:rsidR="00800EE5" w:rsidRPr="00800EE5">
        <w:rPr>
          <w:rFonts w:ascii="Arial" w:hAnsi="Arial" w:cs="Arial"/>
          <w:sz w:val="24"/>
          <w:szCs w:val="24"/>
        </w:rPr>
        <w:t xml:space="preserve">CON LOS </w:t>
      </w:r>
      <w:r w:rsidR="00800EE5" w:rsidRPr="00800EE5">
        <w:rPr>
          <w:rStyle w:val="Nmerodepgina"/>
          <w:rFonts w:ascii="Arial" w:hAnsi="Arial" w:cs="Arial"/>
          <w:sz w:val="24"/>
          <w:szCs w:val="24"/>
        </w:rPr>
        <w:t>CIUDADANOS POR MUNICIPIOS TRANSPARENTES</w:t>
      </w:r>
      <w:r w:rsidR="00800EE5" w:rsidRPr="00800EE5">
        <w:rPr>
          <w:rFonts w:ascii="Arial" w:hAnsi="Arial" w:cs="Arial"/>
          <w:sz w:val="24"/>
        </w:rPr>
        <w:t xml:space="preserve"> (CIMTRA</w:t>
      </w:r>
      <w:r w:rsidR="00800EE5">
        <w:rPr>
          <w:rFonts w:ascii="Arial" w:hAnsi="Arial" w:cs="Arial"/>
          <w:sz w:val="24"/>
        </w:rPr>
        <w:t xml:space="preserve">), </w:t>
      </w:r>
      <w:r w:rsidR="00236E5D">
        <w:rPr>
          <w:rFonts w:ascii="Arial" w:hAnsi="Arial" w:cs="Arial"/>
          <w:bCs/>
          <w:sz w:val="24"/>
        </w:rPr>
        <w:t xml:space="preserve">a efecto de </w:t>
      </w:r>
      <w:r w:rsidR="00236E5D" w:rsidRPr="00236E5D">
        <w:rPr>
          <w:rFonts w:ascii="Arial" w:hAnsi="Arial" w:cs="Arial"/>
          <w:sz w:val="24"/>
        </w:rPr>
        <w:t xml:space="preserve">conjuntar acciones </w:t>
      </w:r>
      <w:r w:rsidR="00800EE5" w:rsidRPr="00800EE5">
        <w:rPr>
          <w:rStyle w:val="Nmerodepgina"/>
          <w:rFonts w:ascii="Arial" w:hAnsi="Arial" w:cs="Arial"/>
          <w:sz w:val="24"/>
          <w:szCs w:val="24"/>
        </w:rPr>
        <w:t>para conseguir mayores niveles de transparencia en el Municipio Zapotlán el Grande</w:t>
      </w:r>
      <w:r w:rsidR="00800EE5">
        <w:rPr>
          <w:rStyle w:val="Nmerodepgina"/>
          <w:rFonts w:ascii="Arial" w:hAnsi="Arial" w:cs="Arial"/>
          <w:sz w:val="24"/>
          <w:szCs w:val="24"/>
        </w:rPr>
        <w:t xml:space="preserve">, Jalisco; </w:t>
      </w:r>
      <w:r w:rsidR="00157596">
        <w:rPr>
          <w:rFonts w:ascii="Arial" w:hAnsi="Arial" w:cs="Arial"/>
          <w:bCs/>
          <w:sz w:val="24"/>
        </w:rPr>
        <w:t xml:space="preserve">en los términos del convenio </w:t>
      </w:r>
      <w:r w:rsidR="00D82E9C">
        <w:rPr>
          <w:rFonts w:ascii="Arial" w:hAnsi="Arial" w:cs="Arial"/>
          <w:iCs/>
          <w:sz w:val="24"/>
          <w:szCs w:val="24"/>
        </w:rPr>
        <w:t>anexo</w:t>
      </w:r>
      <w:r w:rsidR="00157596">
        <w:rPr>
          <w:rFonts w:ascii="Arial" w:hAnsi="Arial" w:cs="Arial"/>
          <w:iCs/>
          <w:sz w:val="24"/>
          <w:szCs w:val="24"/>
        </w:rPr>
        <w:t>.</w:t>
      </w:r>
    </w:p>
    <w:p w:rsidR="00236E5D" w:rsidRDefault="00236E5D" w:rsidP="00C01ED7">
      <w:pPr>
        <w:autoSpaceDE w:val="0"/>
        <w:autoSpaceDN w:val="0"/>
        <w:adjustRightInd w:val="0"/>
        <w:spacing w:after="0" w:line="240" w:lineRule="auto"/>
        <w:jc w:val="both"/>
        <w:rPr>
          <w:rFonts w:ascii="Arial" w:hAnsi="Arial" w:cs="Arial"/>
          <w:b/>
          <w:bCs/>
          <w:iCs/>
          <w:color w:val="000000"/>
          <w:sz w:val="24"/>
          <w:szCs w:val="24"/>
        </w:rPr>
      </w:pPr>
    </w:p>
    <w:p w:rsidR="00157596" w:rsidRPr="00157596" w:rsidRDefault="000D7B63" w:rsidP="00297449">
      <w:pPr>
        <w:autoSpaceDE w:val="0"/>
        <w:autoSpaceDN w:val="0"/>
        <w:adjustRightInd w:val="0"/>
        <w:spacing w:after="0" w:line="240" w:lineRule="auto"/>
        <w:jc w:val="both"/>
        <w:rPr>
          <w:rFonts w:ascii="Arial" w:eastAsiaTheme="minorHAnsi" w:hAnsi="Arial" w:cs="Arial"/>
          <w:b/>
          <w:bCs/>
          <w:iCs/>
          <w:sz w:val="24"/>
          <w:szCs w:val="24"/>
          <w:lang w:eastAsia="en-US"/>
        </w:rPr>
      </w:pPr>
      <w:r>
        <w:rPr>
          <w:rFonts w:ascii="Arial" w:hAnsi="Arial" w:cs="Arial"/>
          <w:b/>
          <w:bCs/>
          <w:iCs/>
          <w:color w:val="000000"/>
          <w:sz w:val="24"/>
          <w:szCs w:val="24"/>
        </w:rPr>
        <w:t>SEGUNDO</w:t>
      </w:r>
      <w:r w:rsidR="00C0764B" w:rsidRPr="00AE1F3B">
        <w:rPr>
          <w:rFonts w:ascii="Arial" w:hAnsi="Arial" w:cs="Arial"/>
          <w:b/>
          <w:bCs/>
          <w:iCs/>
          <w:color w:val="000000"/>
          <w:sz w:val="24"/>
          <w:szCs w:val="24"/>
        </w:rPr>
        <w:t xml:space="preserve">.- </w:t>
      </w:r>
      <w:r w:rsidR="00157596" w:rsidRPr="00157596">
        <w:rPr>
          <w:rFonts w:ascii="Arial" w:eastAsiaTheme="minorHAnsi" w:hAnsi="Arial" w:cs="Arial"/>
          <w:iCs/>
          <w:sz w:val="24"/>
          <w:szCs w:val="24"/>
          <w:lang w:eastAsia="en-US"/>
        </w:rPr>
        <w:t>Notifíquese al Presidente Municipal, Síndico</w:t>
      </w:r>
      <w:r w:rsidR="00552A4F">
        <w:rPr>
          <w:rFonts w:ascii="Arial" w:eastAsiaTheme="minorHAnsi" w:hAnsi="Arial" w:cs="Arial"/>
          <w:iCs/>
          <w:sz w:val="24"/>
          <w:szCs w:val="24"/>
          <w:lang w:eastAsia="en-US"/>
        </w:rPr>
        <w:t xml:space="preserve">, </w:t>
      </w:r>
      <w:r w:rsidR="00157596" w:rsidRPr="00157596">
        <w:rPr>
          <w:rFonts w:ascii="Arial" w:eastAsiaTheme="minorHAnsi" w:hAnsi="Arial" w:cs="Arial"/>
          <w:iCs/>
          <w:sz w:val="24"/>
          <w:szCs w:val="24"/>
          <w:lang w:eastAsia="en-US"/>
        </w:rPr>
        <w:t>Secretario General</w:t>
      </w:r>
      <w:r w:rsidR="00552A4F">
        <w:rPr>
          <w:rFonts w:ascii="Arial" w:eastAsiaTheme="minorHAnsi" w:hAnsi="Arial" w:cs="Arial"/>
          <w:iCs/>
          <w:sz w:val="24"/>
          <w:szCs w:val="24"/>
          <w:lang w:eastAsia="en-US"/>
        </w:rPr>
        <w:t xml:space="preserve"> y Jefe de la Unidad de Transparencia Municipal,</w:t>
      </w:r>
      <w:r w:rsidR="00157596" w:rsidRPr="00157596">
        <w:rPr>
          <w:rFonts w:ascii="Arial" w:eastAsiaTheme="minorHAnsi" w:hAnsi="Arial" w:cs="Arial"/>
          <w:iCs/>
          <w:sz w:val="24"/>
          <w:szCs w:val="24"/>
          <w:lang w:eastAsia="en-US"/>
        </w:rPr>
        <w:t xml:space="preserve"> para los efectos legales a que haya lugar. </w:t>
      </w:r>
    </w:p>
    <w:p w:rsidR="00864D02" w:rsidRDefault="00864D02" w:rsidP="00C01ED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8B4233" w:rsidRPr="002342F1" w:rsidRDefault="008B4233" w:rsidP="00C01ED7">
      <w:pPr>
        <w:spacing w:after="0" w:line="240" w:lineRule="auto"/>
        <w:jc w:val="center"/>
        <w:rPr>
          <w:rFonts w:ascii="Arial" w:eastAsia="Times New Roman" w:hAnsi="Arial" w:cs="Arial"/>
          <w:sz w:val="20"/>
          <w:szCs w:val="20"/>
          <w:lang w:val="es-ES" w:eastAsia="es-ES"/>
        </w:rPr>
      </w:pPr>
      <w:r w:rsidRPr="002342F1">
        <w:rPr>
          <w:rFonts w:ascii="Arial" w:eastAsia="Times New Roman" w:hAnsi="Arial" w:cs="Arial"/>
          <w:sz w:val="20"/>
          <w:szCs w:val="20"/>
          <w:lang w:val="es-ES" w:eastAsia="es-ES"/>
        </w:rPr>
        <w:t>A T E N T A M E N T E</w:t>
      </w:r>
    </w:p>
    <w:p w:rsidR="008B4233" w:rsidRPr="002342F1" w:rsidRDefault="008B4233" w:rsidP="00C01ED7">
      <w:pPr>
        <w:spacing w:after="0" w:line="240" w:lineRule="auto"/>
        <w:jc w:val="center"/>
        <w:rPr>
          <w:rFonts w:ascii="Arial" w:eastAsia="Times New Roman" w:hAnsi="Arial" w:cs="Arial"/>
          <w:sz w:val="20"/>
          <w:szCs w:val="20"/>
          <w:lang w:val="es-ES" w:eastAsia="es-ES"/>
        </w:rPr>
      </w:pPr>
      <w:r w:rsidRPr="002342F1">
        <w:rPr>
          <w:rFonts w:ascii="Arial" w:eastAsia="Times New Roman" w:hAnsi="Arial" w:cs="Arial"/>
          <w:sz w:val="20"/>
          <w:szCs w:val="20"/>
          <w:lang w:val="es-ES" w:eastAsia="es-ES"/>
        </w:rPr>
        <w:t xml:space="preserve">SUFRAGIO EFECTIVO. NO REELECCIÓN </w:t>
      </w:r>
    </w:p>
    <w:p w:rsidR="008B4233" w:rsidRPr="002342F1" w:rsidRDefault="008B4233" w:rsidP="00C01ED7">
      <w:pPr>
        <w:spacing w:after="0" w:line="240" w:lineRule="auto"/>
        <w:jc w:val="center"/>
        <w:rPr>
          <w:rFonts w:ascii="Arial" w:eastAsia="Times New Roman" w:hAnsi="Arial" w:cs="Arial"/>
          <w:sz w:val="20"/>
          <w:szCs w:val="20"/>
          <w:lang w:val="es-ES" w:eastAsia="es-ES"/>
        </w:rPr>
      </w:pPr>
      <w:r w:rsidRPr="002342F1">
        <w:rPr>
          <w:rFonts w:ascii="Arial" w:eastAsia="Times New Roman" w:hAnsi="Arial" w:cs="Arial"/>
          <w:sz w:val="20"/>
          <w:szCs w:val="20"/>
          <w:lang w:val="es-ES" w:eastAsia="es-ES"/>
        </w:rPr>
        <w:t xml:space="preserve">CD. GUZMAN, MUNICIPIO DE ZAPOTLAN EL GRANDE, JALISCO, </w:t>
      </w:r>
      <w:r w:rsidR="00552A4F">
        <w:rPr>
          <w:rFonts w:ascii="Arial" w:eastAsia="Times New Roman" w:hAnsi="Arial" w:cs="Arial"/>
          <w:sz w:val="20"/>
          <w:szCs w:val="20"/>
          <w:lang w:val="es-ES" w:eastAsia="es-ES"/>
        </w:rPr>
        <w:t>FEBRERO 22 DE 2016</w:t>
      </w:r>
    </w:p>
    <w:p w:rsidR="008B4233" w:rsidRPr="002342F1" w:rsidRDefault="008B4233" w:rsidP="00C01ED7">
      <w:pPr>
        <w:tabs>
          <w:tab w:val="left" w:pos="6690"/>
        </w:tabs>
        <w:spacing w:after="0" w:line="240" w:lineRule="auto"/>
        <w:jc w:val="center"/>
        <w:rPr>
          <w:rFonts w:ascii="Freestyle Script" w:eastAsia="Times New Roman" w:hAnsi="Freestyle Script" w:cs="Arial"/>
          <w:sz w:val="36"/>
          <w:szCs w:val="34"/>
          <w:lang w:val="es-ES" w:eastAsia="es-ES"/>
        </w:rPr>
      </w:pPr>
      <w:r w:rsidRPr="002342F1">
        <w:rPr>
          <w:rFonts w:ascii="Freestyle Script" w:eastAsia="Times New Roman" w:hAnsi="Freestyle Script" w:cs="Arial"/>
          <w:sz w:val="36"/>
          <w:szCs w:val="34"/>
          <w:lang w:val="es-ES" w:eastAsia="es-ES"/>
        </w:rPr>
        <w:t>“201</w:t>
      </w:r>
      <w:r w:rsidR="00552A4F">
        <w:rPr>
          <w:rFonts w:ascii="Freestyle Script" w:eastAsia="Times New Roman" w:hAnsi="Freestyle Script" w:cs="Arial"/>
          <w:sz w:val="36"/>
          <w:szCs w:val="34"/>
          <w:lang w:val="es-ES" w:eastAsia="es-ES"/>
        </w:rPr>
        <w:t>6</w:t>
      </w:r>
      <w:r w:rsidRPr="002342F1">
        <w:rPr>
          <w:rFonts w:ascii="Freestyle Script" w:eastAsia="Times New Roman" w:hAnsi="Freestyle Script" w:cs="Arial"/>
          <w:sz w:val="36"/>
          <w:szCs w:val="34"/>
          <w:lang w:val="es-ES" w:eastAsia="es-ES"/>
        </w:rPr>
        <w:t>,</w:t>
      </w:r>
      <w:r w:rsidR="00552A4F">
        <w:rPr>
          <w:rFonts w:ascii="Freestyle Script" w:eastAsia="Times New Roman" w:hAnsi="Freestyle Script" w:cs="Arial"/>
          <w:sz w:val="36"/>
          <w:szCs w:val="34"/>
          <w:lang w:val="es-ES" w:eastAsia="es-ES"/>
        </w:rPr>
        <w:t>Año del Centenario del Natalicio de la Internacional Compositora Consuelito Velázquez</w:t>
      </w:r>
      <w:r w:rsidRPr="002342F1">
        <w:rPr>
          <w:rFonts w:ascii="Freestyle Script" w:eastAsia="Times New Roman" w:hAnsi="Freestyle Script" w:cs="Arial"/>
          <w:sz w:val="36"/>
          <w:szCs w:val="34"/>
          <w:lang w:val="es-ES" w:eastAsia="es-ES"/>
        </w:rPr>
        <w:t>”</w:t>
      </w:r>
    </w:p>
    <w:p w:rsidR="008B4233" w:rsidRDefault="008B4233" w:rsidP="00C01ED7">
      <w:pPr>
        <w:spacing w:after="0" w:line="240" w:lineRule="auto"/>
        <w:rPr>
          <w:rFonts w:ascii="Arial" w:eastAsia="Times New Roman" w:hAnsi="Arial" w:cs="Arial"/>
          <w:lang w:val="es-ES" w:eastAsia="es-ES"/>
        </w:rPr>
      </w:pPr>
    </w:p>
    <w:p w:rsidR="008B4233" w:rsidRPr="002342F1" w:rsidRDefault="008B4233" w:rsidP="00C01ED7">
      <w:pPr>
        <w:spacing w:after="0" w:line="240" w:lineRule="auto"/>
        <w:rPr>
          <w:rFonts w:ascii="Arial" w:eastAsia="Times New Roman" w:hAnsi="Arial" w:cs="Arial"/>
          <w:lang w:val="es-ES" w:eastAsia="es-ES"/>
        </w:rPr>
      </w:pPr>
    </w:p>
    <w:p w:rsidR="008B4233" w:rsidRPr="002342F1" w:rsidRDefault="008B4233" w:rsidP="00C01ED7">
      <w:pPr>
        <w:spacing w:after="0" w:line="240" w:lineRule="auto"/>
        <w:rPr>
          <w:rFonts w:ascii="Arial" w:eastAsia="Times New Roman" w:hAnsi="Arial" w:cs="Arial"/>
          <w:b/>
          <w:lang w:val="es-ES" w:eastAsia="es-ES"/>
        </w:rPr>
      </w:pPr>
    </w:p>
    <w:p w:rsidR="008B4233" w:rsidRDefault="008B4233" w:rsidP="00C01ED7">
      <w:pPr>
        <w:spacing w:after="0" w:line="240" w:lineRule="auto"/>
        <w:jc w:val="center"/>
        <w:rPr>
          <w:rFonts w:ascii="Arial" w:eastAsia="Times New Roman" w:hAnsi="Arial" w:cs="Arial"/>
          <w:b/>
          <w:lang w:val="es-ES" w:eastAsia="es-ES"/>
        </w:rPr>
      </w:pPr>
      <w:r w:rsidRPr="002342F1">
        <w:rPr>
          <w:rFonts w:ascii="Arial" w:eastAsia="Times New Roman" w:hAnsi="Arial" w:cs="Arial"/>
          <w:b/>
          <w:lang w:val="es-ES" w:eastAsia="es-ES"/>
        </w:rPr>
        <w:t xml:space="preserve">LIC. </w:t>
      </w:r>
      <w:r>
        <w:rPr>
          <w:rFonts w:ascii="Arial" w:eastAsia="Times New Roman" w:hAnsi="Arial" w:cs="Arial"/>
          <w:b/>
          <w:lang w:val="es-ES" w:eastAsia="es-ES"/>
        </w:rPr>
        <w:t>ALBERTO ESQUER GUTIERREZ</w:t>
      </w:r>
    </w:p>
    <w:p w:rsidR="008B4233" w:rsidRPr="002342F1" w:rsidRDefault="008B4233" w:rsidP="00C01ED7">
      <w:pPr>
        <w:spacing w:after="0" w:line="240" w:lineRule="auto"/>
        <w:jc w:val="center"/>
        <w:rPr>
          <w:rFonts w:ascii="Arial" w:eastAsia="Times New Roman" w:hAnsi="Arial" w:cs="Arial"/>
          <w:lang w:val="es-ES" w:eastAsia="es-ES"/>
        </w:rPr>
      </w:pPr>
      <w:r>
        <w:rPr>
          <w:rFonts w:ascii="Arial" w:eastAsia="Times New Roman" w:hAnsi="Arial" w:cs="Arial"/>
          <w:b/>
          <w:lang w:val="es-ES" w:eastAsia="es-ES"/>
        </w:rPr>
        <w:t xml:space="preserve">Presidente Municipal </w:t>
      </w:r>
    </w:p>
    <w:p w:rsidR="008B4233" w:rsidRPr="00E97739" w:rsidRDefault="008B4233" w:rsidP="00C01ED7">
      <w:pPr>
        <w:spacing w:after="0" w:line="240" w:lineRule="auto"/>
        <w:jc w:val="both"/>
        <w:rPr>
          <w:rFonts w:ascii="Arial" w:eastAsia="Times New Roman" w:hAnsi="Arial" w:cs="Arial"/>
          <w:sz w:val="20"/>
          <w:lang w:val="en-US" w:eastAsia="es-ES"/>
        </w:rPr>
      </w:pPr>
      <w:r w:rsidRPr="00E97739">
        <w:rPr>
          <w:rFonts w:ascii="Arial" w:eastAsia="Times New Roman" w:hAnsi="Arial" w:cs="Arial"/>
          <w:sz w:val="20"/>
          <w:lang w:val="en-US" w:eastAsia="es-ES"/>
        </w:rPr>
        <w:t>AEG/ascch</w:t>
      </w:r>
    </w:p>
    <w:p w:rsidR="008B4233" w:rsidRPr="00E97739" w:rsidRDefault="008B4233" w:rsidP="00C01ED7">
      <w:pPr>
        <w:spacing w:after="0" w:line="240" w:lineRule="auto"/>
        <w:jc w:val="both"/>
        <w:rPr>
          <w:rFonts w:ascii="Arial" w:eastAsia="Times New Roman" w:hAnsi="Arial" w:cs="Arial"/>
          <w:sz w:val="20"/>
          <w:lang w:val="en-US" w:eastAsia="es-ES"/>
        </w:rPr>
      </w:pPr>
      <w:r w:rsidRPr="00E97739">
        <w:rPr>
          <w:rFonts w:ascii="Arial" w:eastAsia="Times New Roman" w:hAnsi="Arial" w:cs="Arial"/>
          <w:sz w:val="20"/>
          <w:lang w:val="en-US" w:eastAsia="es-ES"/>
        </w:rPr>
        <w:t>C.c.p.-Archivo</w:t>
      </w:r>
      <w:bookmarkStart w:id="0" w:name="_GoBack"/>
      <w:bookmarkEnd w:id="0"/>
    </w:p>
    <w:sectPr w:rsidR="008B4233" w:rsidRPr="00E97739" w:rsidSect="00845C0A">
      <w:footerReference w:type="default" r:id="rId8"/>
      <w:pgSz w:w="12240" w:h="15840" w:code="1"/>
      <w:pgMar w:top="2552"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C67" w:rsidRDefault="00105C67" w:rsidP="000C558B">
      <w:pPr>
        <w:spacing w:after="0" w:line="240" w:lineRule="auto"/>
      </w:pPr>
      <w:r>
        <w:separator/>
      </w:r>
    </w:p>
  </w:endnote>
  <w:endnote w:type="continuationSeparator" w:id="1">
    <w:p w:rsidR="00105C67" w:rsidRDefault="00105C67" w:rsidP="000C5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738971"/>
      <w:docPartObj>
        <w:docPartGallery w:val="Page Numbers (Bottom of Page)"/>
        <w:docPartUnique/>
      </w:docPartObj>
    </w:sdtPr>
    <w:sdtContent>
      <w:p w:rsidR="000C558B" w:rsidRDefault="008F4AFC">
        <w:pPr>
          <w:pStyle w:val="Piedepgina"/>
          <w:jc w:val="right"/>
        </w:pPr>
        <w:r>
          <w:fldChar w:fldCharType="begin"/>
        </w:r>
        <w:r w:rsidR="000C558B">
          <w:instrText>PAGE   \* MERGEFORMAT</w:instrText>
        </w:r>
        <w:r>
          <w:fldChar w:fldCharType="separate"/>
        </w:r>
        <w:r w:rsidR="009652BF" w:rsidRPr="009652BF">
          <w:rPr>
            <w:noProof/>
            <w:lang w:val="es-ES"/>
          </w:rPr>
          <w:t>1</w:t>
        </w:r>
        <w:r>
          <w:fldChar w:fldCharType="end"/>
        </w:r>
      </w:p>
    </w:sdtContent>
  </w:sdt>
  <w:p w:rsidR="000C558B" w:rsidRDefault="000C558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C67" w:rsidRDefault="00105C67" w:rsidP="000C558B">
      <w:pPr>
        <w:spacing w:after="0" w:line="240" w:lineRule="auto"/>
      </w:pPr>
      <w:r>
        <w:separator/>
      </w:r>
    </w:p>
  </w:footnote>
  <w:footnote w:type="continuationSeparator" w:id="1">
    <w:p w:rsidR="00105C67" w:rsidRDefault="00105C67" w:rsidP="000C5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08"/>
  <w:hyphenationZone w:val="425"/>
  <w:characterSpacingControl w:val="doNotCompress"/>
  <w:footnotePr>
    <w:footnote w:id="0"/>
    <w:footnote w:id="1"/>
  </w:footnotePr>
  <w:endnotePr>
    <w:endnote w:id="0"/>
    <w:endnote w:id="1"/>
  </w:endnotePr>
  <w:compat/>
  <w:rsids>
    <w:rsidRoot w:val="002C55A9"/>
    <w:rsid w:val="00026EC2"/>
    <w:rsid w:val="00061CC5"/>
    <w:rsid w:val="00072A51"/>
    <w:rsid w:val="00082E7B"/>
    <w:rsid w:val="00084CB8"/>
    <w:rsid w:val="000A3D14"/>
    <w:rsid w:val="000C3E1E"/>
    <w:rsid w:val="000C558B"/>
    <w:rsid w:val="000D435B"/>
    <w:rsid w:val="000D7B63"/>
    <w:rsid w:val="000E5F79"/>
    <w:rsid w:val="000E78F1"/>
    <w:rsid w:val="000F6E0F"/>
    <w:rsid w:val="00105C67"/>
    <w:rsid w:val="00134665"/>
    <w:rsid w:val="00157596"/>
    <w:rsid w:val="00165619"/>
    <w:rsid w:val="00185DB8"/>
    <w:rsid w:val="001C71A5"/>
    <w:rsid w:val="001D14C1"/>
    <w:rsid w:val="00232902"/>
    <w:rsid w:val="002341BB"/>
    <w:rsid w:val="002342F1"/>
    <w:rsid w:val="00236E5D"/>
    <w:rsid w:val="00280890"/>
    <w:rsid w:val="002869B5"/>
    <w:rsid w:val="00297449"/>
    <w:rsid w:val="002C1AD7"/>
    <w:rsid w:val="002C489C"/>
    <w:rsid w:val="002C55A9"/>
    <w:rsid w:val="00304AF6"/>
    <w:rsid w:val="00305200"/>
    <w:rsid w:val="00305861"/>
    <w:rsid w:val="00322A90"/>
    <w:rsid w:val="0033246C"/>
    <w:rsid w:val="003B24C4"/>
    <w:rsid w:val="003C41FA"/>
    <w:rsid w:val="003D2CBF"/>
    <w:rsid w:val="00427E21"/>
    <w:rsid w:val="00435036"/>
    <w:rsid w:val="00446440"/>
    <w:rsid w:val="00461939"/>
    <w:rsid w:val="0047450B"/>
    <w:rsid w:val="00481448"/>
    <w:rsid w:val="00485F3F"/>
    <w:rsid w:val="004A6A35"/>
    <w:rsid w:val="004C3328"/>
    <w:rsid w:val="004D07CC"/>
    <w:rsid w:val="004E7345"/>
    <w:rsid w:val="004F22E1"/>
    <w:rsid w:val="00552A4F"/>
    <w:rsid w:val="005D5582"/>
    <w:rsid w:val="005E57B1"/>
    <w:rsid w:val="005F79C2"/>
    <w:rsid w:val="006002BF"/>
    <w:rsid w:val="006175A3"/>
    <w:rsid w:val="00642B4F"/>
    <w:rsid w:val="006523C3"/>
    <w:rsid w:val="00677012"/>
    <w:rsid w:val="006B2F7C"/>
    <w:rsid w:val="006D458F"/>
    <w:rsid w:val="006E4F11"/>
    <w:rsid w:val="006F6492"/>
    <w:rsid w:val="00715D19"/>
    <w:rsid w:val="00743B58"/>
    <w:rsid w:val="00785F0A"/>
    <w:rsid w:val="007A44D4"/>
    <w:rsid w:val="007C434D"/>
    <w:rsid w:val="007D076A"/>
    <w:rsid w:val="007D3400"/>
    <w:rsid w:val="007F0E00"/>
    <w:rsid w:val="00800EE5"/>
    <w:rsid w:val="008133E0"/>
    <w:rsid w:val="008209BA"/>
    <w:rsid w:val="008363B6"/>
    <w:rsid w:val="00841874"/>
    <w:rsid w:val="00845C0A"/>
    <w:rsid w:val="00845D03"/>
    <w:rsid w:val="00864D02"/>
    <w:rsid w:val="008778CA"/>
    <w:rsid w:val="008B2D58"/>
    <w:rsid w:val="008B4233"/>
    <w:rsid w:val="008C7A84"/>
    <w:rsid w:val="008E27C3"/>
    <w:rsid w:val="008E5764"/>
    <w:rsid w:val="008F4AFC"/>
    <w:rsid w:val="009301E9"/>
    <w:rsid w:val="00931CE3"/>
    <w:rsid w:val="00941075"/>
    <w:rsid w:val="009652BF"/>
    <w:rsid w:val="009937DF"/>
    <w:rsid w:val="009F4B21"/>
    <w:rsid w:val="00A07A7E"/>
    <w:rsid w:val="00A61718"/>
    <w:rsid w:val="00A61BD9"/>
    <w:rsid w:val="00A85169"/>
    <w:rsid w:val="00A95323"/>
    <w:rsid w:val="00A954E4"/>
    <w:rsid w:val="00AC2693"/>
    <w:rsid w:val="00AD1D6B"/>
    <w:rsid w:val="00AE5815"/>
    <w:rsid w:val="00AF1A37"/>
    <w:rsid w:val="00AF7F79"/>
    <w:rsid w:val="00B03A83"/>
    <w:rsid w:val="00B11C7F"/>
    <w:rsid w:val="00B12A22"/>
    <w:rsid w:val="00B322D5"/>
    <w:rsid w:val="00B4660B"/>
    <w:rsid w:val="00B55762"/>
    <w:rsid w:val="00B76BCD"/>
    <w:rsid w:val="00B945D3"/>
    <w:rsid w:val="00B979BA"/>
    <w:rsid w:val="00B97D02"/>
    <w:rsid w:val="00BB50F2"/>
    <w:rsid w:val="00BB64F8"/>
    <w:rsid w:val="00BB76DA"/>
    <w:rsid w:val="00BE6114"/>
    <w:rsid w:val="00BF1DA1"/>
    <w:rsid w:val="00BF48B3"/>
    <w:rsid w:val="00C01ED7"/>
    <w:rsid w:val="00C068B6"/>
    <w:rsid w:val="00C0764B"/>
    <w:rsid w:val="00C80A92"/>
    <w:rsid w:val="00CA1F44"/>
    <w:rsid w:val="00CC6C8F"/>
    <w:rsid w:val="00CF56CC"/>
    <w:rsid w:val="00D04951"/>
    <w:rsid w:val="00D253AB"/>
    <w:rsid w:val="00D53BC1"/>
    <w:rsid w:val="00D60680"/>
    <w:rsid w:val="00D67746"/>
    <w:rsid w:val="00D82E9C"/>
    <w:rsid w:val="00DB3D9A"/>
    <w:rsid w:val="00DD66D4"/>
    <w:rsid w:val="00DE408B"/>
    <w:rsid w:val="00DE4267"/>
    <w:rsid w:val="00E07C2E"/>
    <w:rsid w:val="00E232C1"/>
    <w:rsid w:val="00E30BD6"/>
    <w:rsid w:val="00E35954"/>
    <w:rsid w:val="00E37555"/>
    <w:rsid w:val="00E474BE"/>
    <w:rsid w:val="00E51B16"/>
    <w:rsid w:val="00E659F5"/>
    <w:rsid w:val="00E71D0B"/>
    <w:rsid w:val="00E861ED"/>
    <w:rsid w:val="00E97739"/>
    <w:rsid w:val="00EA0E4A"/>
    <w:rsid w:val="00EA7999"/>
    <w:rsid w:val="00EC1049"/>
    <w:rsid w:val="00F311C2"/>
    <w:rsid w:val="00F31279"/>
    <w:rsid w:val="00F665BF"/>
    <w:rsid w:val="00F80033"/>
    <w:rsid w:val="00FA69F8"/>
    <w:rsid w:val="00FB13D5"/>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A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A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s>
</file>

<file path=word/webSettings.xml><?xml version="1.0" encoding="utf-8"?>
<w:webSettings xmlns:r="http://schemas.openxmlformats.org/officeDocument/2006/relationships" xmlns:w="http://schemas.openxmlformats.org/wordprocessingml/2006/main">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50D96-7A10-48AA-8073-13B0C504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3979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 y Quique</dc:creator>
  <cp:lastModifiedBy>luisa.robledo</cp:lastModifiedBy>
  <cp:revision>2</cp:revision>
  <cp:lastPrinted>2016-02-22T20:39:00Z</cp:lastPrinted>
  <dcterms:created xsi:type="dcterms:W3CDTF">2016-03-07T15:18:00Z</dcterms:created>
  <dcterms:modified xsi:type="dcterms:W3CDTF">2016-03-07T15:18:00Z</dcterms:modified>
</cp:coreProperties>
</file>