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99" w:rsidRDefault="00013030" w:rsidP="009C6225">
      <w:pPr>
        <w:rPr>
          <w:lang w:val="es-MX"/>
        </w:rPr>
      </w:pPr>
      <w:r>
        <w:rPr>
          <w:lang w:val="es-MX"/>
        </w:rPr>
        <w:tab/>
      </w:r>
    </w:p>
    <w:p w:rsidR="00BA7794" w:rsidRDefault="00BA7794" w:rsidP="00BA7794">
      <w:pPr>
        <w:spacing w:line="276" w:lineRule="auto"/>
        <w:rPr>
          <w:lang w:val="es-MX"/>
        </w:rPr>
      </w:pPr>
    </w:p>
    <w:p w:rsidR="00BA7794" w:rsidRDefault="00BA7794" w:rsidP="00BA7794">
      <w:pPr>
        <w:spacing w:line="276" w:lineRule="auto"/>
        <w:rPr>
          <w:rFonts w:ascii="Arial" w:hAnsi="Arial" w:cs="Arial"/>
          <w:b/>
          <w:lang w:val="es-MX"/>
        </w:rPr>
      </w:pPr>
      <w:r>
        <w:rPr>
          <w:rFonts w:ascii="Arial" w:hAnsi="Arial" w:cs="Arial"/>
          <w:b/>
          <w:lang w:val="es-MX"/>
        </w:rPr>
        <w:t>H. AYUNTAMIENTO CONSTITUCIONAL DE</w:t>
      </w:r>
    </w:p>
    <w:p w:rsidR="00BA7794" w:rsidRDefault="00BA7794" w:rsidP="00BA7794">
      <w:pPr>
        <w:spacing w:line="276" w:lineRule="auto"/>
        <w:rPr>
          <w:rFonts w:ascii="Arial" w:hAnsi="Arial" w:cs="Arial"/>
          <w:b/>
          <w:lang w:val="es-MX"/>
        </w:rPr>
      </w:pPr>
      <w:r>
        <w:rPr>
          <w:rFonts w:ascii="Arial" w:hAnsi="Arial" w:cs="Arial"/>
          <w:b/>
          <w:lang w:val="es-MX"/>
        </w:rPr>
        <w:t xml:space="preserve">ZAPOTLÁN EL GRANDE, JALISCO. </w:t>
      </w:r>
    </w:p>
    <w:p w:rsidR="00BA7794" w:rsidRDefault="00BA7794" w:rsidP="00BA7794">
      <w:pPr>
        <w:spacing w:line="276" w:lineRule="auto"/>
        <w:rPr>
          <w:rFonts w:ascii="Arial" w:hAnsi="Arial" w:cs="Arial"/>
          <w:b/>
          <w:lang w:val="es-MX"/>
        </w:rPr>
      </w:pPr>
      <w:r>
        <w:rPr>
          <w:rFonts w:ascii="Arial" w:hAnsi="Arial" w:cs="Arial"/>
          <w:b/>
          <w:lang w:val="es-MX"/>
        </w:rPr>
        <w:t xml:space="preserve">P R E S E N T E.- </w:t>
      </w:r>
    </w:p>
    <w:p w:rsidR="00BA7794" w:rsidRDefault="00BA7794" w:rsidP="00BA7794">
      <w:pPr>
        <w:spacing w:line="276" w:lineRule="auto"/>
        <w:rPr>
          <w:rFonts w:ascii="Arial" w:hAnsi="Arial" w:cs="Arial"/>
          <w:b/>
          <w:lang w:val="es-MX"/>
        </w:rPr>
      </w:pPr>
    </w:p>
    <w:p w:rsidR="00BA7794" w:rsidRDefault="00BA7794" w:rsidP="00CD35DB">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86, 87, punto 1, 91 punto 2, fracción I, 96, 99, 100 y 103 del Reglamento Interior del Ayuntamiento de Zapotlán el Grande, Jalisco, comparezco a presentar al Pleno de éste H. Ayuntamiento la siguiente;</w:t>
      </w:r>
    </w:p>
    <w:p w:rsidR="00776331" w:rsidRDefault="00776331" w:rsidP="00BA7794">
      <w:pPr>
        <w:spacing w:line="276" w:lineRule="auto"/>
        <w:jc w:val="both"/>
        <w:rPr>
          <w:rFonts w:ascii="Arial" w:hAnsi="Arial" w:cs="Arial"/>
          <w:lang w:val="es-MX"/>
        </w:rPr>
      </w:pPr>
    </w:p>
    <w:p w:rsidR="00776331" w:rsidRPr="001B2FD4" w:rsidRDefault="00776331" w:rsidP="00776331">
      <w:pPr>
        <w:pStyle w:val="Prrafodelista"/>
        <w:numPr>
          <w:ilvl w:val="0"/>
          <w:numId w:val="1"/>
        </w:numPr>
        <w:spacing w:line="276" w:lineRule="auto"/>
        <w:jc w:val="both"/>
        <w:rPr>
          <w:rFonts w:ascii="Arial" w:hAnsi="Arial" w:cs="Arial"/>
          <w:lang w:val="es-MX"/>
        </w:rPr>
      </w:pPr>
      <w:r>
        <w:rPr>
          <w:rFonts w:ascii="Arial" w:hAnsi="Arial" w:cs="Arial"/>
          <w:b/>
          <w:lang w:val="es-MX"/>
        </w:rPr>
        <w:t xml:space="preserve">INICIATIVA DE ACUERDO ECONÓMICO, QUE AUTORIZA LA CELEBRACIÓN DE CONVENIO DE COLABORACIÓN, CON LA COMISIÓN ESTATAL DE DERECHOS HUMANOS JALISCO Y EL H. AYUNTAMIENTO DE ZAPOTLÁN EL GRANDE, JALISCO. </w:t>
      </w:r>
    </w:p>
    <w:p w:rsidR="001B2FD4" w:rsidRDefault="001B2FD4" w:rsidP="001B2FD4">
      <w:pPr>
        <w:spacing w:line="276" w:lineRule="auto"/>
        <w:jc w:val="both"/>
        <w:rPr>
          <w:rFonts w:ascii="Arial" w:hAnsi="Arial" w:cs="Arial"/>
          <w:lang w:val="es-MX"/>
        </w:rPr>
      </w:pPr>
    </w:p>
    <w:p w:rsidR="002D2C60" w:rsidRDefault="001B2FD4" w:rsidP="001B2FD4">
      <w:pPr>
        <w:spacing w:line="276" w:lineRule="auto"/>
        <w:jc w:val="both"/>
        <w:rPr>
          <w:rFonts w:ascii="Arial" w:hAnsi="Arial" w:cs="Arial"/>
          <w:lang w:val="es-MX"/>
        </w:rPr>
      </w:pPr>
      <w:r w:rsidRPr="0029207E">
        <w:rPr>
          <w:rFonts w:ascii="Arial" w:hAnsi="Arial" w:cs="Arial"/>
          <w:lang w:val="es-MX"/>
        </w:rPr>
        <w:t>La cual tiene por objeto:</w:t>
      </w:r>
      <w:r>
        <w:rPr>
          <w:rFonts w:ascii="Arial" w:hAnsi="Arial" w:cs="Arial"/>
          <w:lang w:val="es-MX"/>
        </w:rPr>
        <w:t xml:space="preserve"> </w:t>
      </w:r>
      <w:r w:rsidR="002D2C60">
        <w:rPr>
          <w:rFonts w:ascii="Arial" w:hAnsi="Arial" w:cs="Arial"/>
          <w:lang w:val="es-MX"/>
        </w:rPr>
        <w:t xml:space="preserve"> </w:t>
      </w:r>
      <w:r>
        <w:rPr>
          <w:rFonts w:ascii="Arial" w:hAnsi="Arial" w:cs="Arial"/>
          <w:lang w:val="es-MX"/>
        </w:rPr>
        <w:t>Establecer las bases y mecanism</w:t>
      </w:r>
      <w:r w:rsidR="002D2C60">
        <w:rPr>
          <w:rFonts w:ascii="Arial" w:hAnsi="Arial" w:cs="Arial"/>
          <w:lang w:val="es-MX"/>
        </w:rPr>
        <w:t xml:space="preserve">os operativos, para la capacitación y colaboración Institucional, para coordinar estrategias y actividades dirigidas a preservar el respeto y la inviolabilidad de los derechos humanos, </w:t>
      </w:r>
      <w:r w:rsidR="0029207E">
        <w:rPr>
          <w:rFonts w:ascii="Arial" w:hAnsi="Arial" w:cs="Arial"/>
          <w:lang w:val="es-MX"/>
        </w:rPr>
        <w:t xml:space="preserve"> </w:t>
      </w:r>
      <w:r w:rsidR="002D2C60">
        <w:rPr>
          <w:rFonts w:ascii="Arial" w:hAnsi="Arial" w:cs="Arial"/>
          <w:lang w:val="es-MX"/>
        </w:rPr>
        <w:t>por  lo que tengo a bien presentar a ustedes la siguiente</w:t>
      </w:r>
      <w:r w:rsidR="008A4A8E">
        <w:rPr>
          <w:rFonts w:ascii="Arial" w:hAnsi="Arial" w:cs="Arial"/>
          <w:lang w:val="es-MX"/>
        </w:rPr>
        <w:t>:</w:t>
      </w:r>
    </w:p>
    <w:p w:rsidR="008A4A8E" w:rsidRDefault="008A4A8E" w:rsidP="001B2FD4">
      <w:pPr>
        <w:spacing w:line="276" w:lineRule="auto"/>
        <w:jc w:val="both"/>
        <w:rPr>
          <w:rFonts w:ascii="Arial" w:hAnsi="Arial" w:cs="Arial"/>
          <w:lang w:val="es-MX"/>
        </w:rPr>
      </w:pPr>
    </w:p>
    <w:p w:rsidR="008A4A8E" w:rsidRDefault="008A4A8E" w:rsidP="008A4A8E">
      <w:pPr>
        <w:spacing w:line="276" w:lineRule="auto"/>
        <w:jc w:val="center"/>
        <w:rPr>
          <w:rFonts w:ascii="Arial" w:hAnsi="Arial" w:cs="Arial"/>
          <w:b/>
          <w:lang w:val="es-MX"/>
        </w:rPr>
      </w:pPr>
      <w:r>
        <w:rPr>
          <w:rFonts w:ascii="Arial" w:hAnsi="Arial" w:cs="Arial"/>
          <w:b/>
          <w:lang w:val="es-MX"/>
        </w:rPr>
        <w:t>EXPOSICIÓN DE MOTIVOS:</w:t>
      </w:r>
    </w:p>
    <w:p w:rsidR="008A4A8E" w:rsidRDefault="008A4A8E" w:rsidP="008A4A8E">
      <w:pPr>
        <w:spacing w:line="276" w:lineRule="auto"/>
        <w:jc w:val="center"/>
        <w:rPr>
          <w:rFonts w:ascii="Arial" w:hAnsi="Arial" w:cs="Arial"/>
          <w:b/>
          <w:lang w:val="es-MX"/>
        </w:rPr>
      </w:pPr>
    </w:p>
    <w:p w:rsidR="00252EEB" w:rsidRDefault="00B05E45" w:rsidP="00CD35DB">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w:t>
      </w:r>
      <w:r w:rsidR="00CD35DB">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organzación política y administrativa el Municipio libre; </w:t>
      </w:r>
      <w:r w:rsidR="00882D74">
        <w:rPr>
          <w:rFonts w:ascii="Arial" w:hAnsi="Arial" w:cs="Arial"/>
          <w:iCs/>
        </w:rPr>
        <w:t xml:space="preserve">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articulos 2, 37, 38, y demás relativos y aplicables reconoce al municipio como nivel </w:t>
      </w:r>
    </w:p>
    <w:p w:rsidR="00252EEB" w:rsidRDefault="00252EEB" w:rsidP="00CD35DB">
      <w:pPr>
        <w:autoSpaceDE w:val="0"/>
        <w:autoSpaceDN w:val="0"/>
        <w:adjustRightInd w:val="0"/>
        <w:spacing w:line="276" w:lineRule="auto"/>
        <w:jc w:val="both"/>
        <w:rPr>
          <w:rFonts w:ascii="Arial" w:hAnsi="Arial" w:cs="Arial"/>
          <w:iCs/>
        </w:rPr>
      </w:pPr>
    </w:p>
    <w:p w:rsidR="00252EEB" w:rsidRDefault="00252EEB" w:rsidP="00CD35DB">
      <w:pPr>
        <w:autoSpaceDE w:val="0"/>
        <w:autoSpaceDN w:val="0"/>
        <w:adjustRightInd w:val="0"/>
        <w:spacing w:line="276" w:lineRule="auto"/>
        <w:jc w:val="both"/>
        <w:rPr>
          <w:rFonts w:ascii="Arial" w:hAnsi="Arial" w:cs="Arial"/>
          <w:iCs/>
        </w:rPr>
      </w:pPr>
    </w:p>
    <w:p w:rsidR="00B05E45" w:rsidRDefault="00882D74" w:rsidP="00CD35DB">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3444D2" w:rsidRDefault="003444D2" w:rsidP="00CD35DB">
      <w:pPr>
        <w:autoSpaceDE w:val="0"/>
        <w:autoSpaceDN w:val="0"/>
        <w:adjustRightInd w:val="0"/>
        <w:spacing w:line="276" w:lineRule="auto"/>
        <w:jc w:val="both"/>
        <w:rPr>
          <w:rFonts w:ascii="Arial" w:hAnsi="Arial" w:cs="Arial"/>
          <w:iCs/>
        </w:rPr>
      </w:pPr>
    </w:p>
    <w:p w:rsidR="003444D2" w:rsidRDefault="00F11C3B" w:rsidP="00CD35DB">
      <w:pPr>
        <w:autoSpaceDE w:val="0"/>
        <w:autoSpaceDN w:val="0"/>
        <w:adjustRightInd w:val="0"/>
        <w:spacing w:line="276" w:lineRule="auto"/>
        <w:jc w:val="both"/>
        <w:rPr>
          <w:rFonts w:ascii="Arial" w:hAnsi="Arial" w:cs="Arial"/>
          <w:iCs/>
        </w:rPr>
      </w:pPr>
      <w:r>
        <w:rPr>
          <w:rFonts w:ascii="Arial" w:hAnsi="Arial" w:cs="Arial"/>
          <w:b/>
          <w:iCs/>
        </w:rPr>
        <w:t>I</w:t>
      </w:r>
      <w:r w:rsidR="003444D2">
        <w:rPr>
          <w:rFonts w:ascii="Arial" w:hAnsi="Arial" w:cs="Arial"/>
          <w:b/>
          <w:iCs/>
        </w:rPr>
        <w:t>I.-</w:t>
      </w:r>
      <w:r w:rsidR="00D9622D">
        <w:rPr>
          <w:rFonts w:ascii="Arial" w:hAnsi="Arial" w:cs="Arial"/>
          <w:b/>
          <w:iCs/>
        </w:rPr>
        <w:t xml:space="preserve"> </w:t>
      </w:r>
      <w:r w:rsidR="00D9622D">
        <w:rPr>
          <w:rFonts w:ascii="Arial" w:hAnsi="Arial" w:cs="Arial"/>
          <w:iCs/>
        </w:rPr>
        <w:t>De conformidad con lo</w:t>
      </w:r>
      <w:r w:rsidR="00197F43">
        <w:rPr>
          <w:rFonts w:ascii="Arial" w:hAnsi="Arial" w:cs="Arial"/>
          <w:iCs/>
        </w:rPr>
        <w:t xml:space="preserve"> dispuesto por los articulos</w:t>
      </w:r>
      <w:r w:rsidR="00D9622D">
        <w:rPr>
          <w:rFonts w:ascii="Arial" w:hAnsi="Arial" w:cs="Arial"/>
          <w:iCs/>
        </w:rPr>
        <w:t xml:space="preserve"> 102  apartado B de la Constitución Política de los Estados Unidos Mexicanos; artículo 10 de la Constitución Política del Estado de Jalisco;  artículo 3 y 7 en sus fracciones XIV y XV, establece que </w:t>
      </w:r>
      <w:r w:rsidR="00831BE1">
        <w:rPr>
          <w:rFonts w:ascii="Arial" w:hAnsi="Arial" w:cs="Arial"/>
          <w:iCs/>
        </w:rPr>
        <w:t>son atribuciones de la Comisión Estatal de los Derechos Humanos Jalisco, celebrar convenios y acuerdos, así como realizar reuniones de trabajo y establecer relaciones técnicas y operativas con organismos federales y locales, públicos y pr</w:t>
      </w:r>
      <w:r w:rsidR="00D77F0F">
        <w:rPr>
          <w:rFonts w:ascii="Arial" w:hAnsi="Arial" w:cs="Arial"/>
          <w:iCs/>
        </w:rPr>
        <w:t>i</w:t>
      </w:r>
      <w:r w:rsidR="00831BE1">
        <w:rPr>
          <w:rFonts w:ascii="Arial" w:hAnsi="Arial" w:cs="Arial"/>
          <w:iCs/>
        </w:rPr>
        <w:t xml:space="preserve">vados, en materia de derechos humanos. Así como promover la coordinación entre el organismo y los ayuntamientos, procurando la creación de oficinas que incrementen su presencia en el interior del Estado; fomentando la participación de éstos a través de sus comisiones edilicias correspondientes, en la divulgación y respeto de los derechos humanos. </w:t>
      </w:r>
    </w:p>
    <w:p w:rsidR="00F11C3B" w:rsidRDefault="00F11C3B" w:rsidP="00CD35DB">
      <w:pPr>
        <w:autoSpaceDE w:val="0"/>
        <w:autoSpaceDN w:val="0"/>
        <w:adjustRightInd w:val="0"/>
        <w:spacing w:line="276" w:lineRule="auto"/>
        <w:jc w:val="both"/>
        <w:rPr>
          <w:rFonts w:ascii="Arial" w:hAnsi="Arial" w:cs="Arial"/>
          <w:iCs/>
        </w:rPr>
      </w:pPr>
    </w:p>
    <w:p w:rsidR="00F11C3B" w:rsidRDefault="00F11C3B" w:rsidP="00CD35DB">
      <w:pPr>
        <w:autoSpaceDE w:val="0"/>
        <w:autoSpaceDN w:val="0"/>
        <w:adjustRightInd w:val="0"/>
        <w:spacing w:line="276" w:lineRule="auto"/>
        <w:jc w:val="both"/>
        <w:rPr>
          <w:rFonts w:ascii="Arial" w:hAnsi="Arial" w:cs="Arial"/>
          <w:iCs/>
        </w:rPr>
      </w:pPr>
      <w:r>
        <w:rPr>
          <w:rFonts w:ascii="Arial" w:hAnsi="Arial" w:cs="Arial"/>
          <w:b/>
          <w:iCs/>
        </w:rPr>
        <w:t xml:space="preserve">III.- </w:t>
      </w:r>
      <w:r>
        <w:rPr>
          <w:rFonts w:ascii="Arial" w:hAnsi="Arial" w:cs="Arial"/>
          <w:iCs/>
        </w:rPr>
        <w:t xml:space="preserve">El artículo 38 fracción II de la Ley del Gobierno y la Administración Pública  Municipal del Estado de Jalisco, establece  la facultad del Ayuntamiento de celebrar convenios con organismos públicos y privados tendientes a la realización de obras de intéres común, siempre que no corresponda su realización al Estado. </w:t>
      </w:r>
    </w:p>
    <w:p w:rsidR="00F8362D" w:rsidRDefault="00F8362D" w:rsidP="00CD35DB">
      <w:pPr>
        <w:autoSpaceDE w:val="0"/>
        <w:autoSpaceDN w:val="0"/>
        <w:adjustRightInd w:val="0"/>
        <w:spacing w:line="276" w:lineRule="auto"/>
        <w:jc w:val="both"/>
        <w:rPr>
          <w:rFonts w:ascii="Arial" w:hAnsi="Arial" w:cs="Arial"/>
          <w:iCs/>
        </w:rPr>
      </w:pPr>
    </w:p>
    <w:p w:rsidR="00197F43" w:rsidRDefault="00F8362D" w:rsidP="00197F43">
      <w:pPr>
        <w:spacing w:line="276" w:lineRule="auto"/>
        <w:jc w:val="both"/>
        <w:rPr>
          <w:rFonts w:ascii="Arial" w:hAnsi="Arial" w:cs="Arial"/>
          <w:b/>
          <w:iCs/>
        </w:rPr>
      </w:pPr>
      <w:r w:rsidRPr="000967BA">
        <w:rPr>
          <w:rFonts w:ascii="Arial" w:hAnsi="Arial" w:cs="Arial"/>
          <w:b/>
          <w:iCs/>
          <w:sz w:val="22"/>
        </w:rPr>
        <w:t>IV.-</w:t>
      </w:r>
      <w:r w:rsidR="004F6575" w:rsidRPr="000967BA">
        <w:rPr>
          <w:rFonts w:ascii="Arial" w:hAnsi="Arial" w:cs="Arial"/>
          <w:b/>
          <w:iCs/>
          <w:sz w:val="22"/>
        </w:rPr>
        <w:t xml:space="preserve"> </w:t>
      </w:r>
      <w:r w:rsidR="00197F43" w:rsidRPr="000967BA">
        <w:rPr>
          <w:rFonts w:ascii="Arial" w:hAnsi="Arial" w:cs="Arial"/>
          <w:b/>
          <w:iCs/>
          <w:sz w:val="22"/>
        </w:rPr>
        <w:t xml:space="preserve"> </w:t>
      </w:r>
      <w:smartTag w:uri="urn:schemas-microsoft-com:office:smarttags" w:element="PersonName">
        <w:smartTagPr>
          <w:attr w:name="ProductID" w:val="la Comisión Nacional"/>
        </w:smartTagPr>
        <w:r w:rsidR="00197F43" w:rsidRPr="000967BA">
          <w:rPr>
            <w:rFonts w:ascii="Arial" w:hAnsi="Arial" w:cs="Arial"/>
            <w:szCs w:val="28"/>
          </w:rPr>
          <w:t>La Comisión Nacional</w:t>
        </w:r>
      </w:smartTag>
      <w:r w:rsidR="00197F43" w:rsidRPr="000967BA">
        <w:rPr>
          <w:rFonts w:ascii="Arial" w:hAnsi="Arial" w:cs="Arial"/>
          <w:szCs w:val="28"/>
        </w:rPr>
        <w:t xml:space="preserve"> de los Derechos Humanos (CNDH) es un organismo autónomo, con personalidad jurídica y patrimonio propios, perteneciente al Estado mexicano. Su principal objetivo es la protección de los derechos humanos consagrados en </w:t>
      </w:r>
      <w:smartTag w:uri="urn:schemas-microsoft-com:office:smarttags" w:element="PersonName">
        <w:smartTagPr>
          <w:attr w:name="ProductID" w:val="la Constitución Política"/>
        </w:smartTagPr>
        <w:r w:rsidR="00197F43" w:rsidRPr="000967BA">
          <w:rPr>
            <w:rFonts w:ascii="Arial" w:hAnsi="Arial" w:cs="Arial"/>
            <w:szCs w:val="28"/>
          </w:rPr>
          <w:t>la Constitución Política</w:t>
        </w:r>
      </w:smartTag>
      <w:r w:rsidR="00197F43" w:rsidRPr="000967BA">
        <w:rPr>
          <w:rFonts w:ascii="Arial" w:hAnsi="Arial" w:cs="Arial"/>
          <w:szCs w:val="28"/>
        </w:rPr>
        <w:t xml:space="preserve"> de los Estados Unidos Mexicanos.</w:t>
      </w:r>
    </w:p>
    <w:p w:rsidR="00197F43" w:rsidRDefault="00197F43" w:rsidP="00D9622D">
      <w:pPr>
        <w:autoSpaceDE w:val="0"/>
        <w:autoSpaceDN w:val="0"/>
        <w:adjustRightInd w:val="0"/>
        <w:spacing w:line="276" w:lineRule="auto"/>
        <w:jc w:val="both"/>
        <w:rPr>
          <w:rFonts w:ascii="Arial" w:hAnsi="Arial" w:cs="Arial"/>
          <w:b/>
          <w:iCs/>
        </w:rPr>
      </w:pPr>
    </w:p>
    <w:p w:rsidR="006177EA" w:rsidRDefault="00197F43" w:rsidP="00D9622D">
      <w:pPr>
        <w:autoSpaceDE w:val="0"/>
        <w:autoSpaceDN w:val="0"/>
        <w:adjustRightInd w:val="0"/>
        <w:spacing w:line="276" w:lineRule="auto"/>
        <w:jc w:val="both"/>
        <w:rPr>
          <w:rFonts w:ascii="Arial" w:hAnsi="Arial" w:cs="Arial"/>
          <w:iCs/>
        </w:rPr>
      </w:pPr>
      <w:r>
        <w:rPr>
          <w:rFonts w:ascii="Arial" w:hAnsi="Arial" w:cs="Arial"/>
          <w:b/>
          <w:iCs/>
        </w:rPr>
        <w:t xml:space="preserve">V.-  </w:t>
      </w:r>
      <w:r w:rsidR="00D9622D">
        <w:rPr>
          <w:rFonts w:ascii="Arial" w:hAnsi="Arial" w:cs="Arial"/>
          <w:iCs/>
        </w:rPr>
        <w:t>La Comisión Estatal de los Derechos Humanos Jalisco, tiene como misión equilibrar la relación entre el poder público y la sociedad civil, procurando que mediante el respeto a los derechos humanos se preserve el estado constitucional y democratico de derecho. Cimentando una cultura de respeto a los derechos humanos, fundamentada en el convencimiento de que el respeto a la dignidad de las mujeres y los hombres fortalecerá la conviencia armonica en la sociedad.</w:t>
      </w:r>
    </w:p>
    <w:p w:rsidR="00792E54" w:rsidRDefault="00FA3E86" w:rsidP="00BF0A7E">
      <w:pPr>
        <w:pStyle w:val="bodytext"/>
        <w:spacing w:line="276" w:lineRule="auto"/>
        <w:jc w:val="both"/>
        <w:rPr>
          <w:rFonts w:ascii="Arial" w:hAnsi="Arial" w:cs="Arial"/>
        </w:rPr>
      </w:pPr>
      <w:r w:rsidRPr="00D9622D">
        <w:rPr>
          <w:rFonts w:ascii="Arial" w:hAnsi="Arial" w:cs="Arial"/>
        </w:rPr>
        <w:t>Es un organismo de participación ciudadana, dotado de plena autonomía respecto de las autoridades, los partidos políticos, las instituciones sociales y los grupos religiosos.</w:t>
      </w:r>
      <w:r w:rsidR="00792E54">
        <w:rPr>
          <w:rFonts w:ascii="Arial" w:hAnsi="Arial" w:cs="Arial"/>
        </w:rPr>
        <w:t xml:space="preserve"> </w:t>
      </w:r>
      <w:r w:rsidRPr="00D9622D">
        <w:rPr>
          <w:rFonts w:ascii="Arial" w:hAnsi="Arial" w:cs="Arial"/>
        </w:rPr>
        <w:t xml:space="preserve"> Se le considera una magistratura de conciencia basada en el prestigio y la calidad moral del ombudsman o defensor del pueblo, definido como un equipo de trabajo encabezado por su Consejo Ciudadano y su presidente. Propone una permanente reflexión ética a los servidores públicos y a los ciudadanos; expone ante la opinión pública sus recomendaciones para que se discutan y todos los </w:t>
      </w:r>
    </w:p>
    <w:p w:rsidR="00792E54" w:rsidRDefault="00792E54" w:rsidP="00BF0A7E">
      <w:pPr>
        <w:pStyle w:val="bodytext"/>
        <w:spacing w:line="276" w:lineRule="auto"/>
        <w:jc w:val="both"/>
        <w:rPr>
          <w:rFonts w:ascii="Arial" w:hAnsi="Arial" w:cs="Arial"/>
        </w:rPr>
      </w:pPr>
    </w:p>
    <w:p w:rsidR="00252EEB" w:rsidRDefault="00FA3E86" w:rsidP="00BF0A7E">
      <w:pPr>
        <w:pStyle w:val="bodytext"/>
        <w:spacing w:line="276" w:lineRule="auto"/>
        <w:jc w:val="both"/>
        <w:rPr>
          <w:rFonts w:ascii="Arial" w:hAnsi="Arial" w:cs="Arial"/>
        </w:rPr>
      </w:pPr>
      <w:r w:rsidRPr="00D9622D">
        <w:rPr>
          <w:rFonts w:ascii="Arial" w:hAnsi="Arial" w:cs="Arial"/>
        </w:rPr>
        <w:t xml:space="preserve">sectores sociales estén informados y sean parte activa en la promoción y defensa de los derechos humanos. </w:t>
      </w:r>
    </w:p>
    <w:p w:rsidR="00FA3E86" w:rsidRPr="00D9622D" w:rsidRDefault="00F155D9" w:rsidP="00BF0A7E">
      <w:pPr>
        <w:pStyle w:val="bodytext"/>
        <w:spacing w:line="276" w:lineRule="auto"/>
        <w:jc w:val="both"/>
        <w:rPr>
          <w:rFonts w:ascii="Arial" w:hAnsi="Arial" w:cs="Arial"/>
        </w:rPr>
      </w:pPr>
      <w:r>
        <w:rPr>
          <w:rFonts w:ascii="Arial" w:hAnsi="Arial" w:cs="Arial"/>
        </w:rPr>
        <w:t>T</w:t>
      </w:r>
      <w:r w:rsidR="00FA3E86" w:rsidRPr="00D9622D">
        <w:rPr>
          <w:rFonts w:ascii="Arial" w:hAnsi="Arial" w:cs="Arial"/>
        </w:rPr>
        <w:t>ambién</w:t>
      </w:r>
      <w:r>
        <w:rPr>
          <w:rFonts w:ascii="Arial" w:hAnsi="Arial" w:cs="Arial"/>
        </w:rPr>
        <w:t xml:space="preserve"> es</w:t>
      </w:r>
      <w:r w:rsidR="00FA3E86" w:rsidRPr="00D9622D">
        <w:rPr>
          <w:rFonts w:ascii="Arial" w:hAnsi="Arial" w:cs="Arial"/>
        </w:rPr>
        <w:t xml:space="preserve"> un organismo mediador entre la autoridad y los ciudadanos, que busca proponer fórmulas conciliatorias de resolución</w:t>
      </w:r>
      <w:r w:rsidR="00D77F0F">
        <w:rPr>
          <w:rFonts w:ascii="Arial" w:hAnsi="Arial" w:cs="Arial"/>
        </w:rPr>
        <w:t xml:space="preserve"> de conflictos entre una y otra</w:t>
      </w:r>
      <w:r w:rsidR="00FA3E86" w:rsidRPr="00D9622D">
        <w:rPr>
          <w:rFonts w:ascii="Arial" w:hAnsi="Arial" w:cs="Arial"/>
        </w:rPr>
        <w:t>, cuando la naturaleza de la violación o menoscabo de un derecho lo permite. Le corresponde ventilar públicamente los casos graves derivados de una mala actuación de los servidores públicos y la manera de restituir el daño y corregir de fondo las causas de su comportamiento.</w:t>
      </w:r>
    </w:p>
    <w:p w:rsidR="00792E54" w:rsidRPr="00544FA3" w:rsidRDefault="00FA3E86" w:rsidP="00BF0A7E">
      <w:pPr>
        <w:pStyle w:val="bodytext"/>
        <w:spacing w:line="276" w:lineRule="auto"/>
        <w:jc w:val="both"/>
        <w:rPr>
          <w:rFonts w:ascii="Arial" w:hAnsi="Arial" w:cs="Arial"/>
        </w:rPr>
      </w:pPr>
      <w:r w:rsidRPr="00D9622D">
        <w:rPr>
          <w:rFonts w:ascii="Arial" w:hAnsi="Arial" w:cs="Arial"/>
        </w:rPr>
        <w:t>A los derechos humanos no hay que justificarlos, ya que con relativa facilidad se obtiene el acuerdo cuando se les enuncia, sino protegerlos ante el argumento de que en la realidad es difícil hacer efectivos sus principios. Cuando se trata de llevar a cabo acciones para su defensa, comienzan las reservas y las oposiciones.</w:t>
      </w:r>
    </w:p>
    <w:p w:rsidR="00F41908" w:rsidRDefault="00F41908" w:rsidP="00F41908">
      <w:pPr>
        <w:jc w:val="both"/>
        <w:rPr>
          <w:rFonts w:ascii="Arial" w:hAnsi="Arial" w:cs="Arial"/>
        </w:rPr>
      </w:pPr>
      <w:r>
        <w:rPr>
          <w:rFonts w:ascii="Arial" w:hAnsi="Arial" w:cs="Arial"/>
        </w:rPr>
        <w:t>En mérito a lo anteriormente fundado y motivado, propongo a ustedes el siguiente</w:t>
      </w:r>
      <w:r w:rsidR="007F7423">
        <w:rPr>
          <w:rFonts w:ascii="Arial" w:hAnsi="Arial" w:cs="Arial"/>
        </w:rPr>
        <w:t xml:space="preserve"> punto </w:t>
      </w:r>
      <w:r>
        <w:rPr>
          <w:rFonts w:ascii="Arial" w:hAnsi="Arial" w:cs="Arial"/>
        </w:rPr>
        <w:t xml:space="preserve"> de </w:t>
      </w:r>
    </w:p>
    <w:p w:rsidR="00F41908" w:rsidRDefault="00F41908" w:rsidP="00F41908">
      <w:pPr>
        <w:jc w:val="both"/>
        <w:rPr>
          <w:rFonts w:ascii="Arial" w:hAnsi="Arial" w:cs="Arial"/>
        </w:rPr>
      </w:pPr>
    </w:p>
    <w:p w:rsidR="00F41908" w:rsidRDefault="007F7423" w:rsidP="00F41908">
      <w:pPr>
        <w:jc w:val="center"/>
        <w:rPr>
          <w:rFonts w:ascii="Arial" w:hAnsi="Arial" w:cs="Arial"/>
          <w:b/>
        </w:rPr>
      </w:pPr>
      <w:r>
        <w:rPr>
          <w:rFonts w:ascii="Arial" w:hAnsi="Arial" w:cs="Arial"/>
          <w:b/>
        </w:rPr>
        <w:t xml:space="preserve">ACUERDO </w:t>
      </w:r>
      <w:r w:rsidR="00F41908">
        <w:rPr>
          <w:rFonts w:ascii="Arial" w:hAnsi="Arial" w:cs="Arial"/>
          <w:b/>
        </w:rPr>
        <w:t>:</w:t>
      </w:r>
    </w:p>
    <w:p w:rsidR="008A4A8E" w:rsidRPr="00DC68A4" w:rsidRDefault="00F41908" w:rsidP="00F41908">
      <w:pPr>
        <w:pStyle w:val="bodytext"/>
        <w:spacing w:line="276" w:lineRule="auto"/>
        <w:jc w:val="both"/>
        <w:rPr>
          <w:rFonts w:ascii="Arial" w:hAnsi="Arial" w:cs="Arial"/>
        </w:rPr>
      </w:pPr>
      <w:r w:rsidRPr="00115A8F">
        <w:rPr>
          <w:rFonts w:ascii="Arial" w:hAnsi="Arial" w:cs="Arial"/>
          <w:b/>
        </w:rPr>
        <w:t>PRIMERO</w:t>
      </w:r>
      <w:r>
        <w:rPr>
          <w:rFonts w:ascii="Arial" w:hAnsi="Arial" w:cs="Arial"/>
          <w:b/>
        </w:rPr>
        <w:t xml:space="preserve">.-  </w:t>
      </w:r>
      <w:r>
        <w:rPr>
          <w:rFonts w:ascii="Arial" w:hAnsi="Arial" w:cs="Arial"/>
        </w:rPr>
        <w:t xml:space="preserve">Se </w:t>
      </w:r>
      <w:r w:rsidR="00BC382F">
        <w:rPr>
          <w:rFonts w:ascii="Arial" w:hAnsi="Arial" w:cs="Arial"/>
        </w:rPr>
        <w:t xml:space="preserve">turne a la </w:t>
      </w:r>
      <w:r w:rsidR="0038317C">
        <w:rPr>
          <w:rFonts w:ascii="Arial" w:hAnsi="Arial" w:cs="Arial"/>
        </w:rPr>
        <w:t>C</w:t>
      </w:r>
      <w:r w:rsidR="00BC382F">
        <w:rPr>
          <w:rFonts w:ascii="Arial" w:hAnsi="Arial" w:cs="Arial"/>
        </w:rPr>
        <w:t>omisió</w:t>
      </w:r>
      <w:r w:rsidR="0038317C">
        <w:rPr>
          <w:rFonts w:ascii="Arial" w:hAnsi="Arial" w:cs="Arial"/>
        </w:rPr>
        <w:t>n Edilicia Permanente de Derechos Humanos, de Equidad de Género y Asuntos Indígenas y como coadyuvante a la Comisi</w:t>
      </w:r>
      <w:r w:rsidR="007F7423">
        <w:rPr>
          <w:rFonts w:ascii="Arial" w:hAnsi="Arial" w:cs="Arial"/>
        </w:rPr>
        <w:t xml:space="preserve">ón Edilicia Permanente de Participación Ciudadana y Vecinal  para su estudio y en su caso dictaminación. </w:t>
      </w:r>
    </w:p>
    <w:p w:rsidR="00313B13" w:rsidRPr="00DC68A4" w:rsidRDefault="007F7423" w:rsidP="00313B13">
      <w:pPr>
        <w:spacing w:line="276" w:lineRule="auto"/>
        <w:ind w:firstLine="708"/>
        <w:jc w:val="center"/>
        <w:rPr>
          <w:rFonts w:ascii="Arial" w:hAnsi="Arial" w:cs="Arial"/>
          <w:b/>
        </w:rPr>
      </w:pPr>
      <w:r w:rsidRPr="00DC68A4">
        <w:rPr>
          <w:rFonts w:ascii="Arial" w:hAnsi="Arial" w:cs="Arial"/>
          <w:b/>
        </w:rPr>
        <w:t>ATENTAMENTE</w:t>
      </w:r>
    </w:p>
    <w:p w:rsidR="00313B13" w:rsidRPr="00DC68A4" w:rsidRDefault="00313B13" w:rsidP="00313B13">
      <w:pPr>
        <w:spacing w:line="276" w:lineRule="auto"/>
        <w:jc w:val="center"/>
        <w:rPr>
          <w:rFonts w:ascii="Arial" w:hAnsi="Arial" w:cs="Arial"/>
          <w:b/>
          <w:sz w:val="22"/>
        </w:rPr>
      </w:pPr>
      <w:r w:rsidRPr="00DC68A4">
        <w:rPr>
          <w:rFonts w:ascii="Arial" w:hAnsi="Arial" w:cs="Arial"/>
          <w:b/>
          <w:sz w:val="22"/>
        </w:rPr>
        <w:t>CIUDAD GUZMÁN, MUNICIPIO DE ZAPOTLÁN EL GRANDE, JALISCO, ENERO  02  DE  2019.</w:t>
      </w:r>
    </w:p>
    <w:p w:rsidR="00DC68A4" w:rsidRPr="00DC68A4" w:rsidRDefault="00DC68A4" w:rsidP="00313B13">
      <w:pPr>
        <w:spacing w:line="276" w:lineRule="auto"/>
        <w:jc w:val="center"/>
        <w:rPr>
          <w:rFonts w:ascii="Agency FB" w:hAnsi="Agency FB" w:cs="Arial"/>
          <w:i/>
          <w:sz w:val="22"/>
        </w:rPr>
      </w:pPr>
      <w:r w:rsidRPr="00DC68A4">
        <w:rPr>
          <w:rFonts w:ascii="Agency FB" w:hAnsi="Agency FB" w:cs="Arial"/>
          <w:i/>
          <w:sz w:val="22"/>
        </w:rPr>
        <w:t>“</w:t>
      </w:r>
      <w:r w:rsidR="00313B13" w:rsidRPr="00DC68A4">
        <w:rPr>
          <w:rFonts w:ascii="Agency FB" w:hAnsi="Agency FB" w:cs="Arial"/>
          <w:i/>
          <w:sz w:val="22"/>
        </w:rPr>
        <w:t xml:space="preserve">2019, </w:t>
      </w:r>
      <w:r w:rsidR="00313B13" w:rsidRPr="00DC68A4">
        <w:rPr>
          <w:rFonts w:ascii="Agency FB" w:hAnsi="Agency FB" w:cs="Arial"/>
          <w:i/>
        </w:rPr>
        <w:t>A</w:t>
      </w:r>
      <w:r w:rsidRPr="00DC68A4">
        <w:rPr>
          <w:rFonts w:ascii="Agency FB" w:hAnsi="Agency FB" w:cs="Arial"/>
          <w:i/>
        </w:rPr>
        <w:t>ÑO DEL LXXX ANIVERSARIO DE LA ESCUELA SECUNDARIA LIC. BENITO JUAREZ”</w:t>
      </w:r>
    </w:p>
    <w:p w:rsidR="007F7423" w:rsidRDefault="007F7423" w:rsidP="00313B13">
      <w:pPr>
        <w:spacing w:line="276" w:lineRule="auto"/>
        <w:ind w:firstLine="708"/>
        <w:rPr>
          <w:rFonts w:ascii="Arial" w:hAnsi="Arial" w:cs="Arial"/>
          <w:b/>
          <w:sz w:val="22"/>
        </w:rPr>
      </w:pPr>
    </w:p>
    <w:p w:rsidR="00313B13" w:rsidRDefault="00313B13" w:rsidP="00313B13">
      <w:pPr>
        <w:spacing w:line="276" w:lineRule="auto"/>
        <w:ind w:firstLine="708"/>
        <w:rPr>
          <w:rFonts w:ascii="Arial" w:hAnsi="Arial" w:cs="Arial"/>
          <w:b/>
          <w:sz w:val="22"/>
        </w:rPr>
      </w:pPr>
    </w:p>
    <w:p w:rsidR="005D15CE" w:rsidRDefault="005D15CE" w:rsidP="00313B13">
      <w:pPr>
        <w:spacing w:line="276" w:lineRule="auto"/>
        <w:ind w:firstLine="708"/>
        <w:rPr>
          <w:rFonts w:ascii="Arial" w:hAnsi="Arial" w:cs="Arial"/>
          <w:b/>
          <w:sz w:val="22"/>
        </w:rPr>
      </w:pPr>
    </w:p>
    <w:p w:rsidR="005D15CE" w:rsidRPr="007B5528" w:rsidRDefault="005D15CE" w:rsidP="00313B13">
      <w:pPr>
        <w:spacing w:line="276" w:lineRule="auto"/>
        <w:ind w:firstLine="708"/>
        <w:rPr>
          <w:rFonts w:ascii="Arial" w:hAnsi="Arial" w:cs="Arial"/>
          <w:b/>
          <w:sz w:val="22"/>
        </w:rPr>
      </w:pPr>
    </w:p>
    <w:p w:rsidR="00DC68A4" w:rsidRDefault="00DC68A4" w:rsidP="00DC68A4">
      <w:pPr>
        <w:jc w:val="center"/>
        <w:rPr>
          <w:rFonts w:ascii="Arial" w:hAnsi="Arial" w:cs="Arial"/>
          <w:b/>
          <w:szCs w:val="20"/>
        </w:rPr>
      </w:pPr>
      <w:r>
        <w:rPr>
          <w:rFonts w:ascii="Arial" w:hAnsi="Arial" w:cs="Arial"/>
          <w:b/>
          <w:szCs w:val="20"/>
        </w:rPr>
        <w:t>MTRO</w:t>
      </w:r>
      <w:r w:rsidRPr="00AB0342">
        <w:rPr>
          <w:rFonts w:ascii="Arial" w:hAnsi="Arial" w:cs="Arial"/>
          <w:b/>
          <w:szCs w:val="20"/>
        </w:rPr>
        <w:t>. MANUEL DE JESÚS JIMENEZ GARMA</w:t>
      </w:r>
    </w:p>
    <w:p w:rsidR="00DC68A4" w:rsidRDefault="00DC68A4" w:rsidP="00DC68A4">
      <w:pPr>
        <w:jc w:val="center"/>
        <w:rPr>
          <w:rFonts w:ascii="Arial" w:hAnsi="Arial" w:cs="Arial"/>
          <w:sz w:val="20"/>
          <w:szCs w:val="20"/>
        </w:rPr>
      </w:pPr>
      <w:r>
        <w:rPr>
          <w:rFonts w:ascii="Arial" w:hAnsi="Arial" w:cs="Arial"/>
          <w:sz w:val="20"/>
          <w:szCs w:val="20"/>
        </w:rPr>
        <w:t>REGIDOR PRESIDENTE DE LA COMISIÓN EDILICA DE PARTICIPACIÓN CIUDADANA Y VECINAL.</w:t>
      </w:r>
    </w:p>
    <w:p w:rsidR="005D15CE" w:rsidRPr="00F11C3B" w:rsidRDefault="005D15CE" w:rsidP="00DC68A4">
      <w:pPr>
        <w:pStyle w:val="Sinespaciado"/>
        <w:rPr>
          <w:rFonts w:ascii="Arial" w:hAnsi="Arial" w:cs="Arial"/>
          <w:b/>
          <w:sz w:val="16"/>
          <w:szCs w:val="16"/>
        </w:rPr>
      </w:pPr>
    </w:p>
    <w:p w:rsidR="00544FA3" w:rsidRDefault="00544FA3" w:rsidP="00DC68A4">
      <w:pPr>
        <w:pStyle w:val="Sinespaciado"/>
        <w:rPr>
          <w:rFonts w:ascii="Arial" w:hAnsi="Arial" w:cs="Arial"/>
          <w:b/>
          <w:sz w:val="16"/>
          <w:szCs w:val="16"/>
          <w:lang w:val="en-US"/>
        </w:rPr>
      </w:pPr>
    </w:p>
    <w:p w:rsidR="003F1676" w:rsidRDefault="003F1676" w:rsidP="00DC68A4">
      <w:pPr>
        <w:pStyle w:val="Sinespaciado"/>
        <w:rPr>
          <w:rFonts w:ascii="Arial" w:hAnsi="Arial" w:cs="Arial"/>
          <w:b/>
          <w:sz w:val="16"/>
          <w:szCs w:val="16"/>
          <w:lang w:val="en-US"/>
        </w:rPr>
      </w:pPr>
    </w:p>
    <w:p w:rsidR="00DC68A4" w:rsidRPr="00F90A3D" w:rsidRDefault="00DC68A4" w:rsidP="00DC68A4">
      <w:pPr>
        <w:pStyle w:val="Sinespaciado"/>
        <w:rPr>
          <w:rFonts w:ascii="Arial" w:hAnsi="Arial" w:cs="Arial"/>
          <w:b/>
          <w:sz w:val="16"/>
          <w:szCs w:val="16"/>
          <w:lang w:val="en-US"/>
        </w:rPr>
      </w:pPr>
      <w:bookmarkStart w:id="0" w:name="_GoBack"/>
      <w:bookmarkEnd w:id="0"/>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7F7423" w:rsidRPr="00DC68A4" w:rsidRDefault="00DC68A4" w:rsidP="005D15CE">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sectPr w:rsidR="007F7423" w:rsidRPr="00DC68A4"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F8" w:rsidRDefault="007C15F8" w:rsidP="007C73C4">
      <w:r>
        <w:separator/>
      </w:r>
    </w:p>
  </w:endnote>
  <w:endnote w:type="continuationSeparator" w:id="0">
    <w:p w:rsidR="007C15F8" w:rsidRDefault="007C15F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124468"/>
      <w:docPartObj>
        <w:docPartGallery w:val="Page Numbers (Bottom of Page)"/>
        <w:docPartUnique/>
      </w:docPartObj>
    </w:sdtPr>
    <w:sdtEndPr/>
    <w:sdtContent>
      <w:p w:rsidR="00BF0A7E" w:rsidRDefault="00BF0A7E">
        <w:pPr>
          <w:pStyle w:val="Piedepgina"/>
          <w:jc w:val="right"/>
        </w:pPr>
        <w:r>
          <w:fldChar w:fldCharType="begin"/>
        </w:r>
        <w:r>
          <w:instrText>PAGE   \* MERGEFORMAT</w:instrText>
        </w:r>
        <w:r>
          <w:fldChar w:fldCharType="separate"/>
        </w:r>
        <w:r w:rsidR="003F1676" w:rsidRPr="003F1676">
          <w:rPr>
            <w:lang w:val="es-ES"/>
          </w:rPr>
          <w:t>3</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F8" w:rsidRDefault="007C15F8" w:rsidP="007C73C4">
      <w:r>
        <w:separator/>
      </w:r>
    </w:p>
  </w:footnote>
  <w:footnote w:type="continuationSeparator" w:id="0">
    <w:p w:rsidR="007C15F8" w:rsidRDefault="007C15F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C15F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C15F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7C15F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0A5"/>
    <w:multiLevelType w:val="hybridMultilevel"/>
    <w:tmpl w:val="2550E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13030"/>
    <w:rsid w:val="00066AB3"/>
    <w:rsid w:val="00077B08"/>
    <w:rsid w:val="00087077"/>
    <w:rsid w:val="000967BA"/>
    <w:rsid w:val="000C76EB"/>
    <w:rsid w:val="0010382C"/>
    <w:rsid w:val="00122505"/>
    <w:rsid w:val="001549C8"/>
    <w:rsid w:val="00197F43"/>
    <w:rsid w:val="001A04FA"/>
    <w:rsid w:val="001B2FD4"/>
    <w:rsid w:val="002151A6"/>
    <w:rsid w:val="00252EEB"/>
    <w:rsid w:val="00280FF2"/>
    <w:rsid w:val="0029207E"/>
    <w:rsid w:val="002D2C60"/>
    <w:rsid w:val="00313B13"/>
    <w:rsid w:val="00325222"/>
    <w:rsid w:val="003444D2"/>
    <w:rsid w:val="0038317C"/>
    <w:rsid w:val="003A73E3"/>
    <w:rsid w:val="003E7818"/>
    <w:rsid w:val="003F1676"/>
    <w:rsid w:val="00407911"/>
    <w:rsid w:val="004F6575"/>
    <w:rsid w:val="00544FA3"/>
    <w:rsid w:val="005D15CE"/>
    <w:rsid w:val="005E64B1"/>
    <w:rsid w:val="00614BF6"/>
    <w:rsid w:val="006177EA"/>
    <w:rsid w:val="00634D50"/>
    <w:rsid w:val="00690283"/>
    <w:rsid w:val="00713736"/>
    <w:rsid w:val="00776331"/>
    <w:rsid w:val="00792E54"/>
    <w:rsid w:val="007C15F8"/>
    <w:rsid w:val="007C73C4"/>
    <w:rsid w:val="007F46FC"/>
    <w:rsid w:val="007F7423"/>
    <w:rsid w:val="00827162"/>
    <w:rsid w:val="00831BE1"/>
    <w:rsid w:val="00842564"/>
    <w:rsid w:val="00882D74"/>
    <w:rsid w:val="008A4A8E"/>
    <w:rsid w:val="009C6225"/>
    <w:rsid w:val="009D1E74"/>
    <w:rsid w:val="00A8747E"/>
    <w:rsid w:val="00B05E45"/>
    <w:rsid w:val="00B21D99"/>
    <w:rsid w:val="00B64E7E"/>
    <w:rsid w:val="00B94F67"/>
    <w:rsid w:val="00BA7794"/>
    <w:rsid w:val="00BC382F"/>
    <w:rsid w:val="00BF0A7E"/>
    <w:rsid w:val="00C04E3A"/>
    <w:rsid w:val="00C41344"/>
    <w:rsid w:val="00C67F6F"/>
    <w:rsid w:val="00CD35DB"/>
    <w:rsid w:val="00D77F0F"/>
    <w:rsid w:val="00D9622D"/>
    <w:rsid w:val="00DC68A4"/>
    <w:rsid w:val="00E26023"/>
    <w:rsid w:val="00F11C3B"/>
    <w:rsid w:val="00F155D9"/>
    <w:rsid w:val="00F41908"/>
    <w:rsid w:val="00F8362D"/>
    <w:rsid w:val="00FA3E86"/>
    <w:rsid w:val="00FC7298"/>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qFormat/>
    <w:rsid w:val="00A8747E"/>
    <w:pPr>
      <w:keepNext/>
      <w:widowControl w:val="0"/>
      <w:spacing w:before="240" w:after="60"/>
      <w:outlineLvl w:val="0"/>
    </w:pPr>
    <w:rPr>
      <w:rFonts w:ascii="Arial" w:eastAsia="Times New Roman" w:hAnsi="Arial" w:cs="Times New Roman"/>
      <w:b/>
      <w:noProof w:val="0"/>
      <w:kern w:val="28"/>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776331"/>
    <w:pPr>
      <w:ind w:left="720"/>
      <w:contextualSpacing/>
    </w:pPr>
  </w:style>
  <w:style w:type="character" w:customStyle="1" w:styleId="Ttulo1Car">
    <w:name w:val="Título 1 Car"/>
    <w:basedOn w:val="Fuentedeprrafopredeter"/>
    <w:link w:val="Ttulo1"/>
    <w:rsid w:val="00A8747E"/>
    <w:rPr>
      <w:rFonts w:ascii="Arial" w:eastAsia="Times New Roman" w:hAnsi="Arial" w:cs="Times New Roman"/>
      <w:b/>
      <w:kern w:val="28"/>
      <w:sz w:val="28"/>
      <w:szCs w:val="20"/>
    </w:rPr>
  </w:style>
  <w:style w:type="paragraph" w:customStyle="1" w:styleId="bodytext">
    <w:name w:val="bodytext"/>
    <w:basedOn w:val="Normal"/>
    <w:rsid w:val="00FA3E86"/>
    <w:pPr>
      <w:spacing w:before="100" w:beforeAutospacing="1" w:after="100" w:afterAutospacing="1"/>
    </w:pPr>
    <w:rPr>
      <w:rFonts w:ascii="Times New Roman" w:eastAsia="Times New Roman" w:hAnsi="Times New Roman" w:cs="Times New Roman"/>
      <w:noProof w:val="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qFormat/>
    <w:rsid w:val="00A8747E"/>
    <w:pPr>
      <w:keepNext/>
      <w:widowControl w:val="0"/>
      <w:spacing w:before="240" w:after="60"/>
      <w:outlineLvl w:val="0"/>
    </w:pPr>
    <w:rPr>
      <w:rFonts w:ascii="Arial" w:eastAsia="Times New Roman" w:hAnsi="Arial" w:cs="Times New Roman"/>
      <w:b/>
      <w:noProof w:val="0"/>
      <w:kern w:val="28"/>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776331"/>
    <w:pPr>
      <w:ind w:left="720"/>
      <w:contextualSpacing/>
    </w:pPr>
  </w:style>
  <w:style w:type="character" w:customStyle="1" w:styleId="Ttulo1Car">
    <w:name w:val="Título 1 Car"/>
    <w:basedOn w:val="Fuentedeprrafopredeter"/>
    <w:link w:val="Ttulo1"/>
    <w:rsid w:val="00A8747E"/>
    <w:rPr>
      <w:rFonts w:ascii="Arial" w:eastAsia="Times New Roman" w:hAnsi="Arial" w:cs="Times New Roman"/>
      <w:b/>
      <w:kern w:val="28"/>
      <w:sz w:val="28"/>
      <w:szCs w:val="20"/>
    </w:rPr>
  </w:style>
  <w:style w:type="paragraph" w:customStyle="1" w:styleId="bodytext">
    <w:name w:val="bodytext"/>
    <w:basedOn w:val="Normal"/>
    <w:rsid w:val="00FA3E86"/>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1350">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3</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18</cp:revision>
  <cp:lastPrinted>2019-01-03T17:22:00Z</cp:lastPrinted>
  <dcterms:created xsi:type="dcterms:W3CDTF">2018-12-03T14:55:00Z</dcterms:created>
  <dcterms:modified xsi:type="dcterms:W3CDTF">2019-01-15T15:22:00Z</dcterms:modified>
</cp:coreProperties>
</file>