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9" w:rsidRDefault="00BA32D9" w:rsidP="00BA32D9"/>
    <w:p w:rsidR="00BA32D9" w:rsidRPr="00793701" w:rsidRDefault="00BA32D9" w:rsidP="00793701">
      <w:pPr>
        <w:ind w:left="4950"/>
        <w:jc w:val="both"/>
        <w:rPr>
          <w:rFonts w:ascii="Arial" w:hAnsi="Arial" w:cs="Arial"/>
          <w:b/>
          <w:sz w:val="16"/>
          <w:szCs w:val="16"/>
        </w:rPr>
      </w:pPr>
      <w:r w:rsidRPr="00793701">
        <w:rPr>
          <w:rFonts w:ascii="Arial" w:hAnsi="Arial" w:cs="Arial"/>
          <w:b/>
          <w:sz w:val="16"/>
          <w:szCs w:val="16"/>
        </w:rPr>
        <w:t>ASUNTO:</w:t>
      </w:r>
      <w:r w:rsidRPr="00793701">
        <w:rPr>
          <w:rFonts w:ascii="Arial" w:hAnsi="Arial" w:cs="Arial"/>
          <w:sz w:val="16"/>
          <w:szCs w:val="16"/>
        </w:rPr>
        <w:t xml:space="preserve"> </w:t>
      </w:r>
      <w:r w:rsidR="00793701" w:rsidRPr="00793701">
        <w:rPr>
          <w:rFonts w:ascii="Arial" w:hAnsi="Arial" w:cs="Arial"/>
          <w:sz w:val="16"/>
          <w:szCs w:val="16"/>
        </w:rPr>
        <w:t>“</w:t>
      </w:r>
      <w:r w:rsidR="00793701" w:rsidRPr="00793701">
        <w:rPr>
          <w:rFonts w:ascii="Arial" w:hAnsi="Arial" w:cs="Arial"/>
          <w:b/>
          <w:sz w:val="16"/>
          <w:szCs w:val="16"/>
        </w:rPr>
        <w:t xml:space="preserve">INICIATIVA DE ACUERDO ECONÓMICO QUE TURNA A LA COMISIÓN DE CALLES, ALUMBRADO PÚBLICO Y CEMENTERIOS LA PROPUESTA DE NOMBRE DE LA </w:t>
      </w:r>
      <w:r w:rsidR="0061247F">
        <w:rPr>
          <w:rFonts w:ascii="Arial" w:hAnsi="Arial" w:cs="Arial"/>
          <w:b/>
          <w:sz w:val="16"/>
          <w:szCs w:val="16"/>
        </w:rPr>
        <w:t>CALLE EN LA VIALIDAD DE LA ACCIÓ</w:t>
      </w:r>
      <w:r w:rsidR="00793701" w:rsidRPr="00793701">
        <w:rPr>
          <w:rFonts w:ascii="Arial" w:hAnsi="Arial" w:cs="Arial"/>
          <w:b/>
          <w:sz w:val="16"/>
          <w:szCs w:val="16"/>
        </w:rPr>
        <w:t>N URBANÍSTICA DENOMINADA “</w:t>
      </w:r>
      <w:r w:rsidR="003731A7">
        <w:rPr>
          <w:rFonts w:ascii="Arial" w:hAnsi="Arial" w:cs="Arial"/>
          <w:b/>
          <w:sz w:val="16"/>
          <w:szCs w:val="16"/>
        </w:rPr>
        <w:t>RESIDENCIAL</w:t>
      </w:r>
      <w:r w:rsidR="0061247F">
        <w:rPr>
          <w:rFonts w:ascii="Arial" w:hAnsi="Arial" w:cs="Arial"/>
          <w:b/>
          <w:sz w:val="16"/>
          <w:szCs w:val="16"/>
        </w:rPr>
        <w:t xml:space="preserve"> CAMPESINOS</w:t>
      </w:r>
      <w:r w:rsidR="00793701" w:rsidRPr="00793701">
        <w:rPr>
          <w:rFonts w:ascii="Arial" w:hAnsi="Arial" w:cs="Arial"/>
          <w:b/>
          <w:sz w:val="16"/>
          <w:szCs w:val="16"/>
        </w:rPr>
        <w:t>”</w:t>
      </w:r>
    </w:p>
    <w:p w:rsidR="00793701" w:rsidRDefault="00793701" w:rsidP="00BA32D9">
      <w:pPr>
        <w:jc w:val="both"/>
        <w:rPr>
          <w:rFonts w:ascii="Arial" w:hAnsi="Arial" w:cs="Arial"/>
          <w:b/>
        </w:rPr>
      </w:pPr>
    </w:p>
    <w:p w:rsidR="00793701" w:rsidRDefault="00793701" w:rsidP="00BA32D9">
      <w:pPr>
        <w:jc w:val="both"/>
        <w:rPr>
          <w:rFonts w:ascii="Arial" w:hAnsi="Arial" w:cs="Arial"/>
          <w:b/>
        </w:rPr>
      </w:pPr>
    </w:p>
    <w:p w:rsidR="00BA32D9" w:rsidRDefault="00BA32D9" w:rsidP="00BA32D9">
      <w:pPr>
        <w:jc w:val="both"/>
        <w:rPr>
          <w:rFonts w:ascii="Arial" w:hAnsi="Arial" w:cs="Arial"/>
          <w:b/>
        </w:rPr>
      </w:pPr>
      <w:r>
        <w:rPr>
          <w:rFonts w:ascii="Arial" w:hAnsi="Arial" w:cs="Arial"/>
          <w:b/>
        </w:rPr>
        <w:t>H. AYUNTAMIENTO CONSTITUCIONAL DE</w:t>
      </w:r>
    </w:p>
    <w:p w:rsidR="00BA32D9" w:rsidRDefault="00BA32D9" w:rsidP="00BA32D9">
      <w:pPr>
        <w:jc w:val="both"/>
        <w:rPr>
          <w:rFonts w:ascii="Arial" w:hAnsi="Arial" w:cs="Arial"/>
          <w:b/>
        </w:rPr>
      </w:pPr>
      <w:r>
        <w:rPr>
          <w:rFonts w:ascii="Arial" w:hAnsi="Arial" w:cs="Arial"/>
          <w:b/>
        </w:rPr>
        <w:t>ZAPOTLÁN EL GRANDE, JALISCO.</w:t>
      </w:r>
    </w:p>
    <w:p w:rsidR="00BA32D9" w:rsidRDefault="00BA32D9" w:rsidP="00BA32D9">
      <w:pPr>
        <w:jc w:val="both"/>
        <w:rPr>
          <w:rFonts w:ascii="Arial" w:hAnsi="Arial" w:cs="Arial"/>
          <w:b/>
        </w:rPr>
      </w:pPr>
      <w:r>
        <w:rPr>
          <w:rFonts w:ascii="Arial" w:hAnsi="Arial" w:cs="Arial"/>
          <w:b/>
        </w:rPr>
        <w:t xml:space="preserve">P R E S E N T E </w:t>
      </w:r>
    </w:p>
    <w:p w:rsidR="00BA32D9" w:rsidRDefault="00BA32D9" w:rsidP="00BA32D9">
      <w:pPr>
        <w:autoSpaceDE w:val="0"/>
        <w:autoSpaceDN w:val="0"/>
        <w:adjustRightInd w:val="0"/>
        <w:jc w:val="both"/>
        <w:rPr>
          <w:rFonts w:ascii="Arial" w:hAnsi="Arial" w:cs="Arial"/>
        </w:rPr>
      </w:pPr>
    </w:p>
    <w:p w:rsidR="00BA32D9" w:rsidRDefault="006A17A8" w:rsidP="00806902">
      <w:pPr>
        <w:jc w:val="both"/>
        <w:rPr>
          <w:rFonts w:ascii="Arial" w:hAnsi="Arial" w:cs="Arial"/>
        </w:rPr>
      </w:pPr>
      <w:r>
        <w:rPr>
          <w:rFonts w:ascii="Arial" w:hAnsi="Arial" w:cs="Arial"/>
        </w:rPr>
        <w:t>Quien motiva y suscribe</w:t>
      </w:r>
      <w:r w:rsidR="00BA32D9">
        <w:rPr>
          <w:rFonts w:ascii="Arial" w:hAnsi="Arial" w:cs="Arial"/>
        </w:rPr>
        <w:t xml:space="preserve"> el presente </w:t>
      </w:r>
      <w:r w:rsidR="00BA32D9">
        <w:rPr>
          <w:rFonts w:ascii="Arial" w:hAnsi="Arial" w:cs="Arial"/>
          <w:b/>
        </w:rPr>
        <w:t xml:space="preserve">C. TANIA MAGDALENA BERNARDINO JUÁREZ, </w:t>
      </w:r>
      <w:r>
        <w:rPr>
          <w:rFonts w:ascii="Arial" w:hAnsi="Arial" w:cs="Arial"/>
        </w:rPr>
        <w:t xml:space="preserve">en mi carácter de Regidora Presidenta de la </w:t>
      </w:r>
      <w:r w:rsidR="00BA32D9">
        <w:rPr>
          <w:rFonts w:ascii="Arial" w:hAnsi="Arial" w:cs="Arial"/>
        </w:rPr>
        <w:t xml:space="preserve"> Comisión Edilicia Permanente de Calles, Alumbrado Público y Cementerios del Ayuntamiento de Zapotlán el Grande, Jalisco; con fundamento en</w:t>
      </w:r>
      <w:r w:rsidR="00BA32D9">
        <w:rPr>
          <w:rFonts w:ascii="Arial" w:hAnsi="Arial" w:cs="Arial"/>
          <w:iCs/>
          <w:color w:val="000000"/>
        </w:rPr>
        <w:t xml:space="preserve"> los artículos 115 Constitucional fracciones I y II, artículos 2,3,73,77,85 fracción IV y demás relativos de la Constitución Política del Estado de Jalisco, 1,2,3,5,10,27,29,30,34,35,</w:t>
      </w:r>
      <w:r>
        <w:rPr>
          <w:rFonts w:ascii="Arial" w:hAnsi="Arial" w:cs="Arial"/>
        </w:rPr>
        <w:t xml:space="preserve">49 y </w:t>
      </w:r>
      <w:r w:rsidR="00BA32D9">
        <w:rPr>
          <w:rFonts w:ascii="Arial" w:hAnsi="Arial" w:cs="Arial"/>
        </w:rPr>
        <w:t xml:space="preserve">50 de la Ley del Gobierno y la Administración Pública Municipal del Estado de Jalisco, así como lo normado en los artículos 40, 47, 51, 60, 87, </w:t>
      </w:r>
      <w:r>
        <w:rPr>
          <w:rFonts w:ascii="Arial" w:hAnsi="Arial" w:cs="Arial"/>
        </w:rPr>
        <w:t xml:space="preserve">91, 92. </w:t>
      </w:r>
      <w:r w:rsidR="00BA32D9">
        <w:rPr>
          <w:rFonts w:ascii="Arial" w:hAnsi="Arial" w:cs="Arial"/>
        </w:rPr>
        <w:t>99, 10</w:t>
      </w:r>
      <w:r>
        <w:rPr>
          <w:rFonts w:ascii="Arial" w:hAnsi="Arial" w:cs="Arial"/>
        </w:rPr>
        <w:t>0</w:t>
      </w:r>
      <w:r w:rsidR="00BA32D9">
        <w:rPr>
          <w:rFonts w:ascii="Arial" w:hAnsi="Arial" w:cs="Arial"/>
        </w:rPr>
        <w:t xml:space="preserve"> al 10</w:t>
      </w:r>
      <w:r>
        <w:rPr>
          <w:rFonts w:ascii="Arial" w:hAnsi="Arial" w:cs="Arial"/>
        </w:rPr>
        <w:t>3</w:t>
      </w:r>
      <w:r w:rsidR="00BA32D9">
        <w:rPr>
          <w:rFonts w:ascii="Arial" w:hAnsi="Arial" w:cs="Arial"/>
        </w:rPr>
        <w:t xml:space="preserve"> y demás relativos y aplicables del Reglamento Interior del Ayuntamiento de Zapotlán el Grande, Jalisco; ordenamientos legales en vigor a la fecha, me permito presentar a consideración de este honorable Pleno de Ayuntamiento la “</w:t>
      </w:r>
      <w:r w:rsidR="00BA32D9">
        <w:rPr>
          <w:rFonts w:ascii="Arial" w:hAnsi="Arial" w:cs="Arial"/>
          <w:b/>
        </w:rPr>
        <w:t xml:space="preserve">INICIATIVA DE ACUERDO ECONÓMICO QUE TURNA A </w:t>
      </w:r>
      <w:r>
        <w:rPr>
          <w:rFonts w:ascii="Arial" w:hAnsi="Arial" w:cs="Arial"/>
          <w:b/>
        </w:rPr>
        <w:t xml:space="preserve">LA </w:t>
      </w:r>
      <w:r w:rsidR="00BA32D9">
        <w:rPr>
          <w:rFonts w:ascii="Arial" w:hAnsi="Arial" w:cs="Arial"/>
          <w:b/>
        </w:rPr>
        <w:t>COMISI</w:t>
      </w:r>
      <w:r>
        <w:rPr>
          <w:rFonts w:ascii="Arial" w:hAnsi="Arial" w:cs="Arial"/>
          <w:b/>
        </w:rPr>
        <w:t xml:space="preserve">ÓN DE CALLES, ALUMBRADO PÚBLICO Y CEMENTERIOS LA PROPUESTA DE NOMBRE DE LA CALLE </w:t>
      </w:r>
      <w:r w:rsidR="00CB673B">
        <w:rPr>
          <w:rFonts w:ascii="Arial" w:hAnsi="Arial" w:cs="Arial"/>
          <w:b/>
        </w:rPr>
        <w:t>EN LA VIALIDAD DE LA ACCIÒN URBANÍSTICA DENOMINADA “</w:t>
      </w:r>
      <w:r w:rsidR="003731A7">
        <w:rPr>
          <w:rFonts w:ascii="Arial" w:hAnsi="Arial" w:cs="Arial"/>
          <w:b/>
        </w:rPr>
        <w:t>RESIDENCIAL</w:t>
      </w:r>
      <w:r w:rsidR="0061247F">
        <w:rPr>
          <w:rFonts w:ascii="Arial" w:hAnsi="Arial" w:cs="Arial"/>
          <w:b/>
        </w:rPr>
        <w:t xml:space="preserve"> CAMPESINOS</w:t>
      </w:r>
      <w:r>
        <w:rPr>
          <w:rFonts w:ascii="Arial" w:hAnsi="Arial" w:cs="Arial"/>
          <w:b/>
        </w:rPr>
        <w:t xml:space="preserve">”; </w:t>
      </w:r>
      <w:r w:rsidR="00BA32D9">
        <w:rPr>
          <w:rFonts w:ascii="Arial" w:hAnsi="Arial" w:cs="Arial"/>
          <w:b/>
        </w:rPr>
        <w:t xml:space="preserve"> </w:t>
      </w:r>
      <w:r w:rsidR="00BA32D9">
        <w:rPr>
          <w:rFonts w:ascii="Arial" w:hAnsi="Arial" w:cs="Arial"/>
        </w:rPr>
        <w:t>para lo cual tengo a bien expresar la siguiente:</w:t>
      </w:r>
    </w:p>
    <w:p w:rsidR="00793701" w:rsidRDefault="00793701" w:rsidP="00497D73">
      <w:pPr>
        <w:spacing w:line="276" w:lineRule="auto"/>
        <w:jc w:val="both"/>
        <w:rPr>
          <w:rFonts w:ascii="Arial" w:hAnsi="Arial" w:cs="Arial"/>
          <w:b/>
        </w:rPr>
      </w:pPr>
    </w:p>
    <w:p w:rsidR="00BA32D9" w:rsidRDefault="00BA32D9" w:rsidP="00806902">
      <w:pPr>
        <w:autoSpaceDE w:val="0"/>
        <w:autoSpaceDN w:val="0"/>
        <w:adjustRightInd w:val="0"/>
        <w:jc w:val="center"/>
        <w:rPr>
          <w:rFonts w:ascii="Arial" w:hAnsi="Arial" w:cs="Arial"/>
          <w:b/>
          <w:bCs/>
          <w:iCs/>
          <w:color w:val="000000"/>
        </w:rPr>
      </w:pPr>
      <w:r>
        <w:rPr>
          <w:rFonts w:ascii="Arial" w:hAnsi="Arial" w:cs="Arial"/>
          <w:b/>
          <w:bCs/>
          <w:iCs/>
          <w:color w:val="000000"/>
        </w:rPr>
        <w:t>EXPOSICIÓN DE MOTIVOS:</w:t>
      </w:r>
    </w:p>
    <w:p w:rsidR="00806902" w:rsidRPr="00806902" w:rsidRDefault="00806902" w:rsidP="00806902">
      <w:pPr>
        <w:autoSpaceDE w:val="0"/>
        <w:autoSpaceDN w:val="0"/>
        <w:adjustRightInd w:val="0"/>
        <w:jc w:val="center"/>
        <w:rPr>
          <w:rFonts w:ascii="Arial" w:hAnsi="Arial" w:cs="Arial"/>
          <w:b/>
          <w:iCs/>
          <w:color w:val="A7A7A7"/>
        </w:rPr>
      </w:pPr>
    </w:p>
    <w:p w:rsidR="00BA32D9" w:rsidRDefault="00BA32D9" w:rsidP="00497D73">
      <w:pPr>
        <w:autoSpaceDE w:val="0"/>
        <w:autoSpaceDN w:val="0"/>
        <w:adjustRightInd w:val="0"/>
        <w:spacing w:line="276" w:lineRule="auto"/>
        <w:jc w:val="both"/>
        <w:rPr>
          <w:rFonts w:ascii="Arial" w:hAnsi="Arial" w:cs="Arial"/>
        </w:rPr>
      </w:pPr>
      <w:r>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 xml:space="preserve">La Constitución Política del Estado de Jalisco en sus artículos 73, 77, 88 y </w:t>
      </w:r>
      <w:r w:rsidR="006A17A8">
        <w:rPr>
          <w:rFonts w:ascii="Arial" w:hAnsi="Arial" w:cs="Arial"/>
        </w:rPr>
        <w:t xml:space="preserve">demás </w:t>
      </w:r>
      <w:r>
        <w:rPr>
          <w:rFonts w:ascii="Arial" w:hAnsi="Arial" w:cs="Arial"/>
        </w:rPr>
        <w:t>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BA32D9" w:rsidRDefault="00BA32D9" w:rsidP="00BA32D9">
      <w:pPr>
        <w:autoSpaceDE w:val="0"/>
        <w:autoSpaceDN w:val="0"/>
        <w:adjustRightInd w:val="0"/>
        <w:jc w:val="both"/>
        <w:rPr>
          <w:rFonts w:ascii="Arial" w:hAnsi="Arial" w:cs="Arial"/>
        </w:rPr>
      </w:pPr>
    </w:p>
    <w:p w:rsidR="006A17A8" w:rsidRPr="005805C0" w:rsidRDefault="00BA32D9" w:rsidP="00497D73">
      <w:pPr>
        <w:autoSpaceDE w:val="0"/>
        <w:autoSpaceDN w:val="0"/>
        <w:adjustRightInd w:val="0"/>
        <w:spacing w:line="276" w:lineRule="auto"/>
        <w:jc w:val="both"/>
        <w:rPr>
          <w:rFonts w:ascii="Arial" w:eastAsia="Times New Roman" w:hAnsi="Arial" w:cs="Arial"/>
        </w:rPr>
      </w:pPr>
      <w:r w:rsidRPr="005805C0">
        <w:rPr>
          <w:rFonts w:ascii="Arial" w:eastAsia="Times New Roman" w:hAnsi="Arial" w:cs="Arial"/>
          <w:b/>
          <w:snapToGrid w:val="0"/>
        </w:rPr>
        <w:t>II.-</w:t>
      </w:r>
      <w:r w:rsidR="00D07964">
        <w:rPr>
          <w:rFonts w:ascii="Arial" w:eastAsia="Times New Roman" w:hAnsi="Arial" w:cs="Arial"/>
          <w:b/>
          <w:snapToGrid w:val="0"/>
        </w:rPr>
        <w:t xml:space="preserve"> </w:t>
      </w:r>
      <w:r w:rsidR="00D07964">
        <w:rPr>
          <w:rFonts w:ascii="Arial" w:eastAsia="Times New Roman" w:hAnsi="Arial" w:cs="Arial"/>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dispusto en los artículos </w:t>
      </w:r>
      <w:r w:rsidR="00754ED0">
        <w:rPr>
          <w:rFonts w:ascii="Arial" w:eastAsia="Times New Roman" w:hAnsi="Arial" w:cs="Arial"/>
        </w:rPr>
        <w:t xml:space="preserve">5, 6, </w:t>
      </w:r>
      <w:r w:rsidR="00D07964">
        <w:rPr>
          <w:rFonts w:ascii="Arial" w:eastAsia="Times New Roman" w:hAnsi="Arial" w:cs="Arial"/>
        </w:rPr>
        <w:t xml:space="preserve">7, 8, 9, </w:t>
      </w:r>
      <w:r w:rsidR="00C63B9D">
        <w:rPr>
          <w:rFonts w:ascii="Arial" w:eastAsia="Times New Roman" w:hAnsi="Arial" w:cs="Arial"/>
        </w:rPr>
        <w:t xml:space="preserve">10 y demas aplicables </w:t>
      </w:r>
      <w:r w:rsidR="006A17A8" w:rsidRPr="005805C0">
        <w:rPr>
          <w:rFonts w:ascii="Arial" w:eastAsia="Times New Roman" w:hAnsi="Arial" w:cs="Arial"/>
        </w:rPr>
        <w:t xml:space="preserve">del Reglamento de </w:t>
      </w:r>
      <w:r w:rsidR="005805C0" w:rsidRPr="005805C0">
        <w:rPr>
          <w:rFonts w:ascii="Arial" w:eastAsia="Times New Roman" w:hAnsi="Arial" w:cs="Arial"/>
        </w:rPr>
        <w:t xml:space="preserve">Nomenclatura del Municipio de Zapotlén el Grande, Jalisco; </w:t>
      </w:r>
      <w:r w:rsidR="00754ED0">
        <w:rPr>
          <w:rFonts w:ascii="Arial" w:eastAsia="Times New Roman" w:hAnsi="Arial" w:cs="Arial"/>
        </w:rPr>
        <w:t xml:space="preserve"> </w:t>
      </w:r>
      <w:r w:rsidR="00C63B9D">
        <w:rPr>
          <w:rFonts w:ascii="Arial" w:eastAsia="Times New Roman" w:hAnsi="Arial" w:cs="Arial"/>
        </w:rPr>
        <w:t xml:space="preserve">dentro de los cuales </w:t>
      </w:r>
      <w:r w:rsidR="00754ED0">
        <w:rPr>
          <w:rFonts w:ascii="Arial" w:eastAsia="Times New Roman" w:hAnsi="Arial" w:cs="Arial"/>
        </w:rPr>
        <w:t xml:space="preserve">establece que </w:t>
      </w:r>
      <w:r w:rsidR="00754ED0" w:rsidRPr="00094F1A">
        <w:rPr>
          <w:rFonts w:ascii="Arial" w:eastAsia="Times New Roman" w:hAnsi="Arial" w:cs="Arial"/>
        </w:rPr>
        <w:t>l</w:t>
      </w:r>
      <w:r w:rsidR="005805C0" w:rsidRPr="00094F1A">
        <w:rPr>
          <w:rFonts w:ascii="Arial" w:hAnsi="Arial" w:cs="Arial"/>
          <w:noProof w:val="0"/>
          <w:lang w:val="es-ES"/>
        </w:rPr>
        <w:t xml:space="preserve">a nomenclatura de calles y espacios públicos ubicada en las calles, plazas y demás integrantes del espacio público es responsabilidad y propiedad municipal, cualquier modificación de la nomenclatura deberá ser autorizada por el Ayuntamiento, </w:t>
      </w:r>
      <w:r w:rsidR="00754ED0" w:rsidRPr="00094F1A">
        <w:rPr>
          <w:rFonts w:ascii="Arial" w:hAnsi="Arial" w:cs="Arial"/>
          <w:noProof w:val="0"/>
          <w:lang w:val="es-ES"/>
        </w:rPr>
        <w:t>así mismo para la formulación de nuevos proyectos y de nomenclatura o señalización se atenderá a los principios de identidad, homog</w:t>
      </w:r>
      <w:r w:rsidR="00C63B9D" w:rsidRPr="00094F1A">
        <w:rPr>
          <w:rFonts w:ascii="Arial" w:hAnsi="Arial" w:cs="Arial"/>
          <w:noProof w:val="0"/>
          <w:lang w:val="es-ES"/>
        </w:rPr>
        <w:t>eneidad, legalidad y leibilidad según los señala el artículo 31 del mismo ordenamiento municipal.</w:t>
      </w:r>
    </w:p>
    <w:p w:rsidR="00BA32D9" w:rsidRDefault="00BA32D9" w:rsidP="00BA32D9">
      <w:pPr>
        <w:autoSpaceDE w:val="0"/>
        <w:autoSpaceDN w:val="0"/>
        <w:adjustRightInd w:val="0"/>
        <w:jc w:val="both"/>
        <w:rPr>
          <w:rFonts w:ascii="Arial" w:eastAsia="Times New Roman" w:hAnsi="Arial" w:cs="Arial"/>
          <w:b/>
        </w:rPr>
      </w:pPr>
    </w:p>
    <w:p w:rsidR="00BA32D9" w:rsidRDefault="00BA32D9" w:rsidP="00806902">
      <w:pPr>
        <w:autoSpaceDE w:val="0"/>
        <w:autoSpaceDN w:val="0"/>
        <w:adjustRightInd w:val="0"/>
        <w:spacing w:line="276" w:lineRule="auto"/>
        <w:jc w:val="both"/>
        <w:rPr>
          <w:rFonts w:ascii="Arial" w:eastAsia="Times New Roman" w:hAnsi="Arial" w:cs="Arial"/>
        </w:rPr>
      </w:pPr>
      <w:r>
        <w:rPr>
          <w:rFonts w:ascii="Arial" w:eastAsia="Times New Roman" w:hAnsi="Arial" w:cs="Arial"/>
          <w:b/>
        </w:rPr>
        <w:t>III.-</w:t>
      </w:r>
      <w:r>
        <w:rPr>
          <w:rFonts w:ascii="Arial" w:eastAsia="Times New Roman" w:hAnsi="Arial" w:cs="Arial"/>
        </w:rPr>
        <w:t xml:space="preserve"> </w:t>
      </w:r>
      <w:r w:rsidR="0061247F">
        <w:rPr>
          <w:rFonts w:ascii="Arial" w:eastAsia="Times New Roman" w:hAnsi="Arial" w:cs="Arial"/>
        </w:rPr>
        <w:t>Mediante oficio número 339</w:t>
      </w:r>
      <w:r w:rsidR="003731A7">
        <w:rPr>
          <w:rFonts w:ascii="Arial" w:eastAsia="Times New Roman" w:hAnsi="Arial" w:cs="Arial"/>
        </w:rPr>
        <w:t>/2020</w:t>
      </w:r>
      <w:r w:rsidR="00C63B9D">
        <w:rPr>
          <w:rFonts w:ascii="Arial" w:eastAsia="Times New Roman" w:hAnsi="Arial" w:cs="Arial"/>
        </w:rPr>
        <w:t xml:space="preserve">, mismo que se anexa a la presente iniciativa, se recibió solicitud por parte del </w:t>
      </w:r>
      <w:r w:rsidR="006758EC">
        <w:rPr>
          <w:rFonts w:ascii="Arial" w:eastAsia="Times New Roman" w:hAnsi="Arial" w:cs="Arial"/>
          <w:b/>
        </w:rPr>
        <w:t>A</w:t>
      </w:r>
      <w:r w:rsidR="00C63B9D">
        <w:rPr>
          <w:rFonts w:ascii="Arial" w:eastAsia="Times New Roman" w:hAnsi="Arial" w:cs="Arial"/>
          <w:b/>
        </w:rPr>
        <w:t xml:space="preserve">BG. ARQ. RAÚL RAMÍREZ LÓPEZ, </w:t>
      </w:r>
      <w:r w:rsidR="00C63B9D">
        <w:rPr>
          <w:rFonts w:ascii="Arial" w:eastAsia="Times New Roman" w:hAnsi="Arial" w:cs="Arial"/>
        </w:rPr>
        <w:t>en su carácter de Jefe de la Unidad de Planea</w:t>
      </w:r>
      <w:r w:rsidR="00F60EF5">
        <w:rPr>
          <w:rFonts w:ascii="Arial" w:eastAsia="Times New Roman" w:hAnsi="Arial" w:cs="Arial"/>
        </w:rPr>
        <w:t xml:space="preserve">ción </w:t>
      </w:r>
      <w:r w:rsidR="0061247F">
        <w:rPr>
          <w:rFonts w:ascii="Arial" w:eastAsia="Times New Roman" w:hAnsi="Arial" w:cs="Arial"/>
        </w:rPr>
        <w:t>de la Dirección de Ordenamiento Territorial, a solicitud del ARQ. JOSÉ DE JESÚS HERNÁNDEZ PADILLA</w:t>
      </w:r>
      <w:r w:rsidR="00417ED2">
        <w:rPr>
          <w:rFonts w:ascii="Arial" w:eastAsia="Times New Roman" w:hAnsi="Arial" w:cs="Arial"/>
        </w:rPr>
        <w:t>, para que la Comisión Edilicia de Calles, Alumbrado Público y Cementerios que dignamente presido, realice los trámites que procedan a dictaminar sobre la asignación del nombre</w:t>
      </w:r>
      <w:r w:rsidR="0061247F">
        <w:rPr>
          <w:rFonts w:ascii="Arial" w:eastAsia="Times New Roman" w:hAnsi="Arial" w:cs="Arial"/>
        </w:rPr>
        <w:t>s</w:t>
      </w:r>
      <w:r w:rsidR="00417ED2">
        <w:rPr>
          <w:rFonts w:ascii="Arial" w:eastAsia="Times New Roman" w:hAnsi="Arial" w:cs="Arial"/>
        </w:rPr>
        <w:t xml:space="preserve"> de la</w:t>
      </w:r>
      <w:r w:rsidR="0061247F">
        <w:rPr>
          <w:rFonts w:ascii="Arial" w:eastAsia="Times New Roman" w:hAnsi="Arial" w:cs="Arial"/>
        </w:rPr>
        <w:t>s</w:t>
      </w:r>
      <w:r w:rsidR="00417ED2">
        <w:rPr>
          <w:rFonts w:ascii="Arial" w:eastAsia="Times New Roman" w:hAnsi="Arial" w:cs="Arial"/>
        </w:rPr>
        <w:t xml:space="preserve"> vialidad</w:t>
      </w:r>
      <w:r w:rsidR="0061247F">
        <w:rPr>
          <w:rFonts w:ascii="Arial" w:eastAsia="Times New Roman" w:hAnsi="Arial" w:cs="Arial"/>
        </w:rPr>
        <w:t>es</w:t>
      </w:r>
      <w:r w:rsidR="00417ED2">
        <w:rPr>
          <w:rFonts w:ascii="Arial" w:eastAsia="Times New Roman" w:hAnsi="Arial" w:cs="Arial"/>
        </w:rPr>
        <w:t xml:space="preserve"> en la Acción Urbanística Denominada “</w:t>
      </w:r>
      <w:r w:rsidR="00A221A8">
        <w:rPr>
          <w:rFonts w:ascii="Arial" w:eastAsia="Times New Roman" w:hAnsi="Arial" w:cs="Arial"/>
        </w:rPr>
        <w:t>RESIDENCIAL</w:t>
      </w:r>
      <w:r w:rsidR="0061247F">
        <w:rPr>
          <w:rFonts w:ascii="Arial" w:eastAsia="Times New Roman" w:hAnsi="Arial" w:cs="Arial"/>
        </w:rPr>
        <w:t xml:space="preserve"> CAMPESINOS</w:t>
      </w:r>
      <w:r w:rsidR="00A221A8">
        <w:rPr>
          <w:rFonts w:ascii="Arial" w:eastAsia="Times New Roman" w:hAnsi="Arial" w:cs="Arial"/>
        </w:rPr>
        <w:t xml:space="preserve">” ubicado </w:t>
      </w:r>
      <w:r w:rsidR="0061247F">
        <w:rPr>
          <w:rFonts w:ascii="Arial" w:eastAsia="Times New Roman" w:hAnsi="Arial" w:cs="Arial"/>
        </w:rPr>
        <w:t>en la Av. Tecnológico número 945</w:t>
      </w:r>
      <w:r w:rsidR="00A221A8">
        <w:rPr>
          <w:rFonts w:ascii="Arial" w:eastAsia="Times New Roman" w:hAnsi="Arial" w:cs="Arial"/>
        </w:rPr>
        <w:t>, en Ciudad Guzmán</w:t>
      </w:r>
      <w:r w:rsidR="00E03171">
        <w:rPr>
          <w:rFonts w:ascii="Arial" w:eastAsia="Times New Roman" w:hAnsi="Arial" w:cs="Arial"/>
        </w:rPr>
        <w:t xml:space="preserve"> </w:t>
      </w:r>
      <w:r w:rsidR="00E93362">
        <w:rPr>
          <w:rFonts w:ascii="Arial" w:eastAsia="Times New Roman" w:hAnsi="Arial" w:cs="Arial"/>
        </w:rPr>
        <w:t xml:space="preserve">del Municipio de Zapotlán el Grande, Jalisco; </w:t>
      </w:r>
      <w:r w:rsidR="0061247F">
        <w:rPr>
          <w:rFonts w:ascii="Arial" w:eastAsia="Times New Roman" w:hAnsi="Arial" w:cs="Arial"/>
        </w:rPr>
        <w:t xml:space="preserve">con número de cuenta catastral U037814, con una superficie de 69,307.79 metros según </w:t>
      </w:r>
      <w:r w:rsidR="007F7C08">
        <w:rPr>
          <w:rFonts w:ascii="Arial" w:eastAsia="Times New Roman" w:hAnsi="Arial" w:cs="Arial"/>
        </w:rPr>
        <w:t xml:space="preserve">Escritura Número 30, 157 del 14 de Diciembre del año 2009, otorgada ante la fe del Lic. Odilón Campos Navarro, Titular de la Notaria Pública Número 1 del Municipio de Tuxpan, Jalisco; </w:t>
      </w:r>
      <w:r w:rsidR="00417ED2">
        <w:rPr>
          <w:rFonts w:ascii="Arial" w:eastAsia="Times New Roman" w:hAnsi="Arial" w:cs="Arial"/>
        </w:rPr>
        <w:t xml:space="preserve">mismo que cuenta con </w:t>
      </w:r>
      <w:r w:rsidR="00417ED2" w:rsidRPr="00417ED2">
        <w:rPr>
          <w:rFonts w:ascii="Arial" w:eastAsia="Times New Roman" w:hAnsi="Arial" w:cs="Arial"/>
          <w:b/>
        </w:rPr>
        <w:t>Li</w:t>
      </w:r>
      <w:r w:rsidR="00E03171">
        <w:rPr>
          <w:rFonts w:ascii="Arial" w:eastAsia="Times New Roman" w:hAnsi="Arial" w:cs="Arial"/>
          <w:b/>
        </w:rPr>
        <w:t>c</w:t>
      </w:r>
      <w:r w:rsidR="00D53696">
        <w:rPr>
          <w:rFonts w:ascii="Arial" w:eastAsia="Times New Roman" w:hAnsi="Arial" w:cs="Arial"/>
          <w:b/>
        </w:rPr>
        <w:t>encia de Urbanización Número LIC</w:t>
      </w:r>
      <w:r w:rsidR="007F7C08">
        <w:rPr>
          <w:rFonts w:ascii="Arial" w:eastAsia="Times New Roman" w:hAnsi="Arial" w:cs="Arial"/>
          <w:b/>
        </w:rPr>
        <w:t>.</w:t>
      </w:r>
      <w:r w:rsidR="00D53696">
        <w:rPr>
          <w:rFonts w:ascii="Arial" w:eastAsia="Times New Roman" w:hAnsi="Arial" w:cs="Arial"/>
          <w:b/>
        </w:rPr>
        <w:t>URB</w:t>
      </w:r>
      <w:r w:rsidR="007F7C08">
        <w:rPr>
          <w:rFonts w:ascii="Arial" w:eastAsia="Times New Roman" w:hAnsi="Arial" w:cs="Arial"/>
          <w:b/>
        </w:rPr>
        <w:t>. 0111/11/2018</w:t>
      </w:r>
      <w:r w:rsidR="00D53696">
        <w:rPr>
          <w:rFonts w:ascii="Arial" w:eastAsia="Times New Roman" w:hAnsi="Arial" w:cs="Arial"/>
        </w:rPr>
        <w:t xml:space="preserve">, </w:t>
      </w:r>
      <w:r w:rsidR="00417ED2">
        <w:rPr>
          <w:rFonts w:ascii="Arial" w:eastAsia="Times New Roman" w:hAnsi="Arial" w:cs="Arial"/>
        </w:rPr>
        <w:t>de fec</w:t>
      </w:r>
      <w:r w:rsidR="00D17A02">
        <w:rPr>
          <w:rFonts w:ascii="Arial" w:eastAsia="Times New Roman" w:hAnsi="Arial" w:cs="Arial"/>
        </w:rPr>
        <w:t xml:space="preserve">ha </w:t>
      </w:r>
      <w:r w:rsidR="007F7C08">
        <w:rPr>
          <w:rFonts w:ascii="Arial" w:eastAsia="Times New Roman" w:hAnsi="Arial" w:cs="Arial"/>
        </w:rPr>
        <w:t>09 nueve</w:t>
      </w:r>
      <w:r w:rsidR="00D17A02">
        <w:rPr>
          <w:rFonts w:ascii="Arial" w:eastAsia="Times New Roman" w:hAnsi="Arial" w:cs="Arial"/>
        </w:rPr>
        <w:t xml:space="preserve"> de </w:t>
      </w:r>
      <w:r w:rsidR="007F7C08">
        <w:rPr>
          <w:rFonts w:ascii="Arial" w:eastAsia="Times New Roman" w:hAnsi="Arial" w:cs="Arial"/>
        </w:rPr>
        <w:t>noviembre</w:t>
      </w:r>
      <w:r w:rsidR="00D17A02">
        <w:rPr>
          <w:rFonts w:ascii="Arial" w:eastAsia="Times New Roman" w:hAnsi="Arial" w:cs="Arial"/>
        </w:rPr>
        <w:t xml:space="preserve"> de</w:t>
      </w:r>
      <w:r w:rsidR="00D53696">
        <w:rPr>
          <w:rFonts w:ascii="Arial" w:eastAsia="Times New Roman" w:hAnsi="Arial" w:cs="Arial"/>
        </w:rPr>
        <w:t>l</w:t>
      </w:r>
      <w:r w:rsidR="00D17A02">
        <w:rPr>
          <w:rFonts w:ascii="Arial" w:eastAsia="Times New Roman" w:hAnsi="Arial" w:cs="Arial"/>
        </w:rPr>
        <w:t xml:space="preserve"> 201</w:t>
      </w:r>
      <w:r w:rsidR="007F7C08">
        <w:rPr>
          <w:rFonts w:ascii="Arial" w:eastAsia="Times New Roman" w:hAnsi="Arial" w:cs="Arial"/>
        </w:rPr>
        <w:t>8</w:t>
      </w:r>
      <w:r w:rsidR="00E93362">
        <w:rPr>
          <w:rFonts w:ascii="Arial" w:eastAsia="Times New Roman" w:hAnsi="Arial" w:cs="Arial"/>
        </w:rPr>
        <w:t xml:space="preserve">. </w:t>
      </w:r>
      <w:r w:rsidR="00E93362" w:rsidRPr="00E93362">
        <w:rPr>
          <w:rFonts w:ascii="Arial" w:eastAsia="Times New Roman" w:hAnsi="Arial" w:cs="Arial"/>
        </w:rPr>
        <w:t xml:space="preserve">Se anexa </w:t>
      </w:r>
      <w:r w:rsidR="00E93362">
        <w:rPr>
          <w:rFonts w:ascii="Arial" w:eastAsia="Times New Roman" w:hAnsi="Arial" w:cs="Arial"/>
        </w:rPr>
        <w:t xml:space="preserve">a la presente </w:t>
      </w:r>
      <w:r w:rsidR="00E93362" w:rsidRPr="00E93362">
        <w:rPr>
          <w:rFonts w:ascii="Arial" w:eastAsia="Times New Roman" w:hAnsi="Arial" w:cs="Arial"/>
        </w:rPr>
        <w:t xml:space="preserve">copia simple </w:t>
      </w:r>
      <w:r w:rsidR="00D17A02">
        <w:rPr>
          <w:rFonts w:ascii="Arial" w:eastAsia="Times New Roman" w:hAnsi="Arial" w:cs="Arial"/>
        </w:rPr>
        <w:t>del ofici</w:t>
      </w:r>
      <w:r w:rsidR="00E93362">
        <w:rPr>
          <w:rFonts w:ascii="Arial" w:eastAsia="Times New Roman" w:hAnsi="Arial" w:cs="Arial"/>
        </w:rPr>
        <w:t>o del</w:t>
      </w:r>
      <w:r w:rsidR="00E93362" w:rsidRPr="00E93362">
        <w:rPr>
          <w:rFonts w:ascii="Arial" w:eastAsia="Times New Roman" w:hAnsi="Arial" w:cs="Arial"/>
        </w:rPr>
        <w:t xml:space="preserve"> dictamen técnico para la autorizaciòn de nomenc</w:t>
      </w:r>
      <w:r w:rsidR="007F7C08">
        <w:rPr>
          <w:rFonts w:ascii="Arial" w:eastAsia="Times New Roman" w:hAnsi="Arial" w:cs="Arial"/>
        </w:rPr>
        <w:t>latura de vialidades de la Acción urbanís</w:t>
      </w:r>
      <w:r w:rsidR="00E93362" w:rsidRPr="00E93362">
        <w:rPr>
          <w:rFonts w:ascii="Arial" w:eastAsia="Times New Roman" w:hAnsi="Arial" w:cs="Arial"/>
        </w:rPr>
        <w:t>tica denominada</w:t>
      </w:r>
      <w:r w:rsidR="007F7C08">
        <w:rPr>
          <w:rFonts w:ascii="Arial" w:eastAsia="Times New Roman" w:hAnsi="Arial" w:cs="Arial"/>
        </w:rPr>
        <w:t>“</w:t>
      </w:r>
      <w:r w:rsidR="00D53696">
        <w:rPr>
          <w:rFonts w:ascii="Arial" w:eastAsia="Times New Roman" w:hAnsi="Arial" w:cs="Arial"/>
        </w:rPr>
        <w:t>RESIDENCIAL</w:t>
      </w:r>
      <w:r w:rsidR="007F7C08">
        <w:rPr>
          <w:rFonts w:ascii="Arial" w:eastAsia="Times New Roman" w:hAnsi="Arial" w:cs="Arial"/>
        </w:rPr>
        <w:t xml:space="preserve"> CAMPESINOS</w:t>
      </w:r>
      <w:r w:rsidR="00D53696">
        <w:rPr>
          <w:rFonts w:ascii="Arial" w:eastAsia="Times New Roman" w:hAnsi="Arial" w:cs="Arial"/>
        </w:rPr>
        <w:t>”</w:t>
      </w:r>
      <w:r w:rsidR="00E93362" w:rsidRPr="00E93362">
        <w:rPr>
          <w:rFonts w:ascii="Arial" w:eastAsia="Times New Roman" w:hAnsi="Arial" w:cs="Arial"/>
        </w:rPr>
        <w:t>, mismo que contiene y s</w:t>
      </w:r>
      <w:r w:rsidR="007F7C08">
        <w:rPr>
          <w:rFonts w:ascii="Arial" w:eastAsia="Times New Roman" w:hAnsi="Arial" w:cs="Arial"/>
        </w:rPr>
        <w:t>e adjunta el plano correspondien</w:t>
      </w:r>
      <w:r w:rsidR="00E93362" w:rsidRPr="00E93362">
        <w:rPr>
          <w:rFonts w:ascii="Arial" w:eastAsia="Times New Roman" w:hAnsi="Arial" w:cs="Arial"/>
        </w:rPr>
        <w:t>te</w:t>
      </w:r>
      <w:r w:rsidR="007F7C08">
        <w:rPr>
          <w:rFonts w:ascii="Arial" w:eastAsia="Times New Roman" w:hAnsi="Arial" w:cs="Arial"/>
        </w:rPr>
        <w:t>.</w:t>
      </w:r>
    </w:p>
    <w:p w:rsidR="00806902" w:rsidRPr="00806902" w:rsidRDefault="00806902" w:rsidP="00806902">
      <w:pPr>
        <w:autoSpaceDE w:val="0"/>
        <w:autoSpaceDN w:val="0"/>
        <w:adjustRightInd w:val="0"/>
        <w:spacing w:line="276" w:lineRule="auto"/>
        <w:jc w:val="both"/>
        <w:rPr>
          <w:rFonts w:ascii="Arial" w:eastAsia="Times New Roman" w:hAnsi="Arial" w:cs="Arial"/>
        </w:rPr>
      </w:pPr>
    </w:p>
    <w:p w:rsidR="00BF3169" w:rsidRDefault="00BA32D9" w:rsidP="00BA32D9">
      <w:pPr>
        <w:autoSpaceDE w:val="0"/>
        <w:autoSpaceDN w:val="0"/>
        <w:adjustRightInd w:val="0"/>
        <w:jc w:val="both"/>
        <w:rPr>
          <w:rFonts w:ascii="Arial" w:eastAsia="Times New Roman" w:hAnsi="Arial" w:cs="Arial"/>
        </w:rPr>
      </w:pPr>
      <w:r>
        <w:rPr>
          <w:rFonts w:ascii="Arial" w:hAnsi="Arial" w:cs="Arial"/>
          <w:b/>
        </w:rPr>
        <w:t>IV.-</w:t>
      </w:r>
      <w:r>
        <w:rPr>
          <w:rFonts w:ascii="Arial" w:hAnsi="Arial" w:cs="Arial"/>
        </w:rPr>
        <w:t xml:space="preserve"> </w:t>
      </w:r>
      <w:r w:rsidR="00E93362">
        <w:rPr>
          <w:rFonts w:ascii="Arial" w:hAnsi="Arial" w:cs="Arial"/>
        </w:rPr>
        <w:t xml:space="preserve">El nombre propuesto por </w:t>
      </w:r>
      <w:r w:rsidR="00BF3169">
        <w:rPr>
          <w:rFonts w:ascii="Arial" w:hAnsi="Arial" w:cs="Arial"/>
        </w:rPr>
        <w:t xml:space="preserve">el </w:t>
      </w:r>
      <w:r w:rsidR="007F7C08">
        <w:rPr>
          <w:rFonts w:ascii="Arial" w:eastAsia="Times New Roman" w:hAnsi="Arial" w:cs="Arial"/>
        </w:rPr>
        <w:t>ARQ. JOSÉ DE JESÚS HERNÁNDEZ PADILLA</w:t>
      </w:r>
      <w:r w:rsidR="007F7C08">
        <w:rPr>
          <w:rFonts w:ascii="Arial" w:hAnsi="Arial" w:cs="Arial"/>
        </w:rPr>
        <w:t xml:space="preserve"> </w:t>
      </w:r>
      <w:r w:rsidR="00BF3169">
        <w:rPr>
          <w:rFonts w:ascii="Arial" w:hAnsi="Arial" w:cs="Arial"/>
        </w:rPr>
        <w:t xml:space="preserve">para </w:t>
      </w:r>
      <w:r w:rsidR="00BF3169">
        <w:rPr>
          <w:rFonts w:ascii="Arial" w:eastAsia="Times New Roman" w:hAnsi="Arial" w:cs="Arial"/>
        </w:rPr>
        <w:t xml:space="preserve">la vialidad  en la Acción Urbanística Denominada </w:t>
      </w:r>
      <w:r w:rsidR="00D53696">
        <w:rPr>
          <w:rFonts w:ascii="Arial" w:eastAsia="Times New Roman" w:hAnsi="Arial" w:cs="Arial"/>
        </w:rPr>
        <w:t>“RESIDENCIAL</w:t>
      </w:r>
      <w:r w:rsidR="007F7C08">
        <w:rPr>
          <w:rFonts w:ascii="Arial" w:eastAsia="Times New Roman" w:hAnsi="Arial" w:cs="Arial"/>
        </w:rPr>
        <w:t xml:space="preserve"> CAMPESINOS</w:t>
      </w:r>
      <w:r w:rsidR="00D53696">
        <w:rPr>
          <w:rFonts w:ascii="Arial" w:eastAsia="Times New Roman" w:hAnsi="Arial" w:cs="Arial"/>
        </w:rPr>
        <w:t xml:space="preserve">”, </w:t>
      </w:r>
      <w:r w:rsidR="00BF3169">
        <w:rPr>
          <w:rFonts w:ascii="Arial" w:eastAsia="Times New Roman" w:hAnsi="Arial" w:cs="Arial"/>
        </w:rPr>
        <w:t>se enlista a continuación de confomidad con el plano anexo a la presente iniciativa:</w:t>
      </w:r>
    </w:p>
    <w:p w:rsidR="00D17A02" w:rsidRDefault="00D17A02" w:rsidP="00BA32D9">
      <w:pPr>
        <w:autoSpaceDE w:val="0"/>
        <w:autoSpaceDN w:val="0"/>
        <w:adjustRightInd w:val="0"/>
        <w:jc w:val="both"/>
        <w:rPr>
          <w:rFonts w:ascii="Arial" w:eastAsia="Times New Roman" w:hAnsi="Arial" w:cs="Arial"/>
        </w:rPr>
      </w:pPr>
    </w:p>
    <w:p w:rsidR="00D17A02" w:rsidRDefault="00D17A02" w:rsidP="00BA32D9">
      <w:pPr>
        <w:autoSpaceDE w:val="0"/>
        <w:autoSpaceDN w:val="0"/>
        <w:adjustRightInd w:val="0"/>
        <w:jc w:val="both"/>
        <w:rPr>
          <w:rFonts w:ascii="Arial" w:eastAsia="Times New Roman" w:hAnsi="Arial" w:cs="Arial"/>
        </w:rPr>
      </w:pPr>
    </w:p>
    <w:p w:rsidR="00D17A02" w:rsidRDefault="00D17A02" w:rsidP="00BA32D9">
      <w:pPr>
        <w:autoSpaceDE w:val="0"/>
        <w:autoSpaceDN w:val="0"/>
        <w:adjustRightInd w:val="0"/>
        <w:jc w:val="both"/>
        <w:rPr>
          <w:rFonts w:ascii="Arial" w:eastAsia="Times New Roman" w:hAnsi="Arial" w:cs="Arial"/>
        </w:rPr>
      </w:pPr>
    </w:p>
    <w:p w:rsidR="00DD49A5" w:rsidRDefault="00DD49A5" w:rsidP="00BA32D9">
      <w:pPr>
        <w:autoSpaceDE w:val="0"/>
        <w:autoSpaceDN w:val="0"/>
        <w:adjustRightInd w:val="0"/>
        <w:jc w:val="both"/>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BF3169" w:rsidTr="00BF3169">
        <w:tc>
          <w:tcPr>
            <w:tcW w:w="8828" w:type="dxa"/>
          </w:tcPr>
          <w:p w:rsidR="00BF3169" w:rsidRPr="00D17A02" w:rsidRDefault="00BF3169" w:rsidP="00BF3169">
            <w:pPr>
              <w:autoSpaceDE w:val="0"/>
              <w:autoSpaceDN w:val="0"/>
              <w:adjustRightInd w:val="0"/>
              <w:jc w:val="center"/>
              <w:rPr>
                <w:rFonts w:ascii="Arial" w:hAnsi="Arial" w:cs="Arial"/>
                <w:b/>
              </w:rPr>
            </w:pPr>
          </w:p>
          <w:p w:rsidR="00BF3169" w:rsidRPr="00D53696" w:rsidRDefault="00D53696" w:rsidP="007F7C08">
            <w:pPr>
              <w:autoSpaceDE w:val="0"/>
              <w:autoSpaceDN w:val="0"/>
              <w:adjustRightInd w:val="0"/>
              <w:jc w:val="center"/>
              <w:rPr>
                <w:rFonts w:ascii="Arial" w:hAnsi="Arial" w:cs="Arial"/>
                <w:b/>
              </w:rPr>
            </w:pPr>
            <w:r w:rsidRPr="00D53696">
              <w:rPr>
                <w:rFonts w:ascii="Arial" w:eastAsia="Times New Roman" w:hAnsi="Arial" w:cs="Arial"/>
                <w:b/>
              </w:rPr>
              <w:t>“RESIDENCIAL</w:t>
            </w:r>
            <w:r w:rsidR="007F7C08">
              <w:rPr>
                <w:rFonts w:ascii="Arial" w:eastAsia="Times New Roman" w:hAnsi="Arial" w:cs="Arial"/>
                <w:b/>
              </w:rPr>
              <w:t xml:space="preserve"> CAMPESINOS</w:t>
            </w:r>
            <w:r w:rsidRPr="00D53696">
              <w:rPr>
                <w:rFonts w:ascii="Arial" w:eastAsia="Times New Roman" w:hAnsi="Arial" w:cs="Arial"/>
                <w:b/>
              </w:rPr>
              <w:t>”</w:t>
            </w:r>
          </w:p>
        </w:tc>
      </w:tr>
      <w:tr w:rsidR="00BF3169" w:rsidTr="00BF3169">
        <w:tc>
          <w:tcPr>
            <w:tcW w:w="8828" w:type="dxa"/>
          </w:tcPr>
          <w:p w:rsidR="00BF3169" w:rsidRDefault="00BF3169" w:rsidP="00BF3169">
            <w:pPr>
              <w:autoSpaceDE w:val="0"/>
              <w:autoSpaceDN w:val="0"/>
              <w:adjustRightInd w:val="0"/>
              <w:jc w:val="both"/>
              <w:rPr>
                <w:rFonts w:ascii="Arial" w:hAnsi="Arial" w:cs="Arial"/>
              </w:rPr>
            </w:pPr>
          </w:p>
          <w:p w:rsidR="00D17A02" w:rsidRDefault="00BF3169" w:rsidP="00CD36B6">
            <w:pPr>
              <w:autoSpaceDE w:val="0"/>
              <w:autoSpaceDN w:val="0"/>
              <w:adjustRightInd w:val="0"/>
              <w:spacing w:line="480" w:lineRule="auto"/>
              <w:jc w:val="both"/>
              <w:rPr>
                <w:rFonts w:ascii="Arial" w:hAnsi="Arial" w:cs="Arial"/>
              </w:rPr>
            </w:pPr>
            <w:r w:rsidRPr="00806902">
              <w:rPr>
                <w:rFonts w:ascii="Arial" w:hAnsi="Arial" w:cs="Arial"/>
                <w:b/>
              </w:rPr>
              <w:t xml:space="preserve">1.- </w:t>
            </w:r>
            <w:r w:rsidR="007F7C08">
              <w:rPr>
                <w:rFonts w:ascii="Arial" w:hAnsi="Arial" w:cs="Arial"/>
                <w:b/>
              </w:rPr>
              <w:t>CIRCUITO CAMPESINOS</w:t>
            </w:r>
          </w:p>
          <w:p w:rsidR="00D17A02" w:rsidRDefault="00D17A02" w:rsidP="00CD36B6">
            <w:pPr>
              <w:autoSpaceDE w:val="0"/>
              <w:autoSpaceDN w:val="0"/>
              <w:adjustRightInd w:val="0"/>
              <w:spacing w:line="480" w:lineRule="auto"/>
              <w:jc w:val="both"/>
              <w:rPr>
                <w:rFonts w:ascii="Arial" w:hAnsi="Arial" w:cs="Arial"/>
              </w:rPr>
            </w:pPr>
            <w:r w:rsidRPr="00806902">
              <w:rPr>
                <w:rFonts w:ascii="Arial" w:hAnsi="Arial" w:cs="Arial"/>
                <w:b/>
              </w:rPr>
              <w:t xml:space="preserve">2.- </w:t>
            </w:r>
            <w:r w:rsidR="007F7C08">
              <w:rPr>
                <w:rFonts w:ascii="Arial" w:hAnsi="Arial" w:cs="Arial"/>
                <w:b/>
              </w:rPr>
              <w:t>CALLE DEL NEVADO</w:t>
            </w:r>
            <w:r>
              <w:rPr>
                <w:rFonts w:ascii="Arial" w:hAnsi="Arial" w:cs="Arial"/>
              </w:rPr>
              <w:t xml:space="preserve"> </w:t>
            </w:r>
          </w:p>
          <w:p w:rsidR="00D17A02" w:rsidRPr="00806902" w:rsidRDefault="00D17A02" w:rsidP="00CD36B6">
            <w:pPr>
              <w:autoSpaceDE w:val="0"/>
              <w:autoSpaceDN w:val="0"/>
              <w:adjustRightInd w:val="0"/>
              <w:spacing w:line="480" w:lineRule="auto"/>
              <w:jc w:val="both"/>
              <w:rPr>
                <w:rFonts w:ascii="Arial" w:hAnsi="Arial" w:cs="Arial"/>
                <w:b/>
              </w:rPr>
            </w:pPr>
            <w:r w:rsidRPr="00806902">
              <w:rPr>
                <w:rFonts w:ascii="Arial" w:hAnsi="Arial" w:cs="Arial"/>
                <w:b/>
              </w:rPr>
              <w:t xml:space="preserve">3.- </w:t>
            </w:r>
            <w:r w:rsidR="007F7C08">
              <w:rPr>
                <w:rFonts w:ascii="Arial" w:hAnsi="Arial" w:cs="Arial"/>
                <w:b/>
              </w:rPr>
              <w:t>PRIVADA DEL VOLCÁN</w:t>
            </w:r>
          </w:p>
          <w:p w:rsidR="00D17A02" w:rsidRPr="00806902" w:rsidRDefault="00D17A02" w:rsidP="00CD36B6">
            <w:pPr>
              <w:autoSpaceDE w:val="0"/>
              <w:autoSpaceDN w:val="0"/>
              <w:adjustRightInd w:val="0"/>
              <w:spacing w:line="480" w:lineRule="auto"/>
              <w:jc w:val="both"/>
              <w:rPr>
                <w:rFonts w:ascii="Arial" w:hAnsi="Arial" w:cs="Arial"/>
                <w:b/>
              </w:rPr>
            </w:pPr>
            <w:r w:rsidRPr="00806902">
              <w:rPr>
                <w:rFonts w:ascii="Arial" w:hAnsi="Arial" w:cs="Arial"/>
                <w:b/>
              </w:rPr>
              <w:t xml:space="preserve">4.- </w:t>
            </w:r>
            <w:r w:rsidR="007F7C08">
              <w:rPr>
                <w:rFonts w:ascii="Arial" w:hAnsi="Arial" w:cs="Arial"/>
                <w:b/>
              </w:rPr>
              <w:t>PRIVADA LAGUNA</w:t>
            </w:r>
          </w:p>
          <w:p w:rsidR="00D17A02" w:rsidRPr="00806902" w:rsidRDefault="00D17A02" w:rsidP="00CD36B6">
            <w:pPr>
              <w:autoSpaceDE w:val="0"/>
              <w:autoSpaceDN w:val="0"/>
              <w:adjustRightInd w:val="0"/>
              <w:spacing w:line="480" w:lineRule="auto"/>
              <w:jc w:val="both"/>
              <w:rPr>
                <w:rFonts w:ascii="Arial" w:hAnsi="Arial" w:cs="Arial"/>
                <w:b/>
              </w:rPr>
            </w:pPr>
            <w:r w:rsidRPr="00806902">
              <w:rPr>
                <w:rFonts w:ascii="Arial" w:hAnsi="Arial" w:cs="Arial"/>
                <w:b/>
              </w:rPr>
              <w:t xml:space="preserve">5.- </w:t>
            </w:r>
            <w:r w:rsidR="007F7C08">
              <w:rPr>
                <w:rFonts w:ascii="Arial" w:hAnsi="Arial" w:cs="Arial"/>
                <w:b/>
              </w:rPr>
              <w:t>PRIVADA DEL BERRY</w:t>
            </w:r>
          </w:p>
          <w:p w:rsidR="00BF3169" w:rsidRDefault="00D17A02" w:rsidP="00CD36B6">
            <w:pPr>
              <w:autoSpaceDE w:val="0"/>
              <w:autoSpaceDN w:val="0"/>
              <w:adjustRightInd w:val="0"/>
              <w:spacing w:line="480" w:lineRule="auto"/>
              <w:jc w:val="both"/>
              <w:rPr>
                <w:rFonts w:ascii="Arial" w:hAnsi="Arial" w:cs="Arial"/>
                <w:b/>
              </w:rPr>
            </w:pPr>
            <w:r w:rsidRPr="00806902">
              <w:rPr>
                <w:rFonts w:ascii="Arial" w:hAnsi="Arial" w:cs="Arial"/>
                <w:b/>
              </w:rPr>
              <w:t xml:space="preserve">6.- </w:t>
            </w:r>
            <w:r w:rsidR="007F7C08">
              <w:rPr>
                <w:rFonts w:ascii="Arial" w:hAnsi="Arial" w:cs="Arial"/>
                <w:b/>
              </w:rPr>
              <w:t>PRIVADA COLOMBO</w:t>
            </w:r>
          </w:p>
          <w:p w:rsidR="007F7C08" w:rsidRPr="00D53696" w:rsidRDefault="007F7C08" w:rsidP="00CD36B6">
            <w:pPr>
              <w:autoSpaceDE w:val="0"/>
              <w:autoSpaceDN w:val="0"/>
              <w:adjustRightInd w:val="0"/>
              <w:spacing w:line="480" w:lineRule="auto"/>
              <w:jc w:val="both"/>
              <w:rPr>
                <w:rFonts w:ascii="Arial" w:hAnsi="Arial" w:cs="Arial"/>
                <w:b/>
              </w:rPr>
            </w:pPr>
            <w:r>
              <w:rPr>
                <w:rFonts w:ascii="Arial" w:hAnsi="Arial" w:cs="Arial"/>
                <w:b/>
              </w:rPr>
              <w:t>7.- CALLE PUERTO DE ACAPULCO</w:t>
            </w:r>
          </w:p>
        </w:tc>
      </w:tr>
    </w:tbl>
    <w:p w:rsidR="00BA32D9" w:rsidRPr="00DD49A5" w:rsidRDefault="00BF3169" w:rsidP="00DD49A5">
      <w:pPr>
        <w:autoSpaceDE w:val="0"/>
        <w:autoSpaceDN w:val="0"/>
        <w:adjustRightInd w:val="0"/>
        <w:jc w:val="both"/>
        <w:rPr>
          <w:rFonts w:ascii="Arial" w:hAnsi="Arial" w:cs="Arial"/>
        </w:rPr>
      </w:pPr>
      <w:r>
        <w:rPr>
          <w:rFonts w:ascii="Arial" w:hAnsi="Arial" w:cs="Arial"/>
        </w:rPr>
        <w:t xml:space="preserve">  </w:t>
      </w:r>
    </w:p>
    <w:p w:rsidR="00BA32D9" w:rsidRDefault="00BA32D9" w:rsidP="00DD49A5">
      <w:pPr>
        <w:rPr>
          <w:rFonts w:ascii="Arial" w:eastAsia="Times New Roman" w:hAnsi="Arial" w:cs="Arial"/>
          <w:lang w:val="es-ES"/>
        </w:rPr>
      </w:pPr>
      <w:r>
        <w:rPr>
          <w:rFonts w:ascii="Arial" w:eastAsia="Times New Roman" w:hAnsi="Arial" w:cs="Arial"/>
          <w:lang w:val="es-ES"/>
        </w:rPr>
        <w:t>Por lo anteriormente expuesto propongo y someto a su consideración, el siguiente:</w:t>
      </w:r>
    </w:p>
    <w:p w:rsidR="00DD49A5" w:rsidRDefault="00DD49A5" w:rsidP="00DD49A5">
      <w:pPr>
        <w:rPr>
          <w:rFonts w:ascii="Arial" w:eastAsia="Times New Roman" w:hAnsi="Arial" w:cs="Arial"/>
          <w:lang w:val="es-ES"/>
        </w:rPr>
      </w:pPr>
    </w:p>
    <w:p w:rsidR="00673A1E" w:rsidRDefault="00673A1E" w:rsidP="00806902">
      <w:pPr>
        <w:autoSpaceDE w:val="0"/>
        <w:autoSpaceDN w:val="0"/>
        <w:adjustRightInd w:val="0"/>
        <w:rPr>
          <w:rFonts w:ascii="Arial" w:hAnsi="Arial" w:cs="Arial"/>
          <w:b/>
          <w:bCs/>
          <w:iCs/>
          <w:color w:val="000000"/>
          <w:sz w:val="22"/>
          <w:szCs w:val="22"/>
          <w:lang w:val="es-MX" w:eastAsia="es-MX"/>
        </w:rPr>
      </w:pPr>
    </w:p>
    <w:p w:rsidR="00BA32D9" w:rsidRDefault="00BA32D9" w:rsidP="00BA32D9">
      <w:pPr>
        <w:autoSpaceDE w:val="0"/>
        <w:autoSpaceDN w:val="0"/>
        <w:adjustRightInd w:val="0"/>
        <w:jc w:val="center"/>
        <w:rPr>
          <w:rFonts w:ascii="Arial" w:hAnsi="Arial" w:cs="Arial"/>
          <w:b/>
          <w:bCs/>
          <w:iCs/>
          <w:color w:val="000000"/>
        </w:rPr>
      </w:pPr>
      <w:r>
        <w:rPr>
          <w:rFonts w:ascii="Arial" w:hAnsi="Arial" w:cs="Arial"/>
          <w:b/>
          <w:bCs/>
          <w:iCs/>
          <w:color w:val="000000"/>
        </w:rPr>
        <w:t>PUNTO DE ACUERDO ECONOMICO:</w:t>
      </w:r>
    </w:p>
    <w:p w:rsidR="00BA32D9" w:rsidRDefault="00BA32D9" w:rsidP="00806902">
      <w:pPr>
        <w:autoSpaceDE w:val="0"/>
        <w:autoSpaceDN w:val="0"/>
        <w:adjustRightInd w:val="0"/>
        <w:rPr>
          <w:rFonts w:ascii="Arial" w:hAnsi="Arial" w:cs="Arial"/>
          <w:b/>
          <w:bCs/>
          <w:iCs/>
          <w:color w:val="000000"/>
        </w:rPr>
      </w:pPr>
    </w:p>
    <w:p w:rsidR="00DD49A5" w:rsidRDefault="00BA32D9" w:rsidP="00AD675C">
      <w:pPr>
        <w:spacing w:line="276" w:lineRule="auto"/>
        <w:jc w:val="both"/>
        <w:rPr>
          <w:rFonts w:ascii="Arial" w:hAnsi="Arial" w:cs="Arial"/>
        </w:rPr>
      </w:pPr>
      <w:r>
        <w:rPr>
          <w:rFonts w:ascii="Arial" w:hAnsi="Arial" w:cs="Arial"/>
          <w:b/>
          <w:bCs/>
          <w:iCs/>
        </w:rPr>
        <w:t xml:space="preserve">ÚNICO: </w:t>
      </w:r>
      <w:r w:rsidR="00806902">
        <w:rPr>
          <w:rFonts w:ascii="Arial" w:hAnsi="Arial" w:cs="Arial"/>
        </w:rPr>
        <w:t>Se turne a la</w:t>
      </w:r>
      <w:r>
        <w:rPr>
          <w:rFonts w:ascii="Arial" w:hAnsi="Arial" w:cs="Arial"/>
        </w:rPr>
        <w:t xml:space="preserve"> Comisión Edilicia de Calles, </w:t>
      </w:r>
      <w:r w:rsidR="00CB673B">
        <w:rPr>
          <w:rFonts w:ascii="Arial" w:hAnsi="Arial" w:cs="Arial"/>
        </w:rPr>
        <w:t xml:space="preserve">Alumbrado Público y </w:t>
      </w:r>
      <w:r w:rsidR="00806902">
        <w:rPr>
          <w:rFonts w:ascii="Arial" w:hAnsi="Arial" w:cs="Arial"/>
        </w:rPr>
        <w:t>Cementerios, para que se avoque</w:t>
      </w:r>
      <w:r w:rsidR="00CB673B">
        <w:rPr>
          <w:rFonts w:ascii="Arial" w:hAnsi="Arial" w:cs="Arial"/>
        </w:rPr>
        <w:t xml:space="preserve"> al estudio de la presente iniciativa, a efecto de que se analizada y previo dictamen, presenten a dicusión en sesión plenaria la asignación del nombre a la vilaidad en la Acción Urbanística denominada </w:t>
      </w:r>
      <w:r w:rsidR="00D53696">
        <w:rPr>
          <w:rFonts w:ascii="Arial" w:eastAsia="Times New Roman" w:hAnsi="Arial" w:cs="Arial"/>
        </w:rPr>
        <w:t>“RESIDENCIAL</w:t>
      </w:r>
      <w:r w:rsidR="007F7C08">
        <w:rPr>
          <w:rFonts w:ascii="Arial" w:eastAsia="Times New Roman" w:hAnsi="Arial" w:cs="Arial"/>
        </w:rPr>
        <w:t xml:space="preserve"> CAMPESINOS</w:t>
      </w:r>
      <w:r w:rsidR="00D53696">
        <w:rPr>
          <w:rFonts w:ascii="Arial" w:eastAsia="Times New Roman" w:hAnsi="Arial" w:cs="Arial"/>
        </w:rPr>
        <w:t xml:space="preserve">”, </w:t>
      </w:r>
      <w:r w:rsidR="00CB673B">
        <w:rPr>
          <w:rFonts w:ascii="Arial" w:hAnsi="Arial" w:cs="Arial"/>
        </w:rPr>
        <w:t xml:space="preserve">propuesto por el </w:t>
      </w:r>
      <w:r w:rsidR="007F7C08">
        <w:rPr>
          <w:rFonts w:ascii="Arial" w:eastAsia="Times New Roman" w:hAnsi="Arial" w:cs="Arial"/>
        </w:rPr>
        <w:t>ARQ. JOSÉ DE JESÚS HERNÁNDEZ PADILLA</w:t>
      </w:r>
      <w:r w:rsidR="007F7C08">
        <w:rPr>
          <w:rFonts w:ascii="Arial" w:eastAsia="Times New Roman" w:hAnsi="Arial" w:cs="Arial"/>
        </w:rPr>
        <w:t>.</w:t>
      </w:r>
    </w:p>
    <w:p w:rsidR="00D17A02" w:rsidRDefault="00D17A02" w:rsidP="00AD675C">
      <w:pPr>
        <w:spacing w:line="276" w:lineRule="auto"/>
        <w:jc w:val="both"/>
        <w:rPr>
          <w:rFonts w:ascii="Arial" w:hAnsi="Arial" w:cs="Arial"/>
        </w:rPr>
      </w:pPr>
    </w:p>
    <w:p w:rsidR="00BA32D9" w:rsidRDefault="00BA32D9" w:rsidP="00BA32D9">
      <w:pPr>
        <w:jc w:val="center"/>
        <w:rPr>
          <w:rFonts w:ascii="Arial" w:eastAsia="Calibri" w:hAnsi="Arial" w:cs="Arial"/>
          <w:b/>
          <w:sz w:val="22"/>
          <w:szCs w:val="22"/>
          <w:lang w:eastAsia="en-US"/>
        </w:rPr>
      </w:pPr>
      <w:r>
        <w:rPr>
          <w:rFonts w:ascii="Arial" w:eastAsia="Calibri" w:hAnsi="Arial" w:cs="Arial"/>
          <w:b/>
          <w:lang w:eastAsia="en-US"/>
        </w:rPr>
        <w:t>A T E N T A M E N T E</w:t>
      </w:r>
    </w:p>
    <w:p w:rsidR="00BA32D9" w:rsidRDefault="00BA32D9" w:rsidP="00BA32D9">
      <w:pPr>
        <w:jc w:val="center"/>
        <w:rPr>
          <w:rFonts w:ascii="Arial" w:eastAsia="Times New Roman" w:hAnsi="Arial" w:cs="Arial"/>
        </w:rPr>
      </w:pPr>
      <w:r>
        <w:rPr>
          <w:rFonts w:ascii="Arial" w:eastAsia="Times New Roman" w:hAnsi="Arial" w:cs="Arial"/>
          <w:b/>
          <w:bCs/>
        </w:rPr>
        <w:t xml:space="preserve"> </w:t>
      </w:r>
      <w:r>
        <w:rPr>
          <w:rFonts w:ascii="Arial" w:eastAsia="Times New Roman" w:hAnsi="Arial" w:cs="Arial"/>
        </w:rPr>
        <w:t xml:space="preserve"> “</w:t>
      </w:r>
      <w:r w:rsidR="00D53696">
        <w:rPr>
          <w:rFonts w:ascii="Arial" w:eastAsia="Times New Roman" w:hAnsi="Arial" w:cs="Arial"/>
        </w:rPr>
        <w:t>2020, AÑO MUNICIPAL DE LAS ENFERMERAS</w:t>
      </w:r>
      <w:r>
        <w:rPr>
          <w:rFonts w:ascii="Arial" w:eastAsia="Times New Roman" w:hAnsi="Arial" w:cs="Arial"/>
        </w:rPr>
        <w:t>”</w:t>
      </w:r>
    </w:p>
    <w:p w:rsidR="00BA32D9" w:rsidRDefault="00BA32D9" w:rsidP="00BA32D9">
      <w:pPr>
        <w:jc w:val="center"/>
        <w:rPr>
          <w:rFonts w:ascii="Arial" w:eastAsia="Times New Roman" w:hAnsi="Arial" w:cs="Arial"/>
        </w:rPr>
      </w:pPr>
      <w:r>
        <w:rPr>
          <w:rFonts w:ascii="Arial" w:eastAsia="Times New Roman" w:hAnsi="Arial" w:cs="Arial"/>
        </w:rPr>
        <w:t>“</w:t>
      </w:r>
      <w:r w:rsidR="00D53696">
        <w:rPr>
          <w:rFonts w:ascii="Arial" w:eastAsia="Times New Roman" w:hAnsi="Arial" w:cs="Arial"/>
        </w:rPr>
        <w:t>2020, AÑO DEL 150 ANIVERSARIO DEL NATALICIO DEL CIENTIFICO JOSÉ MARIA ARRREOLA MENDOZA</w:t>
      </w:r>
      <w:r w:rsidR="00497D73">
        <w:rPr>
          <w:rFonts w:ascii="Arial" w:eastAsia="Times New Roman" w:hAnsi="Arial" w:cs="Arial"/>
        </w:rPr>
        <w:t>”</w:t>
      </w:r>
      <w:r>
        <w:rPr>
          <w:rFonts w:ascii="Arial" w:eastAsia="Times New Roman" w:hAnsi="Arial" w:cs="Arial"/>
        </w:rPr>
        <w:t>”</w:t>
      </w:r>
    </w:p>
    <w:p w:rsidR="00BA32D9" w:rsidRDefault="00BA32D9" w:rsidP="00BA32D9">
      <w:pPr>
        <w:jc w:val="center"/>
        <w:rPr>
          <w:rFonts w:ascii="Arial" w:eastAsia="Times New Roman" w:hAnsi="Arial" w:cs="Arial"/>
          <w:lang w:val="es-ES"/>
        </w:rPr>
      </w:pPr>
      <w:r>
        <w:rPr>
          <w:rFonts w:ascii="Arial" w:eastAsia="Times New Roman" w:hAnsi="Arial" w:cs="Arial"/>
          <w:lang w:val="es-ES"/>
        </w:rPr>
        <w:t xml:space="preserve">Ciudad Guzmán, Municipio de Zapotlán el Grande, Jal. A </w:t>
      </w:r>
      <w:r w:rsidR="007F7C08">
        <w:rPr>
          <w:rFonts w:ascii="Arial" w:eastAsia="Times New Roman" w:hAnsi="Arial" w:cs="Arial"/>
          <w:lang w:val="es-ES"/>
        </w:rPr>
        <w:t>01</w:t>
      </w:r>
      <w:r>
        <w:rPr>
          <w:rFonts w:ascii="Arial" w:eastAsia="Times New Roman" w:hAnsi="Arial" w:cs="Arial"/>
          <w:lang w:val="es-ES"/>
        </w:rPr>
        <w:t xml:space="preserve"> de </w:t>
      </w:r>
      <w:r w:rsidR="007F7C08">
        <w:rPr>
          <w:rFonts w:ascii="Arial" w:eastAsia="Times New Roman" w:hAnsi="Arial" w:cs="Arial"/>
          <w:lang w:val="es-ES"/>
        </w:rPr>
        <w:t>Junio</w:t>
      </w:r>
      <w:r w:rsidR="00806902">
        <w:rPr>
          <w:rFonts w:ascii="Arial" w:eastAsia="Times New Roman" w:hAnsi="Arial" w:cs="Arial"/>
          <w:lang w:val="es-ES"/>
        </w:rPr>
        <w:t xml:space="preserve"> de 20</w:t>
      </w:r>
      <w:r w:rsidR="00DD49A5">
        <w:rPr>
          <w:rFonts w:ascii="Arial" w:eastAsia="Times New Roman" w:hAnsi="Arial" w:cs="Arial"/>
          <w:lang w:val="es-ES"/>
        </w:rPr>
        <w:t>20</w:t>
      </w:r>
      <w:r>
        <w:rPr>
          <w:rFonts w:ascii="Arial" w:eastAsia="Times New Roman" w:hAnsi="Arial" w:cs="Arial"/>
          <w:lang w:val="es-ES"/>
        </w:rPr>
        <w:t>.</w:t>
      </w:r>
    </w:p>
    <w:p w:rsidR="00BA32D9" w:rsidRDefault="00BA32D9" w:rsidP="00BA32D9">
      <w:pPr>
        <w:jc w:val="center"/>
        <w:rPr>
          <w:rFonts w:ascii="Arial" w:eastAsia="Calibri" w:hAnsi="Arial" w:cs="Arial"/>
          <w:sz w:val="22"/>
          <w:szCs w:val="22"/>
          <w:lang w:val="es-MX" w:eastAsia="en-US"/>
        </w:rPr>
      </w:pPr>
    </w:p>
    <w:p w:rsidR="00806902" w:rsidRDefault="00806902" w:rsidP="00BA32D9">
      <w:pPr>
        <w:tabs>
          <w:tab w:val="left" w:pos="6690"/>
        </w:tabs>
        <w:rPr>
          <w:rFonts w:ascii="Arial" w:hAnsi="Arial" w:cs="Arial"/>
          <w:sz w:val="16"/>
          <w:szCs w:val="16"/>
          <w:lang w:val="es-ES"/>
        </w:rPr>
      </w:pPr>
    </w:p>
    <w:p w:rsidR="00806902" w:rsidRDefault="00806902" w:rsidP="00BA32D9">
      <w:pPr>
        <w:tabs>
          <w:tab w:val="left" w:pos="6690"/>
        </w:tabs>
        <w:rPr>
          <w:rFonts w:ascii="Arial" w:hAnsi="Arial" w:cs="Arial"/>
          <w:sz w:val="16"/>
          <w:szCs w:val="16"/>
          <w:lang w:val="es-ES"/>
        </w:rPr>
      </w:pPr>
    </w:p>
    <w:p w:rsidR="00BA32D9" w:rsidRDefault="00BA32D9" w:rsidP="00BA32D9">
      <w:pPr>
        <w:tabs>
          <w:tab w:val="left" w:pos="6690"/>
        </w:tabs>
        <w:rPr>
          <w:rFonts w:ascii="Arial" w:hAnsi="Arial" w:cs="Arial"/>
          <w:sz w:val="16"/>
          <w:szCs w:val="16"/>
          <w:lang w:val="es-ES"/>
        </w:rPr>
      </w:pPr>
    </w:p>
    <w:p w:rsidR="00BA32D9" w:rsidRDefault="00BA32D9" w:rsidP="00BA32D9">
      <w:pPr>
        <w:tabs>
          <w:tab w:val="left" w:pos="6690"/>
        </w:tabs>
        <w:jc w:val="center"/>
        <w:rPr>
          <w:rFonts w:ascii="Arial" w:hAnsi="Arial" w:cs="Arial"/>
          <w:b/>
          <w:sz w:val="22"/>
          <w:szCs w:val="22"/>
          <w:lang w:val="es-MX"/>
        </w:rPr>
      </w:pPr>
      <w:r>
        <w:rPr>
          <w:rFonts w:ascii="Arial" w:hAnsi="Arial" w:cs="Arial"/>
          <w:b/>
        </w:rPr>
        <w:t>LIC. TANIA MAGDALENA BERNARDINO JUÁREZ</w:t>
      </w:r>
    </w:p>
    <w:p w:rsidR="00BA32D9" w:rsidRDefault="00BA32D9" w:rsidP="00BA32D9">
      <w:pPr>
        <w:jc w:val="center"/>
        <w:rPr>
          <w:rFonts w:ascii="Arial" w:hAnsi="Arial" w:cs="Arial"/>
        </w:rPr>
      </w:pPr>
      <w:r>
        <w:rPr>
          <w:rFonts w:ascii="Arial" w:hAnsi="Arial" w:cs="Arial"/>
        </w:rPr>
        <w:t>Regidora Presidenta de la Comisión Edilicia de Calles,</w:t>
      </w:r>
    </w:p>
    <w:p w:rsidR="00BA32D9" w:rsidRDefault="00BA32D9" w:rsidP="00DD49A5">
      <w:pPr>
        <w:jc w:val="center"/>
        <w:rPr>
          <w:rFonts w:ascii="Arial" w:hAnsi="Arial" w:cs="Arial"/>
        </w:rPr>
      </w:pPr>
      <w:r>
        <w:rPr>
          <w:rFonts w:ascii="Arial" w:hAnsi="Arial" w:cs="Arial"/>
        </w:rPr>
        <w:t>Alumbrado Público y Cementerios.</w:t>
      </w:r>
    </w:p>
    <w:p w:rsidR="00DD49A5" w:rsidRDefault="00DD49A5" w:rsidP="00BA32D9">
      <w:pPr>
        <w:jc w:val="both"/>
        <w:rPr>
          <w:rFonts w:ascii="Arial" w:hAnsi="Arial" w:cs="Arial"/>
          <w:sz w:val="18"/>
        </w:rPr>
      </w:pPr>
    </w:p>
    <w:p w:rsidR="00DD49A5" w:rsidRPr="00DD49A5" w:rsidRDefault="00BA32D9" w:rsidP="00DD49A5">
      <w:pPr>
        <w:jc w:val="both"/>
        <w:rPr>
          <w:rFonts w:ascii="Arial" w:hAnsi="Arial" w:cs="Arial"/>
          <w:sz w:val="16"/>
          <w:szCs w:val="16"/>
        </w:rPr>
      </w:pPr>
      <w:r>
        <w:rPr>
          <w:rFonts w:ascii="Arial" w:hAnsi="Arial" w:cs="Arial"/>
          <w:sz w:val="18"/>
        </w:rPr>
        <w:t>C.c.p. Archivo</w:t>
      </w:r>
    </w:p>
    <w:p w:rsidR="00497D73" w:rsidRPr="00497D73" w:rsidRDefault="00497D73" w:rsidP="00497D73">
      <w:pPr>
        <w:jc w:val="both"/>
        <w:rPr>
          <w:sz w:val="14"/>
          <w:szCs w:val="14"/>
        </w:rPr>
      </w:pPr>
      <w:r w:rsidRPr="00497D73">
        <w:rPr>
          <w:sz w:val="14"/>
          <w:szCs w:val="14"/>
        </w:rPr>
        <w:t>LA PRESENTE FOJA DE RÚBRICA CORRESPONDE A LA INICIATIVA DE ACUERDO ECONÓMICO QUE TURNA A LA COMISIÒN DE CALLES, ALUMBRADO PÚBLICO Y CEMENTERIOS, LA PROPUESTA DE NOMBRE</w:t>
      </w:r>
      <w:r w:rsidR="00806902">
        <w:rPr>
          <w:sz w:val="14"/>
          <w:szCs w:val="14"/>
        </w:rPr>
        <w:t>S DE</w:t>
      </w:r>
      <w:r w:rsidRPr="00497D73">
        <w:rPr>
          <w:sz w:val="14"/>
          <w:szCs w:val="14"/>
        </w:rPr>
        <w:t xml:space="preserve"> CALLE</w:t>
      </w:r>
      <w:r w:rsidR="00806902">
        <w:rPr>
          <w:sz w:val="14"/>
          <w:szCs w:val="14"/>
        </w:rPr>
        <w:t>S</w:t>
      </w:r>
      <w:r w:rsidR="00DD49A5">
        <w:rPr>
          <w:sz w:val="14"/>
          <w:szCs w:val="14"/>
        </w:rPr>
        <w:t xml:space="preserve"> DE LA ACCIÓN URBANIS</w:t>
      </w:r>
      <w:bookmarkStart w:id="0" w:name="_GoBack"/>
      <w:bookmarkEnd w:id="0"/>
      <w:r w:rsidR="00DD49A5">
        <w:rPr>
          <w:sz w:val="14"/>
          <w:szCs w:val="14"/>
        </w:rPr>
        <w:t>TICA DENOMINADA RESIDENCIAL</w:t>
      </w:r>
      <w:r w:rsidR="00CD36B6">
        <w:rPr>
          <w:sz w:val="14"/>
          <w:szCs w:val="14"/>
        </w:rPr>
        <w:t xml:space="preserve"> CAMPESINOS</w:t>
      </w:r>
      <w:r w:rsidR="00DD49A5">
        <w:rPr>
          <w:sz w:val="14"/>
          <w:szCs w:val="14"/>
        </w:rPr>
        <w:t>.</w:t>
      </w:r>
    </w:p>
    <w:sectPr w:rsidR="00497D73" w:rsidRPr="00497D73"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05" w:rsidRDefault="00E44905" w:rsidP="007C73C4">
      <w:r>
        <w:separator/>
      </w:r>
    </w:p>
  </w:endnote>
  <w:endnote w:type="continuationSeparator" w:id="0">
    <w:p w:rsidR="00E44905" w:rsidRDefault="00E4490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D36B6" w:rsidRPr="00CD36B6">
      <w:rPr>
        <w:caps/>
        <w:color w:val="4F81BD" w:themeColor="accent1"/>
        <w:lang w:val="es-ES"/>
      </w:rPr>
      <w:t>1</w:t>
    </w:r>
    <w:r>
      <w:rPr>
        <w:caps/>
        <w:color w:val="4F81BD" w:themeColor="accent1"/>
      </w:rPr>
      <w:fldChar w:fldCharType="end"/>
    </w:r>
  </w:p>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05" w:rsidRDefault="00E44905" w:rsidP="007C73C4">
      <w:r>
        <w:separator/>
      </w:r>
    </w:p>
  </w:footnote>
  <w:footnote w:type="continuationSeparator" w:id="0">
    <w:p w:rsidR="00E44905" w:rsidRDefault="00E4490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CD36B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CD36B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CD36B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34E"/>
    <w:rsid w:val="00085EB9"/>
    <w:rsid w:val="00094F1A"/>
    <w:rsid w:val="00122505"/>
    <w:rsid w:val="0013027D"/>
    <w:rsid w:val="00145005"/>
    <w:rsid w:val="00155903"/>
    <w:rsid w:val="001801B2"/>
    <w:rsid w:val="002206AB"/>
    <w:rsid w:val="002C06E6"/>
    <w:rsid w:val="00307BC2"/>
    <w:rsid w:val="003731A7"/>
    <w:rsid w:val="003804D6"/>
    <w:rsid w:val="003C173F"/>
    <w:rsid w:val="003C389A"/>
    <w:rsid w:val="003C4BAB"/>
    <w:rsid w:val="00400E90"/>
    <w:rsid w:val="00417ED2"/>
    <w:rsid w:val="004340ED"/>
    <w:rsid w:val="00497D73"/>
    <w:rsid w:val="00511CDD"/>
    <w:rsid w:val="00543D7B"/>
    <w:rsid w:val="005805C0"/>
    <w:rsid w:val="00591348"/>
    <w:rsid w:val="0061247F"/>
    <w:rsid w:val="0063244E"/>
    <w:rsid w:val="00634D50"/>
    <w:rsid w:val="00660C38"/>
    <w:rsid w:val="00671A06"/>
    <w:rsid w:val="00673A1E"/>
    <w:rsid w:val="006758EC"/>
    <w:rsid w:val="006A17A8"/>
    <w:rsid w:val="006C76D8"/>
    <w:rsid w:val="00754ED0"/>
    <w:rsid w:val="00762E99"/>
    <w:rsid w:val="0076762F"/>
    <w:rsid w:val="00793701"/>
    <w:rsid w:val="007A7AD6"/>
    <w:rsid w:val="007C1108"/>
    <w:rsid w:val="007C73C4"/>
    <w:rsid w:val="007D6418"/>
    <w:rsid w:val="007F7C08"/>
    <w:rsid w:val="00806902"/>
    <w:rsid w:val="00877B7C"/>
    <w:rsid w:val="008C4AFB"/>
    <w:rsid w:val="008C5DCC"/>
    <w:rsid w:val="00A221A8"/>
    <w:rsid w:val="00A566E0"/>
    <w:rsid w:val="00A66AE3"/>
    <w:rsid w:val="00AB22E7"/>
    <w:rsid w:val="00AD3A89"/>
    <w:rsid w:val="00AD675C"/>
    <w:rsid w:val="00AE0E29"/>
    <w:rsid w:val="00AF22C4"/>
    <w:rsid w:val="00B1223C"/>
    <w:rsid w:val="00B1354A"/>
    <w:rsid w:val="00B346C7"/>
    <w:rsid w:val="00BA32D9"/>
    <w:rsid w:val="00BF3169"/>
    <w:rsid w:val="00C35931"/>
    <w:rsid w:val="00C63B9D"/>
    <w:rsid w:val="00CB1B43"/>
    <w:rsid w:val="00CB673B"/>
    <w:rsid w:val="00CD36B6"/>
    <w:rsid w:val="00CE3800"/>
    <w:rsid w:val="00D07964"/>
    <w:rsid w:val="00D17A02"/>
    <w:rsid w:val="00D53696"/>
    <w:rsid w:val="00DD49A5"/>
    <w:rsid w:val="00E03171"/>
    <w:rsid w:val="00E26023"/>
    <w:rsid w:val="00E44905"/>
    <w:rsid w:val="00E53E51"/>
    <w:rsid w:val="00E54F29"/>
    <w:rsid w:val="00E6282F"/>
    <w:rsid w:val="00E93362"/>
    <w:rsid w:val="00EA0852"/>
    <w:rsid w:val="00EB71CA"/>
    <w:rsid w:val="00EF63CD"/>
    <w:rsid w:val="00F60EF5"/>
    <w:rsid w:val="00F733C7"/>
    <w:rsid w:val="00FB2E8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table" w:styleId="Tablaconcuadrcula">
    <w:name w:val="Table Grid"/>
    <w:basedOn w:val="Tablanormal"/>
    <w:uiPriority w:val="59"/>
    <w:rsid w:val="00BF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2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2</cp:revision>
  <cp:lastPrinted>2018-12-06T20:03:00Z</cp:lastPrinted>
  <dcterms:created xsi:type="dcterms:W3CDTF">2020-06-01T01:26:00Z</dcterms:created>
  <dcterms:modified xsi:type="dcterms:W3CDTF">2020-06-01T01:26:00Z</dcterms:modified>
</cp:coreProperties>
</file>