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132" w:rsidRPr="00AB2132" w:rsidRDefault="00AB2132" w:rsidP="00256EC2">
      <w:pPr>
        <w:rPr>
          <w:b/>
        </w:rPr>
      </w:pPr>
      <w:r w:rsidRPr="00AB2132">
        <w:rPr>
          <w:b/>
          <w:noProof/>
          <w:lang w:val="es-MX" w:eastAsia="es-MX"/>
        </w:rPr>
        <mc:AlternateContent>
          <mc:Choice Requires="wps">
            <w:drawing>
              <wp:anchor distT="0" distB="0" distL="114300" distR="114300" simplePos="0" relativeHeight="251658240" behindDoc="0" locked="0" layoutInCell="1" allowOverlap="1" wp14:anchorId="6AF5A397" wp14:editId="6C91CA58">
                <wp:simplePos x="0" y="0"/>
                <wp:positionH relativeFrom="column">
                  <wp:posOffset>-382905</wp:posOffset>
                </wp:positionH>
                <wp:positionV relativeFrom="paragraph">
                  <wp:posOffset>28676</wp:posOffset>
                </wp:positionV>
                <wp:extent cx="257175" cy="9144000"/>
                <wp:effectExtent l="0" t="0" r="9525" b="0"/>
                <wp:wrapNone/>
                <wp:docPr id="115" name="Rectángulo 115"/>
                <wp:cNvGraphicFramePr/>
                <a:graphic xmlns:a="http://schemas.openxmlformats.org/drawingml/2006/main">
                  <a:graphicData uri="http://schemas.microsoft.com/office/word/2010/wordprocessingShape">
                    <wps:wsp>
                      <wps:cNvSpPr/>
                      <wps:spPr>
                        <a:xfrm>
                          <a:off x="0" y="0"/>
                          <a:ext cx="257175" cy="9144000"/>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D9E35" id="Rectángulo 115" o:spid="_x0000_s1026" style="position:absolute;margin-left:-30.15pt;margin-top:2.25pt;width:20.25pt;height:10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" fillcolor="#e36c0a [2409]" stroked="f" strokeweight="2pt"/>
            </w:pict>
          </mc:Fallback>
        </mc:AlternateContent>
      </w:r>
    </w:p>
    <w:p w:rsidR="00137084" w:rsidRDefault="00AB2132" w:rsidP="00A3075D">
      <w:pPr>
        <w:jc w:val="center"/>
        <w:rPr>
          <w:rFonts w:ascii="Arial" w:hAnsi="Arial" w:cs="Arial"/>
          <w:b/>
          <w:sz w:val="24"/>
          <w:szCs w:val="24"/>
        </w:rPr>
      </w:pPr>
      <w:r w:rsidRPr="00247C5D">
        <w:rPr>
          <w:rFonts w:ascii="Arial" w:hAnsi="Arial" w:cs="Arial"/>
          <w:b/>
          <w:noProof/>
          <w:sz w:val="24"/>
          <w:szCs w:val="24"/>
          <w:lang w:val="es-MX" w:eastAsia="es-MX"/>
        </w:rPr>
        <w:drawing>
          <wp:anchor distT="0" distB="0" distL="114300" distR="114300" simplePos="0" relativeHeight="251656192" behindDoc="1" locked="0" layoutInCell="1" allowOverlap="1" wp14:anchorId="49625FA1" wp14:editId="5DFB8BDD">
            <wp:simplePos x="0" y="0"/>
            <wp:positionH relativeFrom="column">
              <wp:posOffset>1450975</wp:posOffset>
            </wp:positionH>
            <wp:positionV relativeFrom="paragraph">
              <wp:posOffset>1639570</wp:posOffset>
            </wp:positionV>
            <wp:extent cx="2487295" cy="3858895"/>
            <wp:effectExtent l="0" t="0" r="8255" b="8255"/>
            <wp:wrapTight wrapText="bothSides">
              <wp:wrapPolygon edited="0">
                <wp:start x="6783" y="0"/>
                <wp:lineTo x="6783" y="1706"/>
                <wp:lineTo x="6121" y="3412"/>
                <wp:lineTo x="2978" y="3519"/>
                <wp:lineTo x="2647" y="3625"/>
                <wp:lineTo x="2647" y="11943"/>
                <wp:lineTo x="3805" y="13649"/>
                <wp:lineTo x="3805" y="14182"/>
                <wp:lineTo x="8768" y="15355"/>
                <wp:lineTo x="10753" y="15355"/>
                <wp:lineTo x="0" y="16741"/>
                <wp:lineTo x="0" y="18661"/>
                <wp:lineTo x="1820" y="19087"/>
                <wp:lineTo x="1820" y="20260"/>
                <wp:lineTo x="2812" y="20473"/>
                <wp:lineTo x="2812" y="21540"/>
                <wp:lineTo x="16047" y="21540"/>
                <wp:lineTo x="17040" y="21540"/>
                <wp:lineTo x="19356" y="21540"/>
                <wp:lineTo x="18859" y="20473"/>
                <wp:lineTo x="19852" y="20260"/>
                <wp:lineTo x="19852" y="19087"/>
                <wp:lineTo x="21506" y="18661"/>
                <wp:lineTo x="21506" y="16635"/>
                <wp:lineTo x="10753" y="15355"/>
                <wp:lineTo x="12904" y="15355"/>
                <wp:lineTo x="18032" y="14182"/>
                <wp:lineTo x="18032" y="13649"/>
                <wp:lineTo x="19025" y="12049"/>
                <wp:lineTo x="19521" y="3839"/>
                <wp:lineTo x="18694" y="3519"/>
                <wp:lineTo x="15716" y="3412"/>
                <wp:lineTo x="14889" y="1706"/>
                <wp:lineTo x="14889" y="0"/>
                <wp:lineTo x="6783" y="0"/>
              </wp:wrapPolygon>
            </wp:wrapTight>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7295" cy="3858895"/>
                    </a:xfrm>
                    <a:prstGeom prst="rect">
                      <a:avLst/>
                    </a:prstGeom>
                    <a:noFill/>
                  </pic:spPr>
                </pic:pic>
              </a:graphicData>
            </a:graphic>
            <wp14:sizeRelH relativeFrom="page">
              <wp14:pctWidth>0</wp14:pctWidth>
            </wp14:sizeRelH>
            <wp14:sizeRelV relativeFrom="page">
              <wp14:pctHeight>0</wp14:pctHeight>
            </wp14:sizeRelV>
          </wp:anchor>
        </w:drawing>
      </w:r>
      <w:r w:rsidR="00137084" w:rsidRPr="00247C5D">
        <w:rPr>
          <w:rFonts w:ascii="Arial" w:hAnsi="Arial" w:cs="Arial"/>
          <w:b/>
          <w:sz w:val="24"/>
          <w:szCs w:val="24"/>
        </w:rPr>
        <w:t xml:space="preserve">INFORME ANUAL </w:t>
      </w:r>
      <w:r w:rsidRPr="00247C5D">
        <w:rPr>
          <w:rFonts w:ascii="Arial" w:hAnsi="Arial" w:cs="Arial"/>
          <w:b/>
          <w:sz w:val="24"/>
          <w:szCs w:val="24"/>
        </w:rPr>
        <w:t xml:space="preserve"> DE ACTIVIDADES </w:t>
      </w:r>
      <w:r w:rsidR="00A3075D">
        <w:rPr>
          <w:rFonts w:ascii="Arial" w:hAnsi="Arial" w:cs="Arial"/>
          <w:b/>
          <w:sz w:val="24"/>
          <w:szCs w:val="24"/>
        </w:rPr>
        <w:t>2017- 2018.</w:t>
      </w:r>
    </w:p>
    <w:p w:rsidR="00A3075D" w:rsidRDefault="00A3075D" w:rsidP="00A3075D">
      <w:pPr>
        <w:jc w:val="center"/>
        <w:rPr>
          <w:rFonts w:ascii="Arial" w:hAnsi="Arial" w:cs="Arial"/>
          <w:b/>
          <w:sz w:val="24"/>
          <w:szCs w:val="24"/>
        </w:rPr>
      </w:pPr>
    </w:p>
    <w:p w:rsidR="00A3075D" w:rsidRDefault="00A3075D" w:rsidP="00A3075D">
      <w:pPr>
        <w:jc w:val="center"/>
        <w:rPr>
          <w:rFonts w:ascii="Arial" w:hAnsi="Arial" w:cs="Arial"/>
          <w:b/>
          <w:sz w:val="24"/>
          <w:szCs w:val="24"/>
        </w:rPr>
      </w:pPr>
    </w:p>
    <w:p w:rsidR="00A3075D" w:rsidRDefault="00A3075D" w:rsidP="00A3075D">
      <w:pPr>
        <w:jc w:val="center"/>
        <w:rPr>
          <w:rFonts w:ascii="Arial" w:hAnsi="Arial" w:cs="Arial"/>
          <w:b/>
          <w:sz w:val="24"/>
          <w:szCs w:val="24"/>
        </w:rPr>
      </w:pPr>
    </w:p>
    <w:p w:rsidR="00A3075D" w:rsidRPr="00A3075D" w:rsidRDefault="00A3075D" w:rsidP="00A3075D">
      <w:pPr>
        <w:jc w:val="center"/>
        <w:rPr>
          <w:rFonts w:ascii="Arial" w:hAnsi="Arial" w:cs="Arial"/>
          <w:b/>
          <w:sz w:val="24"/>
          <w:szCs w:val="24"/>
        </w:rPr>
      </w:pPr>
    </w:p>
    <w:p w:rsidR="00137084" w:rsidRDefault="00137084">
      <w:pPr>
        <w:rPr>
          <w:b/>
        </w:rPr>
      </w:pPr>
    </w:p>
    <w:p w:rsidR="00137084" w:rsidRDefault="00137084">
      <w:pPr>
        <w:rPr>
          <w:b/>
        </w:rPr>
      </w:pPr>
    </w:p>
    <w:p w:rsidR="00137084" w:rsidRDefault="00137084">
      <w:pPr>
        <w:rPr>
          <w:b/>
        </w:rPr>
      </w:pPr>
    </w:p>
    <w:p w:rsidR="00137084" w:rsidRDefault="00137084">
      <w:pPr>
        <w:rPr>
          <w:b/>
        </w:rPr>
      </w:pPr>
    </w:p>
    <w:p w:rsidR="00137084" w:rsidRDefault="00137084">
      <w:pPr>
        <w:rPr>
          <w:b/>
        </w:rPr>
      </w:pPr>
    </w:p>
    <w:p w:rsidR="00137084" w:rsidRDefault="00137084">
      <w:pPr>
        <w:rPr>
          <w:b/>
        </w:rPr>
      </w:pPr>
    </w:p>
    <w:p w:rsidR="00137084" w:rsidRDefault="00137084">
      <w:pPr>
        <w:rPr>
          <w:b/>
        </w:rPr>
      </w:pPr>
    </w:p>
    <w:p w:rsidR="00137084" w:rsidRDefault="00137084">
      <w:pPr>
        <w:rPr>
          <w:b/>
        </w:rPr>
      </w:pPr>
    </w:p>
    <w:p w:rsidR="00137084" w:rsidRDefault="00137084">
      <w:pPr>
        <w:rPr>
          <w:b/>
        </w:rPr>
      </w:pPr>
    </w:p>
    <w:p w:rsidR="00137084" w:rsidRDefault="00137084">
      <w:pPr>
        <w:rPr>
          <w:b/>
        </w:rPr>
      </w:pPr>
    </w:p>
    <w:p w:rsidR="00137084" w:rsidRDefault="00137084">
      <w:pPr>
        <w:rPr>
          <w:b/>
        </w:rPr>
      </w:pPr>
    </w:p>
    <w:p w:rsidR="00137084" w:rsidRDefault="00137084">
      <w:pPr>
        <w:rPr>
          <w:b/>
        </w:rPr>
      </w:pPr>
    </w:p>
    <w:p w:rsidR="00137084" w:rsidRDefault="00137084">
      <w:pPr>
        <w:rPr>
          <w:b/>
        </w:rPr>
      </w:pPr>
    </w:p>
    <w:p w:rsidR="00137084" w:rsidRDefault="00137084">
      <w:pPr>
        <w:rPr>
          <w:b/>
        </w:rPr>
      </w:pPr>
    </w:p>
    <w:p w:rsidR="00A3075D" w:rsidRDefault="00A3075D" w:rsidP="00A3075D">
      <w:pPr>
        <w:jc w:val="center"/>
        <w:rPr>
          <w:rFonts w:ascii="Arial" w:hAnsi="Arial" w:cs="Arial"/>
          <w:b/>
          <w:sz w:val="24"/>
          <w:szCs w:val="24"/>
        </w:rPr>
      </w:pPr>
      <w:r w:rsidRPr="00A3075D">
        <w:rPr>
          <w:rFonts w:ascii="Arial" w:hAnsi="Arial" w:cs="Arial"/>
          <w:b/>
          <w:sz w:val="24"/>
          <w:szCs w:val="24"/>
        </w:rPr>
        <w:t>COMISIÓN EDILICIA</w:t>
      </w:r>
      <w:r w:rsidR="00137084" w:rsidRPr="00A3075D">
        <w:rPr>
          <w:rFonts w:ascii="Arial" w:hAnsi="Arial" w:cs="Arial"/>
          <w:b/>
          <w:sz w:val="24"/>
          <w:szCs w:val="24"/>
        </w:rPr>
        <w:t xml:space="preserve"> DE AGUA POTABLE Y SANEAMIENTO</w:t>
      </w:r>
      <w:r w:rsidR="00256EC2" w:rsidRPr="00A3075D">
        <w:rPr>
          <w:rFonts w:ascii="Arial" w:hAnsi="Arial" w:cs="Arial"/>
          <w:b/>
          <w:sz w:val="24"/>
          <w:szCs w:val="24"/>
        </w:rPr>
        <w:t xml:space="preserve"> DEL AYUNTAMIENTO DE ZAPOTLÁN EL GRANDE, JALISCO, ADMINISTRACION PÚBLICA 2015-2018.</w:t>
      </w:r>
    </w:p>
    <w:p w:rsidR="00A3075D" w:rsidRDefault="00A3075D" w:rsidP="00A3075D">
      <w:pPr>
        <w:jc w:val="center"/>
        <w:rPr>
          <w:rFonts w:ascii="Arial" w:hAnsi="Arial" w:cs="Arial"/>
          <w:b/>
          <w:sz w:val="24"/>
          <w:szCs w:val="24"/>
        </w:rPr>
      </w:pPr>
    </w:p>
    <w:p w:rsidR="00A3075D" w:rsidRPr="00A3075D" w:rsidRDefault="00A3075D" w:rsidP="00A3075D">
      <w:pPr>
        <w:jc w:val="center"/>
        <w:rPr>
          <w:rFonts w:ascii="Arial" w:hAnsi="Arial" w:cs="Arial"/>
          <w:b/>
          <w:sz w:val="24"/>
          <w:szCs w:val="24"/>
        </w:rPr>
      </w:pPr>
    </w:p>
    <w:p w:rsidR="00762BAB" w:rsidRPr="00A3075D" w:rsidRDefault="00A3075D" w:rsidP="00A3075D">
      <w:pPr>
        <w:jc w:val="center"/>
        <w:rPr>
          <w:rFonts w:ascii="Arial" w:hAnsi="Arial" w:cs="Arial"/>
          <w:b/>
          <w:sz w:val="24"/>
          <w:szCs w:val="24"/>
        </w:rPr>
      </w:pPr>
      <w:r w:rsidRPr="00A3075D">
        <w:rPr>
          <w:rFonts w:ascii="Arial" w:hAnsi="Arial" w:cs="Arial"/>
          <w:b/>
          <w:sz w:val="24"/>
          <w:szCs w:val="24"/>
        </w:rPr>
        <w:t>COMISIÓN EDILICIA DE OBRA PÚBLICA, PLANEACIÓN URBANA Y REGULARIZACIÓN DE TENENCIA DE LA TIERRA DEL AYUNTAMIENTO DE ZAPOTLÁN EL GRANDE, JALISCO, ADMINISTRACION PÚBLICA 2015-2018.</w:t>
      </w:r>
    </w:p>
    <w:p w:rsidR="00B57F25" w:rsidRPr="00A3075D" w:rsidRDefault="003030AC" w:rsidP="00A3075D">
      <w:pPr>
        <w:tabs>
          <w:tab w:val="left" w:pos="2515"/>
        </w:tabs>
        <w:jc w:val="center"/>
        <w:rPr>
          <w:rFonts w:ascii="Calibri" w:eastAsia="Calibri" w:hAnsi="Calibri" w:cs="Times New Roman"/>
          <w:b/>
          <w:lang w:val="es-MX"/>
        </w:rPr>
      </w:pPr>
      <w:r w:rsidRPr="00A97489">
        <w:rPr>
          <w:rFonts w:ascii="Arial" w:hAnsi="Arial" w:cs="Arial"/>
          <w:noProof/>
          <w:sz w:val="20"/>
          <w:szCs w:val="20"/>
          <w:lang w:val="es-MX" w:eastAsia="es-MX"/>
        </w:rPr>
        <w:lastRenderedPageBreak/>
        <w:drawing>
          <wp:inline distT="0" distB="0" distL="0" distR="0" wp14:anchorId="694311A8" wp14:editId="4D094567">
            <wp:extent cx="5399325" cy="4105275"/>
            <wp:effectExtent l="0" t="0" r="0" b="0"/>
            <wp:docPr id="63" name="Imagen 63" descr="C:\Users\HECTOR~1.ROL\AppData\Local\Temp\WhatsApp Image 2018-09-13 at 11.54.06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CTOR~1.ROL\AppData\Local\Temp\WhatsApp Image 2018-09-13 at 11.54.06 AM.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4491" cy="4116806"/>
                    </a:xfrm>
                    <a:prstGeom prst="rect">
                      <a:avLst/>
                    </a:prstGeom>
                    <a:noFill/>
                    <a:ln>
                      <a:noFill/>
                    </a:ln>
                  </pic:spPr>
                </pic:pic>
              </a:graphicData>
            </a:graphic>
          </wp:inline>
        </w:drawing>
      </w:r>
    </w:p>
    <w:p w:rsidR="00B57F25" w:rsidRPr="00247C5D" w:rsidRDefault="00B57F25" w:rsidP="00B57F25">
      <w:pPr>
        <w:spacing w:after="0" w:line="240" w:lineRule="auto"/>
        <w:jc w:val="center"/>
        <w:rPr>
          <w:rFonts w:ascii="Arial" w:hAnsi="Arial" w:cs="Arial"/>
          <w:b/>
          <w:sz w:val="24"/>
          <w:szCs w:val="24"/>
          <w:lang w:eastAsia="es-MX"/>
        </w:rPr>
      </w:pPr>
      <w:r w:rsidRPr="00247C5D">
        <w:rPr>
          <w:rFonts w:ascii="Arial" w:hAnsi="Arial" w:cs="Arial"/>
          <w:b/>
          <w:sz w:val="24"/>
          <w:szCs w:val="24"/>
          <w:lang w:eastAsia="es-MX"/>
        </w:rPr>
        <w:t>C. ERNESTO DOMINGUEZ LOPEZ</w:t>
      </w:r>
    </w:p>
    <w:p w:rsidR="00B57F25" w:rsidRPr="00247C5D" w:rsidRDefault="00B57F25" w:rsidP="00B57F25">
      <w:pPr>
        <w:spacing w:after="0" w:line="240" w:lineRule="auto"/>
        <w:jc w:val="center"/>
        <w:rPr>
          <w:rFonts w:ascii="Arial" w:hAnsi="Arial" w:cs="Arial"/>
          <w:b/>
          <w:sz w:val="24"/>
          <w:szCs w:val="24"/>
          <w:lang w:eastAsia="es-MX"/>
        </w:rPr>
      </w:pPr>
      <w:r w:rsidRPr="00247C5D">
        <w:rPr>
          <w:rFonts w:ascii="Arial" w:hAnsi="Arial" w:cs="Arial"/>
          <w:b/>
          <w:sz w:val="24"/>
          <w:szCs w:val="24"/>
          <w:lang w:eastAsia="es-MX"/>
        </w:rPr>
        <w:t xml:space="preserve">REGIDOR PRESIDENTE DE LA COMISIÓN EDILICIA DE AGUA POTABLE Y SANEAMIENTO DEL H. AYUNTAMIENTO DE </w:t>
      </w:r>
      <w:r w:rsidR="00256EC2" w:rsidRPr="00247C5D">
        <w:rPr>
          <w:rFonts w:ascii="Arial" w:hAnsi="Arial" w:cs="Arial"/>
          <w:b/>
          <w:sz w:val="24"/>
          <w:szCs w:val="24"/>
          <w:lang w:eastAsia="es-MX"/>
        </w:rPr>
        <w:t xml:space="preserve">ZAPOTLÁN </w:t>
      </w:r>
      <w:r w:rsidRPr="00247C5D">
        <w:rPr>
          <w:rFonts w:ascii="Arial" w:hAnsi="Arial" w:cs="Arial"/>
          <w:b/>
          <w:sz w:val="24"/>
          <w:szCs w:val="24"/>
          <w:lang w:eastAsia="es-MX"/>
        </w:rPr>
        <w:t>EL GRANDE JALISCO.</w:t>
      </w:r>
    </w:p>
    <w:p w:rsidR="00256EC2" w:rsidRPr="00247C5D" w:rsidRDefault="00256EC2" w:rsidP="00256EC2">
      <w:pPr>
        <w:tabs>
          <w:tab w:val="left" w:pos="2515"/>
        </w:tabs>
        <w:rPr>
          <w:rFonts w:ascii="Arial" w:eastAsia="Calibri" w:hAnsi="Arial" w:cs="Arial"/>
          <w:b/>
          <w:sz w:val="24"/>
          <w:szCs w:val="24"/>
        </w:rPr>
      </w:pPr>
    </w:p>
    <w:p w:rsidR="00762BAB" w:rsidRPr="00247C5D" w:rsidRDefault="00256EC2" w:rsidP="00762BAB">
      <w:pPr>
        <w:tabs>
          <w:tab w:val="left" w:pos="2515"/>
        </w:tabs>
        <w:jc w:val="center"/>
        <w:rPr>
          <w:rFonts w:ascii="Arial" w:eastAsia="Calibri" w:hAnsi="Arial" w:cs="Arial"/>
          <w:b/>
          <w:sz w:val="24"/>
          <w:szCs w:val="24"/>
          <w:lang w:val="es-MX"/>
        </w:rPr>
      </w:pPr>
      <w:r w:rsidRPr="00247C5D">
        <w:rPr>
          <w:rFonts w:ascii="Arial" w:eastAsia="Calibri" w:hAnsi="Arial" w:cs="Arial"/>
          <w:b/>
          <w:sz w:val="24"/>
          <w:szCs w:val="24"/>
          <w:lang w:val="es-MX"/>
        </w:rPr>
        <w:t>FUNDAMENTO LEGAL</w:t>
      </w:r>
    </w:p>
    <w:p w:rsidR="00247C5D" w:rsidRPr="00E32017" w:rsidRDefault="00256EC2" w:rsidP="00E32017">
      <w:pPr>
        <w:tabs>
          <w:tab w:val="left" w:pos="2515"/>
        </w:tabs>
        <w:jc w:val="both"/>
        <w:rPr>
          <w:rFonts w:ascii="Arial" w:eastAsia="Calibri" w:hAnsi="Arial" w:cs="Arial"/>
          <w:sz w:val="24"/>
          <w:szCs w:val="24"/>
          <w:lang w:val="es-MX"/>
        </w:rPr>
      </w:pPr>
      <w:r w:rsidRPr="00247C5D">
        <w:rPr>
          <w:rFonts w:ascii="Arial" w:eastAsia="Calibri" w:hAnsi="Arial" w:cs="Arial"/>
          <w:sz w:val="24"/>
          <w:szCs w:val="24"/>
          <w:lang w:val="es-MX"/>
        </w:rPr>
        <w:t>EN CUMPLIMIENTO A LO ESTABLECIDO POR LA FRACCIÓN VII DEL ARTÍCULO 47 DEL REGLAMENTO INTERIOR DEL H. AYUNTAMIENTO DE ZAPOTLÁN EL GRANDE, JALISCO, PRESEN</w:t>
      </w:r>
      <w:r w:rsidR="00A3075D">
        <w:rPr>
          <w:rFonts w:ascii="Arial" w:eastAsia="Calibri" w:hAnsi="Arial" w:cs="Arial"/>
          <w:sz w:val="24"/>
          <w:szCs w:val="24"/>
          <w:lang w:val="es-MX"/>
        </w:rPr>
        <w:t>TO EL INFORME ANUAL OCTUBRE 2017 A OCTUBRE 2018;</w:t>
      </w:r>
      <w:r w:rsidRPr="00247C5D">
        <w:rPr>
          <w:rFonts w:ascii="Arial" w:eastAsia="Calibri" w:hAnsi="Arial" w:cs="Arial"/>
          <w:sz w:val="24"/>
          <w:szCs w:val="24"/>
          <w:lang w:val="es-MX"/>
        </w:rPr>
        <w:t xml:space="preserve"> DE LAS ACTIVIDADES REALIZADAS COMO PRESIDENTE DE LA COMISIÓN</w:t>
      </w:r>
      <w:r w:rsidR="00A3075D">
        <w:rPr>
          <w:rFonts w:ascii="Arial" w:eastAsia="Calibri" w:hAnsi="Arial" w:cs="Arial"/>
          <w:sz w:val="24"/>
          <w:szCs w:val="24"/>
          <w:lang w:val="es-MX"/>
        </w:rPr>
        <w:t>ES</w:t>
      </w:r>
      <w:r w:rsidRPr="00247C5D">
        <w:rPr>
          <w:rFonts w:ascii="Arial" w:eastAsia="Calibri" w:hAnsi="Arial" w:cs="Arial"/>
          <w:sz w:val="24"/>
          <w:szCs w:val="24"/>
          <w:lang w:val="es-MX"/>
        </w:rPr>
        <w:t xml:space="preserve"> EDILICIA</w:t>
      </w:r>
      <w:r w:rsidR="00A3075D">
        <w:rPr>
          <w:rFonts w:ascii="Arial" w:eastAsia="Calibri" w:hAnsi="Arial" w:cs="Arial"/>
          <w:sz w:val="24"/>
          <w:szCs w:val="24"/>
          <w:lang w:val="es-MX"/>
        </w:rPr>
        <w:t>S</w:t>
      </w:r>
      <w:r w:rsidRPr="00247C5D">
        <w:rPr>
          <w:rFonts w:ascii="Arial" w:eastAsia="Calibri" w:hAnsi="Arial" w:cs="Arial"/>
          <w:sz w:val="24"/>
          <w:szCs w:val="24"/>
          <w:lang w:val="es-MX"/>
        </w:rPr>
        <w:t xml:space="preserve"> DE AGUA POTABLE Y SANEAMIENTO</w:t>
      </w:r>
      <w:r w:rsidR="00015FA0">
        <w:rPr>
          <w:rFonts w:ascii="Arial" w:eastAsia="Calibri" w:hAnsi="Arial" w:cs="Arial"/>
          <w:sz w:val="24"/>
          <w:szCs w:val="24"/>
          <w:lang w:val="es-MX"/>
        </w:rPr>
        <w:t xml:space="preserve"> </w:t>
      </w:r>
      <w:r w:rsidR="00A3075D">
        <w:rPr>
          <w:rFonts w:ascii="Arial" w:eastAsia="Calibri" w:hAnsi="Arial" w:cs="Arial"/>
          <w:sz w:val="24"/>
          <w:szCs w:val="24"/>
          <w:lang w:val="es-MX"/>
        </w:rPr>
        <w:t xml:space="preserve">Y OBRA PUBLICA, PLANEACION URBANA Y </w:t>
      </w:r>
      <w:r w:rsidR="00015FA0">
        <w:rPr>
          <w:rFonts w:ascii="Arial" w:eastAsia="Calibri" w:hAnsi="Arial" w:cs="Arial"/>
          <w:sz w:val="24"/>
          <w:szCs w:val="24"/>
          <w:lang w:val="es-MX"/>
        </w:rPr>
        <w:t xml:space="preserve">REGULARIZACIÓN </w:t>
      </w:r>
      <w:r w:rsidR="00A3075D">
        <w:rPr>
          <w:rFonts w:ascii="Arial" w:eastAsia="Calibri" w:hAnsi="Arial" w:cs="Arial"/>
          <w:sz w:val="24"/>
          <w:szCs w:val="24"/>
          <w:lang w:val="es-MX"/>
        </w:rPr>
        <w:t xml:space="preserve">DE </w:t>
      </w:r>
      <w:r w:rsidR="00015FA0">
        <w:rPr>
          <w:rFonts w:ascii="Arial" w:eastAsia="Calibri" w:hAnsi="Arial" w:cs="Arial"/>
          <w:sz w:val="24"/>
          <w:szCs w:val="24"/>
          <w:lang w:val="es-MX"/>
        </w:rPr>
        <w:t xml:space="preserve">TENENCIA </w:t>
      </w:r>
      <w:r w:rsidR="00A3075D">
        <w:rPr>
          <w:rFonts w:ascii="Arial" w:eastAsia="Calibri" w:hAnsi="Arial" w:cs="Arial"/>
          <w:sz w:val="24"/>
          <w:szCs w:val="24"/>
          <w:lang w:val="es-MX"/>
        </w:rPr>
        <w:t xml:space="preserve">DE LA TIERRA AMBAS DEL AYUNTAMIENTO CONSTITUCIONAL DE </w:t>
      </w:r>
      <w:r w:rsidR="00015FA0">
        <w:rPr>
          <w:rFonts w:ascii="Arial" w:eastAsia="Calibri" w:hAnsi="Arial" w:cs="Arial"/>
          <w:sz w:val="24"/>
          <w:szCs w:val="24"/>
          <w:lang w:val="es-MX"/>
        </w:rPr>
        <w:t xml:space="preserve">ZAPOTLÁN </w:t>
      </w:r>
      <w:r w:rsidR="00A3075D">
        <w:rPr>
          <w:rFonts w:ascii="Arial" w:eastAsia="Calibri" w:hAnsi="Arial" w:cs="Arial"/>
          <w:sz w:val="24"/>
          <w:szCs w:val="24"/>
          <w:lang w:val="es-MX"/>
        </w:rPr>
        <w:t>EL GRANDE, JALISCO</w:t>
      </w:r>
      <w:r w:rsidRPr="00247C5D">
        <w:rPr>
          <w:rFonts w:ascii="Arial" w:eastAsia="Calibri" w:hAnsi="Arial" w:cs="Arial"/>
          <w:sz w:val="24"/>
          <w:szCs w:val="24"/>
          <w:lang w:val="es-MX"/>
        </w:rPr>
        <w:t xml:space="preserve">. </w:t>
      </w:r>
    </w:p>
    <w:p w:rsidR="00E32017" w:rsidRDefault="00E32017" w:rsidP="00256EC2">
      <w:pPr>
        <w:jc w:val="center"/>
        <w:rPr>
          <w:rFonts w:ascii="Arial" w:hAnsi="Arial" w:cs="Arial"/>
          <w:b/>
          <w:sz w:val="24"/>
          <w:szCs w:val="24"/>
        </w:rPr>
      </w:pPr>
    </w:p>
    <w:p w:rsidR="006D204C" w:rsidRPr="00247C5D" w:rsidRDefault="00A3075D" w:rsidP="00256EC2">
      <w:pPr>
        <w:jc w:val="center"/>
        <w:rPr>
          <w:rFonts w:ascii="Arial" w:hAnsi="Arial" w:cs="Arial"/>
          <w:b/>
          <w:sz w:val="24"/>
          <w:szCs w:val="24"/>
        </w:rPr>
      </w:pPr>
      <w:r w:rsidRPr="00247C5D">
        <w:rPr>
          <w:rFonts w:ascii="Arial" w:hAnsi="Arial" w:cs="Arial"/>
          <w:b/>
          <w:sz w:val="24"/>
          <w:szCs w:val="24"/>
        </w:rPr>
        <w:t>INTEGRANTES DE LA COMISIÓN</w:t>
      </w:r>
      <w:r w:rsidR="00E32017">
        <w:rPr>
          <w:rFonts w:ascii="Arial" w:hAnsi="Arial" w:cs="Arial"/>
          <w:b/>
          <w:sz w:val="24"/>
          <w:szCs w:val="24"/>
        </w:rPr>
        <w:t xml:space="preserve"> EDILICIA</w:t>
      </w:r>
      <w:r>
        <w:rPr>
          <w:rFonts w:ascii="Arial" w:hAnsi="Arial" w:cs="Arial"/>
          <w:b/>
          <w:sz w:val="24"/>
          <w:szCs w:val="24"/>
        </w:rPr>
        <w:t xml:space="preserve"> DE AGUA POTABLE Y SANEAMIENTO</w:t>
      </w:r>
      <w:r w:rsidRPr="00247C5D">
        <w:rPr>
          <w:rFonts w:ascii="Arial" w:hAnsi="Arial" w:cs="Arial"/>
          <w:b/>
          <w:sz w:val="24"/>
          <w:szCs w:val="24"/>
        </w:rPr>
        <w:t>:</w:t>
      </w:r>
    </w:p>
    <w:p w:rsidR="006D204C" w:rsidRPr="00247C5D" w:rsidRDefault="00A3075D" w:rsidP="00E32017">
      <w:pPr>
        <w:spacing w:after="0" w:line="240" w:lineRule="auto"/>
        <w:jc w:val="center"/>
        <w:rPr>
          <w:rFonts w:ascii="Arial" w:hAnsi="Arial" w:cs="Arial"/>
          <w:sz w:val="24"/>
          <w:szCs w:val="24"/>
        </w:rPr>
      </w:pPr>
      <w:r w:rsidRPr="00247C5D">
        <w:rPr>
          <w:rFonts w:ascii="Arial" w:hAnsi="Arial" w:cs="Arial"/>
          <w:sz w:val="24"/>
          <w:szCs w:val="24"/>
        </w:rPr>
        <w:t>PRESIDENTE.-  ERNESTO DOMÍNGUEZ LÓPEZ.</w:t>
      </w:r>
    </w:p>
    <w:p w:rsidR="006D204C" w:rsidRPr="00247C5D" w:rsidRDefault="00A3075D" w:rsidP="00E32017">
      <w:pPr>
        <w:spacing w:after="0" w:line="240" w:lineRule="auto"/>
        <w:jc w:val="center"/>
        <w:rPr>
          <w:rFonts w:ascii="Arial" w:hAnsi="Arial" w:cs="Arial"/>
          <w:b/>
          <w:sz w:val="24"/>
          <w:szCs w:val="24"/>
        </w:rPr>
      </w:pPr>
      <w:r w:rsidRPr="00247C5D">
        <w:rPr>
          <w:rFonts w:ascii="Arial" w:hAnsi="Arial" w:cs="Arial"/>
          <w:sz w:val="24"/>
          <w:szCs w:val="24"/>
        </w:rPr>
        <w:t>VOCAL.- LAURA ELENA MARTÍNEZ RUVALCABA.</w:t>
      </w:r>
    </w:p>
    <w:p w:rsidR="00256EC2" w:rsidRDefault="00A3075D" w:rsidP="00E32017">
      <w:pPr>
        <w:spacing w:after="0" w:line="240" w:lineRule="auto"/>
        <w:jc w:val="center"/>
        <w:rPr>
          <w:rFonts w:ascii="Arial" w:hAnsi="Arial" w:cs="Arial"/>
          <w:sz w:val="24"/>
          <w:szCs w:val="24"/>
        </w:rPr>
      </w:pPr>
      <w:r w:rsidRPr="00247C5D">
        <w:rPr>
          <w:rFonts w:ascii="Arial" w:hAnsi="Arial" w:cs="Arial"/>
          <w:sz w:val="24"/>
          <w:szCs w:val="24"/>
        </w:rPr>
        <w:t>VOCAL.- ALAN ISRAEL PINTO FAJARDO.</w:t>
      </w:r>
    </w:p>
    <w:p w:rsidR="00E32017" w:rsidRDefault="00E32017" w:rsidP="00247C5D">
      <w:pPr>
        <w:jc w:val="center"/>
        <w:rPr>
          <w:rFonts w:ascii="Arial" w:hAnsi="Arial" w:cs="Arial"/>
          <w:b/>
          <w:sz w:val="24"/>
          <w:szCs w:val="24"/>
        </w:rPr>
      </w:pPr>
      <w:r w:rsidRPr="00E32017">
        <w:rPr>
          <w:rFonts w:ascii="Arial" w:hAnsi="Arial" w:cs="Arial"/>
          <w:b/>
          <w:sz w:val="24"/>
          <w:szCs w:val="24"/>
        </w:rPr>
        <w:lastRenderedPageBreak/>
        <w:t>INTEGRANTES DE LA COMISIÓN EDILICIA DE OBRA PÚBLICA, PLANEACIÓN URBANA Y REGULARIZACIÓN DE TENENCIA DE LA TIERRA:</w:t>
      </w:r>
    </w:p>
    <w:p w:rsidR="00E32017" w:rsidRDefault="00E32017" w:rsidP="00E32017">
      <w:pPr>
        <w:spacing w:after="0" w:line="240" w:lineRule="auto"/>
        <w:jc w:val="center"/>
        <w:rPr>
          <w:rFonts w:ascii="Arial" w:hAnsi="Arial" w:cs="Arial"/>
          <w:sz w:val="24"/>
          <w:szCs w:val="24"/>
        </w:rPr>
      </w:pPr>
      <w:r>
        <w:rPr>
          <w:rFonts w:ascii="Arial" w:hAnsi="Arial" w:cs="Arial"/>
          <w:sz w:val="24"/>
          <w:szCs w:val="24"/>
        </w:rPr>
        <w:t>PRESIDENTE.- ERNESTO DOMÍNGUEZ LÓPEZ</w:t>
      </w:r>
    </w:p>
    <w:p w:rsidR="00E32017" w:rsidRDefault="00E32017" w:rsidP="00E32017">
      <w:pPr>
        <w:spacing w:after="0" w:line="240" w:lineRule="auto"/>
        <w:jc w:val="center"/>
        <w:rPr>
          <w:rFonts w:ascii="Arial" w:hAnsi="Arial" w:cs="Arial"/>
          <w:sz w:val="24"/>
          <w:szCs w:val="24"/>
        </w:rPr>
      </w:pPr>
      <w:r>
        <w:rPr>
          <w:rFonts w:ascii="Arial" w:hAnsi="Arial" w:cs="Arial"/>
          <w:sz w:val="24"/>
          <w:szCs w:val="24"/>
        </w:rPr>
        <w:t>VOCAL.- MARTHA CECILIA COVARRUBIAS OCHOA</w:t>
      </w:r>
    </w:p>
    <w:p w:rsidR="00E32017" w:rsidRDefault="00E32017" w:rsidP="00E32017">
      <w:pPr>
        <w:spacing w:after="0" w:line="240" w:lineRule="auto"/>
        <w:jc w:val="center"/>
        <w:rPr>
          <w:rFonts w:ascii="Arial" w:hAnsi="Arial" w:cs="Arial"/>
          <w:sz w:val="24"/>
          <w:szCs w:val="24"/>
        </w:rPr>
      </w:pPr>
      <w:r>
        <w:rPr>
          <w:rFonts w:ascii="Arial" w:hAnsi="Arial" w:cs="Arial"/>
          <w:sz w:val="24"/>
          <w:szCs w:val="24"/>
        </w:rPr>
        <w:t>VOCAL.- EDUARDO GONZÁLEZ</w:t>
      </w:r>
    </w:p>
    <w:p w:rsidR="00E32017" w:rsidRDefault="00E32017" w:rsidP="00E32017">
      <w:pPr>
        <w:spacing w:after="0" w:line="240" w:lineRule="auto"/>
        <w:jc w:val="center"/>
        <w:rPr>
          <w:rFonts w:ascii="Arial" w:hAnsi="Arial" w:cs="Arial"/>
          <w:sz w:val="24"/>
          <w:szCs w:val="24"/>
        </w:rPr>
      </w:pPr>
      <w:r>
        <w:rPr>
          <w:rFonts w:ascii="Arial" w:hAnsi="Arial" w:cs="Arial"/>
          <w:sz w:val="24"/>
          <w:szCs w:val="24"/>
        </w:rPr>
        <w:t>VOCAL.- MARÍA LUIS JUAN MORALES</w:t>
      </w:r>
    </w:p>
    <w:p w:rsidR="00E32017" w:rsidRDefault="00E32017" w:rsidP="00E32017">
      <w:pPr>
        <w:spacing w:after="0" w:line="240" w:lineRule="auto"/>
        <w:jc w:val="center"/>
        <w:rPr>
          <w:rFonts w:ascii="Arial" w:hAnsi="Arial" w:cs="Arial"/>
          <w:sz w:val="24"/>
          <w:szCs w:val="24"/>
        </w:rPr>
      </w:pPr>
      <w:r>
        <w:rPr>
          <w:rFonts w:ascii="Arial" w:hAnsi="Arial" w:cs="Arial"/>
          <w:sz w:val="24"/>
          <w:szCs w:val="24"/>
        </w:rPr>
        <w:t>VOCAL.- JOSE LUIS VILLALVAZO DE LA CRUZ</w:t>
      </w:r>
    </w:p>
    <w:p w:rsidR="00E32017" w:rsidRPr="00E32017" w:rsidRDefault="00E32017" w:rsidP="00E32017">
      <w:pPr>
        <w:spacing w:after="0" w:line="240" w:lineRule="auto"/>
        <w:jc w:val="center"/>
        <w:rPr>
          <w:rFonts w:ascii="Arial" w:hAnsi="Arial" w:cs="Arial"/>
          <w:sz w:val="24"/>
          <w:szCs w:val="24"/>
        </w:rPr>
      </w:pPr>
    </w:p>
    <w:p w:rsidR="00762BAB" w:rsidRPr="00247C5D" w:rsidRDefault="00E32017" w:rsidP="006D204C">
      <w:pPr>
        <w:jc w:val="center"/>
        <w:rPr>
          <w:rFonts w:ascii="Arial" w:hAnsi="Arial" w:cs="Arial"/>
          <w:b/>
          <w:sz w:val="24"/>
          <w:szCs w:val="24"/>
        </w:rPr>
      </w:pPr>
      <w:r>
        <w:rPr>
          <w:rFonts w:ascii="Arial" w:hAnsi="Arial" w:cs="Arial"/>
          <w:b/>
          <w:sz w:val="24"/>
          <w:szCs w:val="24"/>
        </w:rPr>
        <w:t xml:space="preserve">PARTICIPACIÓN </w:t>
      </w:r>
      <w:r w:rsidR="00015FA0">
        <w:rPr>
          <w:rFonts w:ascii="Arial" w:hAnsi="Arial" w:cs="Arial"/>
          <w:b/>
          <w:sz w:val="24"/>
          <w:szCs w:val="24"/>
        </w:rPr>
        <w:t xml:space="preserve">COMO VOCAL </w:t>
      </w:r>
      <w:r>
        <w:rPr>
          <w:rFonts w:ascii="Arial" w:hAnsi="Arial" w:cs="Arial"/>
          <w:b/>
          <w:sz w:val="24"/>
          <w:szCs w:val="24"/>
        </w:rPr>
        <w:t>EN COMISIONES</w:t>
      </w:r>
      <w:r w:rsidRPr="00247C5D">
        <w:rPr>
          <w:rFonts w:ascii="Arial" w:hAnsi="Arial" w:cs="Arial"/>
          <w:b/>
          <w:sz w:val="24"/>
          <w:szCs w:val="24"/>
        </w:rPr>
        <w:t xml:space="preserve"> </w:t>
      </w:r>
      <w:r>
        <w:rPr>
          <w:rFonts w:ascii="Arial" w:hAnsi="Arial" w:cs="Arial"/>
          <w:b/>
          <w:sz w:val="24"/>
          <w:szCs w:val="24"/>
        </w:rPr>
        <w:t xml:space="preserve">DISTINTAS </w:t>
      </w:r>
      <w:r w:rsidRPr="00247C5D">
        <w:rPr>
          <w:rFonts w:ascii="Arial" w:hAnsi="Arial" w:cs="Arial"/>
          <w:b/>
          <w:sz w:val="24"/>
          <w:szCs w:val="24"/>
        </w:rPr>
        <w:t>DE</w:t>
      </w:r>
      <w:r>
        <w:rPr>
          <w:rFonts w:ascii="Arial" w:hAnsi="Arial" w:cs="Arial"/>
          <w:b/>
          <w:sz w:val="24"/>
          <w:szCs w:val="24"/>
        </w:rPr>
        <w:t xml:space="preserve"> LA</w:t>
      </w:r>
      <w:r w:rsidR="004129A4">
        <w:rPr>
          <w:rFonts w:ascii="Arial" w:hAnsi="Arial" w:cs="Arial"/>
          <w:b/>
          <w:sz w:val="24"/>
          <w:szCs w:val="24"/>
        </w:rPr>
        <w:t>S</w:t>
      </w:r>
      <w:r>
        <w:rPr>
          <w:rFonts w:ascii="Arial" w:hAnsi="Arial" w:cs="Arial"/>
          <w:b/>
          <w:sz w:val="24"/>
          <w:szCs w:val="24"/>
        </w:rPr>
        <w:t xml:space="preserve"> COMISIÓN EDILICIA </w:t>
      </w:r>
      <w:r w:rsidRPr="00247C5D">
        <w:rPr>
          <w:rFonts w:ascii="Arial" w:hAnsi="Arial" w:cs="Arial"/>
          <w:b/>
          <w:sz w:val="24"/>
          <w:szCs w:val="24"/>
        </w:rPr>
        <w:t xml:space="preserve"> DE AGUA POTABLE Y SANEAMIENTO</w:t>
      </w:r>
      <w:r w:rsidR="004129A4">
        <w:rPr>
          <w:rFonts w:ascii="Arial" w:hAnsi="Arial" w:cs="Arial"/>
          <w:b/>
          <w:sz w:val="24"/>
          <w:szCs w:val="24"/>
        </w:rPr>
        <w:t xml:space="preserve"> Y</w:t>
      </w:r>
      <w:r>
        <w:rPr>
          <w:rFonts w:ascii="Arial" w:hAnsi="Arial" w:cs="Arial"/>
          <w:b/>
          <w:sz w:val="24"/>
          <w:szCs w:val="24"/>
        </w:rPr>
        <w:t xml:space="preserve"> DE </w:t>
      </w:r>
      <w:r w:rsidR="00261B7A">
        <w:rPr>
          <w:rFonts w:ascii="Arial" w:hAnsi="Arial" w:cs="Arial"/>
          <w:b/>
          <w:sz w:val="24"/>
          <w:szCs w:val="24"/>
        </w:rPr>
        <w:t xml:space="preserve">LA COMISION EDILICA DE </w:t>
      </w:r>
      <w:r>
        <w:rPr>
          <w:rFonts w:ascii="Arial" w:hAnsi="Arial" w:cs="Arial"/>
          <w:b/>
          <w:sz w:val="24"/>
          <w:szCs w:val="24"/>
        </w:rPr>
        <w:t>OBRA PÚBLICA, PLANEACIÓN URBANA Y REGULARIZACIÓN DE TENENCIA DE LA TIERRA</w:t>
      </w:r>
      <w:r w:rsidRPr="00247C5D">
        <w:rPr>
          <w:rFonts w:ascii="Arial" w:hAnsi="Arial" w:cs="Arial"/>
          <w:b/>
          <w:sz w:val="24"/>
          <w:szCs w:val="24"/>
        </w:rPr>
        <w:t xml:space="preserve">. </w:t>
      </w:r>
    </w:p>
    <w:p w:rsidR="00762BAB" w:rsidRPr="00247C5D" w:rsidRDefault="00762BAB" w:rsidP="00433C37">
      <w:pPr>
        <w:numPr>
          <w:ilvl w:val="0"/>
          <w:numId w:val="1"/>
        </w:numPr>
        <w:contextualSpacing/>
        <w:jc w:val="both"/>
        <w:rPr>
          <w:rFonts w:ascii="Arial" w:eastAsia="Calibri" w:hAnsi="Arial" w:cs="Arial"/>
          <w:sz w:val="24"/>
          <w:szCs w:val="24"/>
          <w:lang w:val="es-MX"/>
        </w:rPr>
      </w:pPr>
      <w:r w:rsidRPr="00247C5D">
        <w:rPr>
          <w:rFonts w:ascii="Arial" w:eastAsia="Calibri" w:hAnsi="Arial" w:cs="Arial"/>
          <w:sz w:val="24"/>
          <w:szCs w:val="24"/>
          <w:lang w:val="es-MX"/>
        </w:rPr>
        <w:t>Vocal de</w:t>
      </w:r>
      <w:r w:rsidR="00E32017">
        <w:rPr>
          <w:rFonts w:ascii="Arial" w:eastAsia="Calibri" w:hAnsi="Arial" w:cs="Arial"/>
          <w:sz w:val="24"/>
          <w:szCs w:val="24"/>
          <w:lang w:val="es-MX"/>
        </w:rPr>
        <w:t xml:space="preserve"> la Comisión Edilicia</w:t>
      </w:r>
      <w:r w:rsidRPr="00247C5D">
        <w:rPr>
          <w:rFonts w:ascii="Arial" w:eastAsia="Calibri" w:hAnsi="Arial" w:cs="Arial"/>
          <w:sz w:val="24"/>
          <w:szCs w:val="24"/>
          <w:lang w:val="es-MX"/>
        </w:rPr>
        <w:t xml:space="preserve"> de</w:t>
      </w:r>
      <w:r w:rsidR="00E32017">
        <w:rPr>
          <w:rFonts w:ascii="Arial" w:eastAsia="Calibri" w:hAnsi="Arial" w:cs="Arial"/>
          <w:sz w:val="24"/>
          <w:szCs w:val="24"/>
          <w:lang w:val="es-MX"/>
        </w:rPr>
        <w:t xml:space="preserve"> Transito y Protección Civil</w:t>
      </w:r>
      <w:r w:rsidR="00E32017" w:rsidRPr="00247C5D">
        <w:rPr>
          <w:rFonts w:ascii="Arial" w:eastAsia="Calibri" w:hAnsi="Arial" w:cs="Arial"/>
          <w:sz w:val="24"/>
          <w:szCs w:val="24"/>
          <w:lang w:val="es-MX"/>
        </w:rPr>
        <w:t xml:space="preserve">. </w:t>
      </w:r>
    </w:p>
    <w:p w:rsidR="00762BAB" w:rsidRPr="00247C5D" w:rsidRDefault="00762BAB" w:rsidP="00433C37">
      <w:pPr>
        <w:numPr>
          <w:ilvl w:val="0"/>
          <w:numId w:val="1"/>
        </w:numPr>
        <w:contextualSpacing/>
        <w:jc w:val="both"/>
        <w:rPr>
          <w:rFonts w:ascii="Arial" w:eastAsia="Calibri" w:hAnsi="Arial" w:cs="Arial"/>
          <w:sz w:val="24"/>
          <w:szCs w:val="24"/>
          <w:lang w:val="es-MX"/>
        </w:rPr>
      </w:pPr>
      <w:r w:rsidRPr="00247C5D">
        <w:rPr>
          <w:rFonts w:ascii="Arial" w:eastAsia="Calibri" w:hAnsi="Arial" w:cs="Arial"/>
          <w:sz w:val="24"/>
          <w:szCs w:val="24"/>
          <w:lang w:val="es-MX"/>
        </w:rPr>
        <w:t>Vocal de</w:t>
      </w:r>
      <w:r w:rsidR="002C5935">
        <w:rPr>
          <w:rFonts w:ascii="Arial" w:eastAsia="Calibri" w:hAnsi="Arial" w:cs="Arial"/>
          <w:sz w:val="24"/>
          <w:szCs w:val="24"/>
          <w:lang w:val="es-MX"/>
        </w:rPr>
        <w:t xml:space="preserve"> la Comisión Edilicia</w:t>
      </w:r>
      <w:r w:rsidRPr="00247C5D">
        <w:rPr>
          <w:rFonts w:ascii="Arial" w:eastAsia="Calibri" w:hAnsi="Arial" w:cs="Arial"/>
          <w:sz w:val="24"/>
          <w:szCs w:val="24"/>
          <w:lang w:val="es-MX"/>
        </w:rPr>
        <w:t xml:space="preserve"> de</w:t>
      </w:r>
      <w:r w:rsidR="002C5935">
        <w:rPr>
          <w:rFonts w:ascii="Arial" w:eastAsia="Calibri" w:hAnsi="Arial" w:cs="Arial"/>
          <w:sz w:val="24"/>
          <w:szCs w:val="24"/>
          <w:lang w:val="es-MX"/>
        </w:rPr>
        <w:t xml:space="preserve"> Hacienda Pública y Patrimonio Municipal</w:t>
      </w:r>
      <w:r w:rsidR="00EE2596" w:rsidRPr="00247C5D">
        <w:rPr>
          <w:rFonts w:ascii="Arial" w:eastAsia="Calibri" w:hAnsi="Arial" w:cs="Arial"/>
          <w:sz w:val="24"/>
          <w:szCs w:val="24"/>
          <w:lang w:val="es-MX"/>
        </w:rPr>
        <w:t xml:space="preserve">. </w:t>
      </w:r>
    </w:p>
    <w:p w:rsidR="00762BAB" w:rsidRPr="00247C5D" w:rsidRDefault="00762BAB" w:rsidP="00433C37">
      <w:pPr>
        <w:numPr>
          <w:ilvl w:val="0"/>
          <w:numId w:val="1"/>
        </w:numPr>
        <w:contextualSpacing/>
        <w:jc w:val="both"/>
        <w:rPr>
          <w:rFonts w:ascii="Arial" w:eastAsia="Calibri" w:hAnsi="Arial" w:cs="Arial"/>
          <w:sz w:val="24"/>
          <w:szCs w:val="24"/>
          <w:lang w:val="es-MX"/>
        </w:rPr>
      </w:pPr>
      <w:r w:rsidRPr="00247C5D">
        <w:rPr>
          <w:rFonts w:ascii="Arial" w:eastAsia="Calibri" w:hAnsi="Arial" w:cs="Arial"/>
          <w:sz w:val="24"/>
          <w:szCs w:val="24"/>
          <w:lang w:val="es-MX"/>
        </w:rPr>
        <w:t xml:space="preserve">Vocal de </w:t>
      </w:r>
      <w:r w:rsidR="002C5935">
        <w:rPr>
          <w:rFonts w:ascii="Arial" w:eastAsia="Calibri" w:hAnsi="Arial" w:cs="Arial"/>
          <w:sz w:val="24"/>
          <w:szCs w:val="24"/>
          <w:lang w:val="es-MX"/>
        </w:rPr>
        <w:t xml:space="preserve">la Comisión Edilicia </w:t>
      </w:r>
      <w:r w:rsidRPr="00247C5D">
        <w:rPr>
          <w:rFonts w:ascii="Arial" w:eastAsia="Calibri" w:hAnsi="Arial" w:cs="Arial"/>
          <w:sz w:val="24"/>
          <w:szCs w:val="24"/>
          <w:lang w:val="es-MX"/>
        </w:rPr>
        <w:t xml:space="preserve">de </w:t>
      </w:r>
      <w:r w:rsidR="00EE2596" w:rsidRPr="00247C5D">
        <w:rPr>
          <w:rFonts w:ascii="Arial" w:eastAsia="Calibri" w:hAnsi="Arial" w:cs="Arial"/>
          <w:sz w:val="24"/>
          <w:szCs w:val="24"/>
          <w:lang w:val="es-MX"/>
        </w:rPr>
        <w:t xml:space="preserve">Reglamentos y Gobernación. </w:t>
      </w:r>
    </w:p>
    <w:p w:rsidR="00762BAB" w:rsidRDefault="00762BAB" w:rsidP="00EE2596">
      <w:pPr>
        <w:numPr>
          <w:ilvl w:val="0"/>
          <w:numId w:val="1"/>
        </w:numPr>
        <w:contextualSpacing/>
        <w:jc w:val="both"/>
        <w:rPr>
          <w:rFonts w:ascii="Arial" w:eastAsia="Calibri" w:hAnsi="Arial" w:cs="Arial"/>
          <w:sz w:val="24"/>
          <w:szCs w:val="24"/>
          <w:lang w:val="es-MX"/>
        </w:rPr>
      </w:pPr>
      <w:r w:rsidRPr="00247C5D">
        <w:rPr>
          <w:rFonts w:ascii="Arial" w:eastAsia="Calibri" w:hAnsi="Arial" w:cs="Arial"/>
          <w:sz w:val="24"/>
          <w:szCs w:val="24"/>
          <w:lang w:val="es-MX"/>
        </w:rPr>
        <w:t xml:space="preserve">Vocal de la </w:t>
      </w:r>
      <w:r w:rsidR="002C5935">
        <w:rPr>
          <w:rFonts w:ascii="Arial" w:eastAsia="Calibri" w:hAnsi="Arial" w:cs="Arial"/>
          <w:sz w:val="24"/>
          <w:szCs w:val="24"/>
          <w:lang w:val="es-MX"/>
        </w:rPr>
        <w:t>Comisión Edilicia Innovación, Ciencia y Tecnologías</w:t>
      </w:r>
      <w:r w:rsidR="00EE2596" w:rsidRPr="00247C5D">
        <w:rPr>
          <w:rFonts w:ascii="Arial" w:eastAsia="Calibri" w:hAnsi="Arial" w:cs="Arial"/>
          <w:sz w:val="24"/>
          <w:szCs w:val="24"/>
          <w:lang w:val="es-MX"/>
        </w:rPr>
        <w:t xml:space="preserve">. </w:t>
      </w:r>
    </w:p>
    <w:p w:rsidR="004129A4" w:rsidRPr="004129A4" w:rsidRDefault="004129A4" w:rsidP="004129A4">
      <w:pPr>
        <w:ind w:left="720"/>
        <w:contextualSpacing/>
        <w:jc w:val="both"/>
        <w:rPr>
          <w:rFonts w:ascii="Arial" w:eastAsia="Calibri" w:hAnsi="Arial" w:cs="Arial"/>
          <w:sz w:val="24"/>
          <w:szCs w:val="24"/>
          <w:lang w:val="es-MX"/>
        </w:rPr>
      </w:pPr>
    </w:p>
    <w:p w:rsidR="00762BAB" w:rsidRPr="00247C5D" w:rsidRDefault="00015FBB" w:rsidP="00762BAB">
      <w:pPr>
        <w:jc w:val="center"/>
        <w:rPr>
          <w:rFonts w:ascii="Arial" w:eastAsia="Calibri" w:hAnsi="Arial" w:cs="Arial"/>
          <w:b/>
          <w:sz w:val="24"/>
          <w:szCs w:val="24"/>
          <w:lang w:val="es-MX"/>
        </w:rPr>
      </w:pPr>
      <w:r w:rsidRPr="00247C5D">
        <w:rPr>
          <w:rFonts w:ascii="Arial" w:eastAsia="Calibri" w:hAnsi="Arial" w:cs="Arial"/>
          <w:b/>
          <w:sz w:val="24"/>
          <w:szCs w:val="24"/>
          <w:lang w:val="es-MX"/>
        </w:rPr>
        <w:t xml:space="preserve">ATRIBUCIONES </w:t>
      </w:r>
      <w:r w:rsidR="00256EC2" w:rsidRPr="00247C5D">
        <w:rPr>
          <w:rFonts w:ascii="Arial" w:eastAsia="Calibri" w:hAnsi="Arial" w:cs="Arial"/>
          <w:b/>
          <w:sz w:val="24"/>
          <w:szCs w:val="24"/>
          <w:lang w:val="es-MX"/>
        </w:rPr>
        <w:t xml:space="preserve">DE LA COMISIÓN EDILICIA DE AGUA POTABLE Y SANEAMIENTO DE CONFORMIDAD </w:t>
      </w:r>
      <w:r w:rsidR="00261B7A">
        <w:rPr>
          <w:rFonts w:ascii="Arial" w:eastAsia="Calibri" w:hAnsi="Arial" w:cs="Arial"/>
          <w:b/>
          <w:sz w:val="24"/>
          <w:szCs w:val="24"/>
          <w:lang w:val="es-MX"/>
        </w:rPr>
        <w:t xml:space="preserve">EN LO ESTABLECIDO EN </w:t>
      </w:r>
      <w:r w:rsidR="00256EC2" w:rsidRPr="00247C5D">
        <w:rPr>
          <w:rFonts w:ascii="Arial" w:eastAsia="Calibri" w:hAnsi="Arial" w:cs="Arial"/>
          <w:b/>
          <w:sz w:val="24"/>
          <w:szCs w:val="24"/>
          <w:lang w:val="es-MX"/>
        </w:rPr>
        <w:t xml:space="preserve">EL ARTÍCULO 50 DEL REGLAMENTO INTERNO DEL AYUNTAMIENTO DE ZAPOTLÁN EL GRANDE, JALISCO. </w:t>
      </w:r>
    </w:p>
    <w:p w:rsidR="00EE2596" w:rsidRPr="00247C5D" w:rsidRDefault="00EE2596" w:rsidP="00EE2596">
      <w:pPr>
        <w:jc w:val="both"/>
        <w:rPr>
          <w:rFonts w:ascii="Arial" w:eastAsia="Calibri" w:hAnsi="Arial" w:cs="Arial"/>
          <w:sz w:val="24"/>
          <w:szCs w:val="24"/>
        </w:rPr>
      </w:pPr>
      <w:r w:rsidRPr="00247C5D">
        <w:rPr>
          <w:rFonts w:ascii="Arial" w:eastAsia="Calibri" w:hAnsi="Arial" w:cs="Arial"/>
          <w:sz w:val="24"/>
          <w:szCs w:val="24"/>
        </w:rPr>
        <w:t xml:space="preserve">La Comisión Edilicia de Agua Potable y Saneamiento, tiene las siguientes atribuciones: </w:t>
      </w:r>
    </w:p>
    <w:p w:rsidR="00EE2596" w:rsidRPr="00247C5D" w:rsidRDefault="00EE2596" w:rsidP="00EE2596">
      <w:pPr>
        <w:jc w:val="both"/>
        <w:rPr>
          <w:rFonts w:ascii="Arial" w:eastAsia="Calibri" w:hAnsi="Arial" w:cs="Arial"/>
          <w:sz w:val="24"/>
          <w:szCs w:val="24"/>
        </w:rPr>
      </w:pPr>
      <w:r w:rsidRPr="00247C5D">
        <w:rPr>
          <w:rFonts w:ascii="Arial" w:eastAsia="Calibri" w:hAnsi="Arial" w:cs="Arial"/>
          <w:sz w:val="24"/>
          <w:szCs w:val="24"/>
        </w:rPr>
        <w:t xml:space="preserve">I. Proponer, analizar, estudiar y dictaminar las iniciativas de creación, reforma, adición, derogación o abrogación de los ordenamientos municipales y proponer programas relativos al servicio de agua potable, drenaje, alcantarillado, tratamiento y disposición de aguas residuales en el municipio de la materia; </w:t>
      </w:r>
    </w:p>
    <w:p w:rsidR="00EE2596" w:rsidRPr="00247C5D" w:rsidRDefault="00EE2596" w:rsidP="00EE2596">
      <w:pPr>
        <w:jc w:val="both"/>
        <w:rPr>
          <w:rFonts w:ascii="Arial" w:eastAsia="Calibri" w:hAnsi="Arial" w:cs="Arial"/>
          <w:sz w:val="24"/>
          <w:szCs w:val="24"/>
        </w:rPr>
      </w:pPr>
      <w:r w:rsidRPr="00247C5D">
        <w:rPr>
          <w:rFonts w:ascii="Arial" w:eastAsia="Calibri" w:hAnsi="Arial" w:cs="Arial"/>
          <w:sz w:val="24"/>
          <w:szCs w:val="24"/>
        </w:rPr>
        <w:t xml:space="preserve">II. Conocer y mantener informado al Ayuntamiento de los planes y programas, así como de la operación del organismo intermunicipal encargado del servicio público de agua potable, drenaje, alcantarillado, tratamiento y disposición de aguas residuales; </w:t>
      </w:r>
    </w:p>
    <w:p w:rsidR="00EE2596" w:rsidRPr="00247C5D" w:rsidRDefault="00EE2596" w:rsidP="00EE2596">
      <w:pPr>
        <w:jc w:val="both"/>
        <w:rPr>
          <w:rFonts w:ascii="Arial" w:eastAsia="Calibri" w:hAnsi="Arial" w:cs="Arial"/>
          <w:sz w:val="24"/>
          <w:szCs w:val="24"/>
        </w:rPr>
      </w:pPr>
      <w:r w:rsidRPr="00247C5D">
        <w:rPr>
          <w:rFonts w:ascii="Arial" w:eastAsia="Calibri" w:hAnsi="Arial" w:cs="Arial"/>
          <w:sz w:val="24"/>
          <w:szCs w:val="24"/>
        </w:rPr>
        <w:t xml:space="preserve">III.- Evaluar los trabajos del SAPACG y con base en sus resultados y a las necesidades operantes, proponer las medidas pertinentes que en materia de agua potable, drenaje, alcantarillado y saneamiento deba emprender el municipio; y </w:t>
      </w:r>
    </w:p>
    <w:p w:rsidR="00EE2596" w:rsidRPr="00247C5D" w:rsidRDefault="00EE2596" w:rsidP="00EE2596">
      <w:pPr>
        <w:jc w:val="both"/>
        <w:rPr>
          <w:rFonts w:ascii="Arial" w:eastAsia="Calibri" w:hAnsi="Arial" w:cs="Arial"/>
          <w:sz w:val="24"/>
          <w:szCs w:val="24"/>
        </w:rPr>
      </w:pPr>
      <w:r w:rsidRPr="00247C5D">
        <w:rPr>
          <w:rFonts w:ascii="Arial" w:eastAsia="Calibri" w:hAnsi="Arial" w:cs="Arial"/>
          <w:sz w:val="24"/>
          <w:szCs w:val="24"/>
        </w:rPr>
        <w:t xml:space="preserve">IV. Estudiar la conveniencia de la celebración de convenios y contratos con la </w:t>
      </w:r>
    </w:p>
    <w:p w:rsidR="00EE2596" w:rsidRDefault="00EE2596" w:rsidP="00EE2596">
      <w:pPr>
        <w:jc w:val="both"/>
        <w:rPr>
          <w:rFonts w:ascii="Arial" w:eastAsia="Calibri" w:hAnsi="Arial" w:cs="Arial"/>
          <w:sz w:val="24"/>
          <w:szCs w:val="24"/>
        </w:rPr>
      </w:pPr>
      <w:r w:rsidRPr="00247C5D">
        <w:rPr>
          <w:rFonts w:ascii="Arial" w:eastAsia="Calibri" w:hAnsi="Arial" w:cs="Arial"/>
          <w:sz w:val="24"/>
          <w:szCs w:val="24"/>
        </w:rPr>
        <w:lastRenderedPageBreak/>
        <w:t xml:space="preserve">Federación, el Estado, los municipios y los particulares respecto del servicio público de agua potable, drenaje, alcantarillado, tratamiento y disposición de aguas residuales. </w:t>
      </w:r>
    </w:p>
    <w:p w:rsidR="002C5935" w:rsidRDefault="007751F0" w:rsidP="002C5935">
      <w:pPr>
        <w:jc w:val="center"/>
        <w:rPr>
          <w:rFonts w:ascii="Arial" w:eastAsia="Calibri" w:hAnsi="Arial" w:cs="Arial"/>
          <w:b/>
          <w:sz w:val="24"/>
          <w:szCs w:val="24"/>
          <w:lang w:val="es-MX"/>
        </w:rPr>
      </w:pPr>
      <w:r w:rsidRPr="00247C5D">
        <w:rPr>
          <w:rFonts w:ascii="Arial" w:eastAsia="Calibri" w:hAnsi="Arial" w:cs="Arial"/>
          <w:b/>
          <w:sz w:val="24"/>
          <w:szCs w:val="24"/>
          <w:lang w:val="es-MX"/>
        </w:rPr>
        <w:t xml:space="preserve">ATRIBUCIONES </w:t>
      </w:r>
      <w:r w:rsidR="002C5935" w:rsidRPr="00247C5D">
        <w:rPr>
          <w:rFonts w:ascii="Arial" w:eastAsia="Calibri" w:hAnsi="Arial" w:cs="Arial"/>
          <w:b/>
          <w:sz w:val="24"/>
          <w:szCs w:val="24"/>
          <w:lang w:val="es-MX"/>
        </w:rPr>
        <w:t xml:space="preserve">DE LA COMISIÓN EDILICIA DE </w:t>
      </w:r>
      <w:r w:rsidR="002C5935">
        <w:rPr>
          <w:rFonts w:ascii="Arial" w:eastAsia="Calibri" w:hAnsi="Arial" w:cs="Arial"/>
          <w:b/>
          <w:sz w:val="24"/>
          <w:szCs w:val="24"/>
          <w:lang w:val="es-MX"/>
        </w:rPr>
        <w:t xml:space="preserve">OBRA PUBLICA, PLANEACION URBANA Y REGULARIZACIÓN DE TENENICA DE LA TIERRA </w:t>
      </w:r>
      <w:r w:rsidR="002C5935" w:rsidRPr="00247C5D">
        <w:rPr>
          <w:rFonts w:ascii="Arial" w:eastAsia="Calibri" w:hAnsi="Arial" w:cs="Arial"/>
          <w:b/>
          <w:sz w:val="24"/>
          <w:szCs w:val="24"/>
          <w:lang w:val="es-MX"/>
        </w:rPr>
        <w:t>DE</w:t>
      </w:r>
      <w:r w:rsidR="002C5935">
        <w:rPr>
          <w:rFonts w:ascii="Arial" w:eastAsia="Calibri" w:hAnsi="Arial" w:cs="Arial"/>
          <w:b/>
          <w:sz w:val="24"/>
          <w:szCs w:val="24"/>
          <w:lang w:val="es-MX"/>
        </w:rPr>
        <w:t xml:space="preserve"> CONFORMIDAD</w:t>
      </w:r>
      <w:r w:rsidR="00261B7A">
        <w:rPr>
          <w:rFonts w:ascii="Arial" w:eastAsia="Calibri" w:hAnsi="Arial" w:cs="Arial"/>
          <w:b/>
          <w:sz w:val="24"/>
          <w:szCs w:val="24"/>
          <w:lang w:val="es-MX"/>
        </w:rPr>
        <w:t xml:space="preserve"> EN LO ESTABLECIDO</w:t>
      </w:r>
      <w:r w:rsidR="002C5935">
        <w:rPr>
          <w:rFonts w:ascii="Arial" w:eastAsia="Calibri" w:hAnsi="Arial" w:cs="Arial"/>
          <w:b/>
          <w:sz w:val="24"/>
          <w:szCs w:val="24"/>
          <w:lang w:val="es-MX"/>
        </w:rPr>
        <w:t xml:space="preserve"> </w:t>
      </w:r>
      <w:r w:rsidR="00261B7A">
        <w:rPr>
          <w:rFonts w:ascii="Arial" w:eastAsia="Calibri" w:hAnsi="Arial" w:cs="Arial"/>
          <w:b/>
          <w:sz w:val="24"/>
          <w:szCs w:val="24"/>
          <w:lang w:val="es-MX"/>
        </w:rPr>
        <w:t>EN</w:t>
      </w:r>
      <w:r w:rsidR="002C5935">
        <w:rPr>
          <w:rFonts w:ascii="Arial" w:eastAsia="Calibri" w:hAnsi="Arial" w:cs="Arial"/>
          <w:b/>
          <w:sz w:val="24"/>
          <w:szCs w:val="24"/>
          <w:lang w:val="es-MX"/>
        </w:rPr>
        <w:t xml:space="preserve"> EL ARTÍCULO 64</w:t>
      </w:r>
      <w:r w:rsidR="002C5935" w:rsidRPr="00247C5D">
        <w:rPr>
          <w:rFonts w:ascii="Arial" w:eastAsia="Calibri" w:hAnsi="Arial" w:cs="Arial"/>
          <w:b/>
          <w:sz w:val="24"/>
          <w:szCs w:val="24"/>
          <w:lang w:val="es-MX"/>
        </w:rPr>
        <w:t xml:space="preserve"> DEL REGLAMENTO INTERNO DEL AYUNTAMIENTO DE ZAPOTLÁN EL GRANDE, JALISCO.</w:t>
      </w:r>
    </w:p>
    <w:p w:rsidR="002C5935" w:rsidRPr="002C5935" w:rsidRDefault="002C5935" w:rsidP="007751F0">
      <w:pPr>
        <w:spacing w:after="0" w:line="240" w:lineRule="auto"/>
        <w:jc w:val="both"/>
        <w:rPr>
          <w:rFonts w:ascii="Arial" w:eastAsia="Times New Roman" w:hAnsi="Arial" w:cs="Arial"/>
          <w:sz w:val="24"/>
          <w:szCs w:val="24"/>
          <w:lang w:val="es-MX" w:eastAsia="es-MX"/>
        </w:rPr>
      </w:pPr>
      <w:r w:rsidRPr="002C5935">
        <w:rPr>
          <w:rFonts w:ascii="Arial" w:eastAsia="Times New Roman" w:hAnsi="Arial" w:cs="Arial"/>
          <w:sz w:val="24"/>
          <w:szCs w:val="24"/>
          <w:lang w:val="es-MX" w:eastAsia="es-MX"/>
        </w:rPr>
        <w:t>La Comisión Edilicia de Obra</w:t>
      </w:r>
      <w:r w:rsidR="007751F0" w:rsidRPr="007751F0">
        <w:rPr>
          <w:rFonts w:ascii="Arial" w:eastAsia="Times New Roman" w:hAnsi="Arial" w:cs="Arial"/>
          <w:sz w:val="24"/>
          <w:szCs w:val="24"/>
          <w:lang w:val="es-MX" w:eastAsia="es-MX"/>
        </w:rPr>
        <w:t xml:space="preserve">s Públicas, Planeación Urbana </w:t>
      </w:r>
      <w:r w:rsidR="00177267">
        <w:rPr>
          <w:rFonts w:ascii="Arial" w:eastAsia="Times New Roman" w:hAnsi="Arial" w:cs="Arial"/>
          <w:sz w:val="24"/>
          <w:szCs w:val="24"/>
          <w:lang w:val="es-MX" w:eastAsia="es-MX"/>
        </w:rPr>
        <w:t xml:space="preserve">y </w:t>
      </w:r>
      <w:r w:rsidRPr="002C5935">
        <w:rPr>
          <w:rFonts w:ascii="Arial" w:eastAsia="Times New Roman" w:hAnsi="Arial" w:cs="Arial"/>
          <w:sz w:val="24"/>
          <w:szCs w:val="24"/>
          <w:lang w:val="es-MX" w:eastAsia="es-MX"/>
        </w:rPr>
        <w:t>Regularización de la Tenencia de la Tierra, tiene las siguientes atribuciones:</w:t>
      </w:r>
    </w:p>
    <w:p w:rsidR="007751F0" w:rsidRPr="007751F0" w:rsidRDefault="007751F0" w:rsidP="007751F0">
      <w:pPr>
        <w:spacing w:after="0" w:line="240" w:lineRule="auto"/>
        <w:jc w:val="both"/>
        <w:rPr>
          <w:rFonts w:ascii="Arial" w:eastAsia="Times New Roman" w:hAnsi="Arial" w:cs="Arial"/>
          <w:sz w:val="24"/>
          <w:szCs w:val="24"/>
          <w:lang w:val="es-MX" w:eastAsia="es-MX"/>
        </w:rPr>
      </w:pPr>
    </w:p>
    <w:p w:rsidR="002C5935" w:rsidRPr="002C5935" w:rsidRDefault="002C5935" w:rsidP="007751F0">
      <w:pPr>
        <w:spacing w:after="0" w:line="240" w:lineRule="auto"/>
        <w:jc w:val="both"/>
        <w:rPr>
          <w:rFonts w:ascii="Arial" w:eastAsia="Times New Roman" w:hAnsi="Arial" w:cs="Arial"/>
          <w:sz w:val="24"/>
          <w:szCs w:val="24"/>
          <w:lang w:val="es-MX" w:eastAsia="es-MX"/>
        </w:rPr>
      </w:pPr>
      <w:r w:rsidRPr="002C5935">
        <w:rPr>
          <w:rFonts w:ascii="Arial" w:eastAsia="Times New Roman" w:hAnsi="Arial" w:cs="Arial"/>
          <w:sz w:val="24"/>
          <w:szCs w:val="24"/>
          <w:lang w:val="es-MX" w:eastAsia="es-MX"/>
        </w:rPr>
        <w:t>I.</w:t>
      </w:r>
      <w:r w:rsidR="007751F0" w:rsidRPr="007751F0">
        <w:rPr>
          <w:rFonts w:ascii="Arial" w:eastAsia="Times New Roman" w:hAnsi="Arial" w:cs="Arial"/>
          <w:sz w:val="24"/>
          <w:szCs w:val="24"/>
          <w:lang w:val="es-MX" w:eastAsia="es-MX"/>
        </w:rPr>
        <w:t xml:space="preserve"> </w:t>
      </w:r>
      <w:r w:rsidRPr="002C5935">
        <w:rPr>
          <w:rFonts w:ascii="Arial" w:eastAsia="Times New Roman" w:hAnsi="Arial" w:cs="Arial"/>
          <w:sz w:val="24"/>
          <w:szCs w:val="24"/>
          <w:lang w:val="es-MX" w:eastAsia="es-MX"/>
        </w:rPr>
        <w:t>Proponer, analizar, estudiar y dictaminar las iniciativas en materia de obra pública municipal;</w:t>
      </w:r>
    </w:p>
    <w:p w:rsidR="007751F0" w:rsidRPr="007751F0" w:rsidRDefault="007751F0" w:rsidP="002C5935">
      <w:pPr>
        <w:spacing w:after="0" w:line="240" w:lineRule="auto"/>
        <w:rPr>
          <w:rFonts w:ascii="Arial" w:eastAsia="Times New Roman" w:hAnsi="Arial" w:cs="Arial"/>
          <w:sz w:val="24"/>
          <w:szCs w:val="24"/>
          <w:lang w:val="es-MX" w:eastAsia="es-MX"/>
        </w:rPr>
      </w:pPr>
    </w:p>
    <w:p w:rsidR="002C5935" w:rsidRPr="002C5935" w:rsidRDefault="002C5935" w:rsidP="007751F0">
      <w:pPr>
        <w:spacing w:after="0" w:line="240" w:lineRule="auto"/>
        <w:jc w:val="both"/>
        <w:rPr>
          <w:rFonts w:ascii="Arial" w:eastAsia="Times New Roman" w:hAnsi="Arial" w:cs="Arial"/>
          <w:sz w:val="24"/>
          <w:szCs w:val="24"/>
          <w:lang w:val="es-MX" w:eastAsia="es-MX"/>
        </w:rPr>
      </w:pPr>
      <w:r w:rsidRPr="002C5935">
        <w:rPr>
          <w:rFonts w:ascii="Arial" w:eastAsia="Times New Roman" w:hAnsi="Arial" w:cs="Arial"/>
          <w:sz w:val="24"/>
          <w:szCs w:val="24"/>
          <w:lang w:val="es-MX" w:eastAsia="es-MX"/>
        </w:rPr>
        <w:t>II.</w:t>
      </w:r>
      <w:r w:rsidR="007751F0" w:rsidRPr="007751F0">
        <w:rPr>
          <w:rFonts w:ascii="Arial" w:eastAsia="Times New Roman" w:hAnsi="Arial" w:cs="Arial"/>
          <w:sz w:val="24"/>
          <w:szCs w:val="24"/>
          <w:lang w:val="es-MX" w:eastAsia="es-MX"/>
        </w:rPr>
        <w:t xml:space="preserve"> </w:t>
      </w:r>
      <w:r w:rsidRPr="002C5935">
        <w:rPr>
          <w:rFonts w:ascii="Arial" w:eastAsia="Times New Roman" w:hAnsi="Arial" w:cs="Arial"/>
          <w:sz w:val="24"/>
          <w:szCs w:val="24"/>
          <w:lang w:val="es-MX" w:eastAsia="es-MX"/>
        </w:rPr>
        <w:t xml:space="preserve">Evaluar los trabajos de las dependencias municipales con funciones de obra pública y con base en sus resultados y las necesidades operantes, proponer las medidas pertinentes para orientar la política que al respecto deba emprender el municipio; </w:t>
      </w:r>
    </w:p>
    <w:p w:rsidR="007751F0" w:rsidRPr="007751F0" w:rsidRDefault="007751F0" w:rsidP="002C5935">
      <w:pPr>
        <w:spacing w:after="0" w:line="240" w:lineRule="auto"/>
        <w:rPr>
          <w:rFonts w:ascii="Arial" w:eastAsia="Times New Roman" w:hAnsi="Arial" w:cs="Arial"/>
          <w:sz w:val="24"/>
          <w:szCs w:val="24"/>
          <w:lang w:val="es-MX" w:eastAsia="es-MX"/>
        </w:rPr>
      </w:pPr>
    </w:p>
    <w:p w:rsidR="002C5935" w:rsidRPr="002C5935" w:rsidRDefault="002C5935" w:rsidP="007751F0">
      <w:pPr>
        <w:spacing w:after="0" w:line="240" w:lineRule="auto"/>
        <w:jc w:val="both"/>
        <w:rPr>
          <w:rFonts w:ascii="Arial" w:eastAsia="Times New Roman" w:hAnsi="Arial" w:cs="Arial"/>
          <w:sz w:val="24"/>
          <w:szCs w:val="24"/>
          <w:lang w:val="es-MX" w:eastAsia="es-MX"/>
        </w:rPr>
      </w:pPr>
      <w:r w:rsidRPr="002C5935">
        <w:rPr>
          <w:rFonts w:ascii="Arial" w:eastAsia="Times New Roman" w:hAnsi="Arial" w:cs="Arial"/>
          <w:sz w:val="24"/>
          <w:szCs w:val="24"/>
          <w:lang w:val="es-MX" w:eastAsia="es-MX"/>
        </w:rPr>
        <w:t>III.</w:t>
      </w:r>
      <w:r w:rsidR="007751F0" w:rsidRPr="007751F0">
        <w:rPr>
          <w:rFonts w:ascii="Arial" w:eastAsia="Times New Roman" w:hAnsi="Arial" w:cs="Arial"/>
          <w:sz w:val="24"/>
          <w:szCs w:val="24"/>
          <w:lang w:val="es-MX" w:eastAsia="es-MX"/>
        </w:rPr>
        <w:t xml:space="preserve"> </w:t>
      </w:r>
      <w:r w:rsidRPr="002C5935">
        <w:rPr>
          <w:rFonts w:ascii="Arial" w:eastAsia="Times New Roman" w:hAnsi="Arial" w:cs="Arial"/>
          <w:sz w:val="24"/>
          <w:szCs w:val="24"/>
          <w:lang w:val="es-MX" w:eastAsia="es-MX"/>
        </w:rPr>
        <w:t>Analizar y, en su caso, proponer la celebración de convenios y contratos con autoridades federales, estatales o municipales que tengan funciones en referencia y aquellos a efectuarse con los particulares respecto de la obra pública del municipio.</w:t>
      </w:r>
    </w:p>
    <w:p w:rsidR="007751F0" w:rsidRPr="007751F0" w:rsidRDefault="007751F0" w:rsidP="002C5935">
      <w:pPr>
        <w:spacing w:after="0" w:line="240" w:lineRule="auto"/>
        <w:rPr>
          <w:rFonts w:ascii="Arial" w:eastAsia="Times New Roman" w:hAnsi="Arial" w:cs="Arial"/>
          <w:sz w:val="24"/>
          <w:szCs w:val="24"/>
          <w:lang w:val="es-MX" w:eastAsia="es-MX"/>
        </w:rPr>
      </w:pPr>
    </w:p>
    <w:p w:rsidR="002C5935" w:rsidRPr="002C5935" w:rsidRDefault="002C5935" w:rsidP="007751F0">
      <w:pPr>
        <w:spacing w:after="0" w:line="240" w:lineRule="auto"/>
        <w:jc w:val="both"/>
        <w:rPr>
          <w:rFonts w:ascii="Arial" w:eastAsia="Times New Roman" w:hAnsi="Arial" w:cs="Arial"/>
          <w:sz w:val="24"/>
          <w:szCs w:val="24"/>
          <w:lang w:val="es-MX" w:eastAsia="es-MX"/>
        </w:rPr>
      </w:pPr>
      <w:r w:rsidRPr="002C5935">
        <w:rPr>
          <w:rFonts w:ascii="Arial" w:eastAsia="Times New Roman" w:hAnsi="Arial" w:cs="Arial"/>
          <w:sz w:val="24"/>
          <w:szCs w:val="24"/>
          <w:lang w:val="es-MX" w:eastAsia="es-MX"/>
        </w:rPr>
        <w:t>IV.</w:t>
      </w:r>
      <w:r w:rsidR="007751F0" w:rsidRPr="007751F0">
        <w:rPr>
          <w:rFonts w:ascii="Arial" w:eastAsia="Times New Roman" w:hAnsi="Arial" w:cs="Arial"/>
          <w:sz w:val="24"/>
          <w:szCs w:val="24"/>
          <w:lang w:val="es-MX" w:eastAsia="es-MX"/>
        </w:rPr>
        <w:t xml:space="preserve"> </w:t>
      </w:r>
      <w:r w:rsidRPr="002C5935">
        <w:rPr>
          <w:rFonts w:ascii="Arial" w:eastAsia="Times New Roman" w:hAnsi="Arial" w:cs="Arial"/>
          <w:sz w:val="24"/>
          <w:szCs w:val="24"/>
          <w:lang w:val="es-MX" w:eastAsia="es-MX"/>
        </w:rPr>
        <w:t>Proponer, analizar, estudiar y dictaminar las iniciativas en materia de planeación socioeconómica y urbana dentro del municipio;</w:t>
      </w:r>
    </w:p>
    <w:p w:rsidR="007751F0" w:rsidRPr="007751F0" w:rsidRDefault="007751F0" w:rsidP="002C5935">
      <w:pPr>
        <w:spacing w:after="0" w:line="240" w:lineRule="auto"/>
        <w:rPr>
          <w:rFonts w:ascii="Arial" w:eastAsia="Times New Roman" w:hAnsi="Arial" w:cs="Arial"/>
          <w:sz w:val="24"/>
          <w:szCs w:val="24"/>
          <w:lang w:val="es-MX" w:eastAsia="es-MX"/>
        </w:rPr>
      </w:pPr>
    </w:p>
    <w:p w:rsidR="002C5935" w:rsidRPr="002C5935" w:rsidRDefault="002C5935" w:rsidP="007751F0">
      <w:pPr>
        <w:spacing w:after="0" w:line="240" w:lineRule="auto"/>
        <w:jc w:val="both"/>
        <w:rPr>
          <w:rFonts w:ascii="Arial" w:eastAsia="Times New Roman" w:hAnsi="Arial" w:cs="Arial"/>
          <w:sz w:val="24"/>
          <w:szCs w:val="24"/>
          <w:lang w:val="es-MX" w:eastAsia="es-MX"/>
        </w:rPr>
      </w:pPr>
      <w:r w:rsidRPr="002C5935">
        <w:rPr>
          <w:rFonts w:ascii="Arial" w:eastAsia="Times New Roman" w:hAnsi="Arial" w:cs="Arial"/>
          <w:sz w:val="24"/>
          <w:szCs w:val="24"/>
          <w:lang w:val="es-MX" w:eastAsia="es-MX"/>
        </w:rPr>
        <w:t>V.</w:t>
      </w:r>
      <w:r w:rsidR="007751F0" w:rsidRPr="007751F0">
        <w:rPr>
          <w:rFonts w:ascii="Arial" w:eastAsia="Times New Roman" w:hAnsi="Arial" w:cs="Arial"/>
          <w:sz w:val="24"/>
          <w:szCs w:val="24"/>
          <w:lang w:val="es-MX" w:eastAsia="es-MX"/>
        </w:rPr>
        <w:t xml:space="preserve"> </w:t>
      </w:r>
      <w:r w:rsidRPr="002C5935">
        <w:rPr>
          <w:rFonts w:ascii="Arial" w:eastAsia="Times New Roman" w:hAnsi="Arial" w:cs="Arial"/>
          <w:sz w:val="24"/>
          <w:szCs w:val="24"/>
          <w:lang w:val="es-MX" w:eastAsia="es-MX"/>
        </w:rPr>
        <w:t>Evaluar los trabajos de las dependencias municipales con funciones de planeación urbana y, con base en sus resultados y las necesidades operantes, proponer las medidas pertinentes para orientar la política que al respecto deba emprender el municipio;</w:t>
      </w:r>
    </w:p>
    <w:p w:rsidR="007751F0" w:rsidRPr="007751F0" w:rsidRDefault="007751F0" w:rsidP="002C5935">
      <w:pPr>
        <w:spacing w:after="0" w:line="240" w:lineRule="auto"/>
        <w:rPr>
          <w:rFonts w:ascii="Arial" w:eastAsia="Times New Roman" w:hAnsi="Arial" w:cs="Arial"/>
          <w:sz w:val="24"/>
          <w:szCs w:val="24"/>
          <w:lang w:val="es-MX" w:eastAsia="es-MX"/>
        </w:rPr>
      </w:pPr>
    </w:p>
    <w:p w:rsidR="002C5935" w:rsidRPr="002C5935" w:rsidRDefault="002C5935" w:rsidP="007751F0">
      <w:pPr>
        <w:spacing w:after="0" w:line="240" w:lineRule="auto"/>
        <w:jc w:val="both"/>
        <w:rPr>
          <w:rFonts w:ascii="Arial" w:eastAsia="Times New Roman" w:hAnsi="Arial" w:cs="Arial"/>
          <w:sz w:val="24"/>
          <w:szCs w:val="24"/>
          <w:lang w:val="es-MX" w:eastAsia="es-MX"/>
        </w:rPr>
      </w:pPr>
      <w:r w:rsidRPr="002C5935">
        <w:rPr>
          <w:rFonts w:ascii="Arial" w:eastAsia="Times New Roman" w:hAnsi="Arial" w:cs="Arial"/>
          <w:sz w:val="24"/>
          <w:szCs w:val="24"/>
          <w:lang w:val="es-MX" w:eastAsia="es-MX"/>
        </w:rPr>
        <w:t>VI.</w:t>
      </w:r>
      <w:r w:rsidR="007751F0" w:rsidRPr="007751F0">
        <w:rPr>
          <w:rFonts w:ascii="Arial" w:eastAsia="Times New Roman" w:hAnsi="Arial" w:cs="Arial"/>
          <w:sz w:val="24"/>
          <w:szCs w:val="24"/>
          <w:lang w:val="es-MX" w:eastAsia="es-MX"/>
        </w:rPr>
        <w:t xml:space="preserve"> </w:t>
      </w:r>
      <w:r w:rsidRPr="002C5935">
        <w:rPr>
          <w:rFonts w:ascii="Arial" w:eastAsia="Times New Roman" w:hAnsi="Arial" w:cs="Arial"/>
          <w:sz w:val="24"/>
          <w:szCs w:val="24"/>
          <w:lang w:val="es-MX" w:eastAsia="es-MX"/>
        </w:rPr>
        <w:t>Analizar y, en su caso, proponer la celebración de convenios y contratos con autoridades federales, estatales o municipales que tengan funciones en referencia y aquellos a efectuarse con los particulares respecto de la planeación urbana</w:t>
      </w:r>
      <w:r w:rsidR="007751F0" w:rsidRPr="007751F0">
        <w:rPr>
          <w:rFonts w:ascii="Arial" w:eastAsia="Times New Roman" w:hAnsi="Arial" w:cs="Arial"/>
          <w:sz w:val="24"/>
          <w:szCs w:val="24"/>
          <w:lang w:val="es-MX" w:eastAsia="es-MX"/>
        </w:rPr>
        <w:t xml:space="preserve"> </w:t>
      </w:r>
      <w:r w:rsidRPr="002C5935">
        <w:rPr>
          <w:rFonts w:ascii="Arial" w:eastAsia="Times New Roman" w:hAnsi="Arial" w:cs="Arial"/>
          <w:sz w:val="24"/>
          <w:szCs w:val="24"/>
          <w:lang w:val="es-MX" w:eastAsia="es-MX"/>
        </w:rPr>
        <w:t>del municipio;</w:t>
      </w:r>
    </w:p>
    <w:p w:rsidR="007751F0" w:rsidRPr="007751F0" w:rsidRDefault="007751F0" w:rsidP="002C5935">
      <w:pPr>
        <w:spacing w:after="0" w:line="240" w:lineRule="auto"/>
        <w:rPr>
          <w:rFonts w:ascii="Arial" w:eastAsia="Times New Roman" w:hAnsi="Arial" w:cs="Arial"/>
          <w:sz w:val="24"/>
          <w:szCs w:val="24"/>
          <w:lang w:val="es-MX" w:eastAsia="es-MX"/>
        </w:rPr>
      </w:pPr>
    </w:p>
    <w:p w:rsidR="002C5935" w:rsidRPr="002C5935" w:rsidRDefault="002C5935" w:rsidP="007751F0">
      <w:pPr>
        <w:spacing w:after="0" w:line="240" w:lineRule="auto"/>
        <w:jc w:val="both"/>
        <w:rPr>
          <w:rFonts w:ascii="Arial" w:eastAsia="Times New Roman" w:hAnsi="Arial" w:cs="Arial"/>
          <w:sz w:val="24"/>
          <w:szCs w:val="24"/>
          <w:lang w:val="es-MX" w:eastAsia="es-MX"/>
        </w:rPr>
      </w:pPr>
      <w:r w:rsidRPr="002C5935">
        <w:rPr>
          <w:rFonts w:ascii="Arial" w:eastAsia="Times New Roman" w:hAnsi="Arial" w:cs="Arial"/>
          <w:sz w:val="24"/>
          <w:szCs w:val="24"/>
          <w:lang w:val="es-MX" w:eastAsia="es-MX"/>
        </w:rPr>
        <w:t>VII.</w:t>
      </w:r>
      <w:r w:rsidR="007751F0" w:rsidRPr="007751F0">
        <w:rPr>
          <w:rFonts w:ascii="Arial" w:eastAsia="Times New Roman" w:hAnsi="Arial" w:cs="Arial"/>
          <w:sz w:val="24"/>
          <w:szCs w:val="24"/>
          <w:lang w:val="es-MX" w:eastAsia="es-MX"/>
        </w:rPr>
        <w:t xml:space="preserve"> </w:t>
      </w:r>
      <w:r w:rsidRPr="002C5935">
        <w:rPr>
          <w:rFonts w:ascii="Arial" w:eastAsia="Times New Roman" w:hAnsi="Arial" w:cs="Arial"/>
          <w:sz w:val="24"/>
          <w:szCs w:val="24"/>
          <w:lang w:val="es-MX" w:eastAsia="es-MX"/>
        </w:rPr>
        <w:t xml:space="preserve">El estudio y propuesta de proyectos que promuevan la habitación popular en sus diversas características, procurando que, a través de los mismos, se encuentre una solución justa, equitativa y accesible a las clases populares en la solución de la adquisición y mejoramiento de la vivienda; </w:t>
      </w:r>
    </w:p>
    <w:p w:rsidR="007751F0" w:rsidRPr="007751F0" w:rsidRDefault="007751F0" w:rsidP="002C5935">
      <w:pPr>
        <w:spacing w:after="0" w:line="240" w:lineRule="auto"/>
        <w:rPr>
          <w:rFonts w:ascii="Arial" w:eastAsia="Times New Roman" w:hAnsi="Arial" w:cs="Arial"/>
          <w:sz w:val="24"/>
          <w:szCs w:val="24"/>
          <w:lang w:val="es-MX" w:eastAsia="es-MX"/>
        </w:rPr>
      </w:pPr>
    </w:p>
    <w:p w:rsidR="002C5935" w:rsidRPr="002C5935" w:rsidRDefault="002C5935" w:rsidP="007751F0">
      <w:pPr>
        <w:spacing w:after="0" w:line="240" w:lineRule="auto"/>
        <w:jc w:val="both"/>
        <w:rPr>
          <w:rFonts w:ascii="Arial" w:eastAsia="Times New Roman" w:hAnsi="Arial" w:cs="Arial"/>
          <w:sz w:val="24"/>
          <w:szCs w:val="24"/>
          <w:lang w:val="es-MX" w:eastAsia="es-MX"/>
        </w:rPr>
      </w:pPr>
      <w:r w:rsidRPr="002C5935">
        <w:rPr>
          <w:rFonts w:ascii="Arial" w:eastAsia="Times New Roman" w:hAnsi="Arial" w:cs="Arial"/>
          <w:sz w:val="24"/>
          <w:szCs w:val="24"/>
          <w:lang w:val="es-MX" w:eastAsia="es-MX"/>
        </w:rPr>
        <w:t>VIII.</w:t>
      </w:r>
      <w:r w:rsidR="007751F0" w:rsidRPr="007751F0">
        <w:rPr>
          <w:rFonts w:ascii="Arial" w:eastAsia="Times New Roman" w:hAnsi="Arial" w:cs="Arial"/>
          <w:sz w:val="24"/>
          <w:szCs w:val="24"/>
          <w:lang w:val="es-MX" w:eastAsia="es-MX"/>
        </w:rPr>
        <w:t xml:space="preserve"> </w:t>
      </w:r>
      <w:r w:rsidRPr="002C5935">
        <w:rPr>
          <w:rFonts w:ascii="Arial" w:eastAsia="Times New Roman" w:hAnsi="Arial" w:cs="Arial"/>
          <w:sz w:val="24"/>
          <w:szCs w:val="24"/>
          <w:lang w:val="es-MX" w:eastAsia="es-MX"/>
        </w:rPr>
        <w:t>Vigilar con especial interés que los fraccionamientos cumplan estrictamente con las normas legales vigentes en el momento de autorizarse las construcciones y que el desarrollo de las mismas se ajuste a los lineamientos trazados por la Dirección General de Obras Públicas; e</w:t>
      </w:r>
    </w:p>
    <w:p w:rsidR="007751F0" w:rsidRPr="007751F0" w:rsidRDefault="007751F0" w:rsidP="002C5935">
      <w:pPr>
        <w:spacing w:after="0" w:line="240" w:lineRule="auto"/>
        <w:rPr>
          <w:rFonts w:ascii="Arial" w:eastAsia="Times New Roman" w:hAnsi="Arial" w:cs="Arial"/>
          <w:sz w:val="24"/>
          <w:szCs w:val="24"/>
          <w:lang w:val="es-MX" w:eastAsia="es-MX"/>
        </w:rPr>
      </w:pPr>
    </w:p>
    <w:p w:rsidR="00762BAB" w:rsidRPr="007751F0" w:rsidRDefault="002C5935" w:rsidP="007751F0">
      <w:pPr>
        <w:spacing w:after="0" w:line="240" w:lineRule="auto"/>
        <w:rPr>
          <w:rFonts w:ascii="Arial" w:eastAsia="Times New Roman" w:hAnsi="Arial" w:cs="Arial"/>
          <w:sz w:val="24"/>
          <w:szCs w:val="24"/>
          <w:lang w:val="es-MX" w:eastAsia="es-MX"/>
        </w:rPr>
      </w:pPr>
      <w:r w:rsidRPr="002C5935">
        <w:rPr>
          <w:rFonts w:ascii="Arial" w:eastAsia="Times New Roman" w:hAnsi="Arial" w:cs="Arial"/>
          <w:sz w:val="24"/>
          <w:szCs w:val="24"/>
          <w:lang w:val="es-MX" w:eastAsia="es-MX"/>
        </w:rPr>
        <w:t>IX.</w:t>
      </w:r>
      <w:r w:rsidR="007751F0" w:rsidRPr="007751F0">
        <w:rPr>
          <w:rFonts w:ascii="Arial" w:eastAsia="Times New Roman" w:hAnsi="Arial" w:cs="Arial"/>
          <w:sz w:val="24"/>
          <w:szCs w:val="24"/>
          <w:lang w:val="es-MX" w:eastAsia="es-MX"/>
        </w:rPr>
        <w:t xml:space="preserve"> </w:t>
      </w:r>
      <w:r w:rsidRPr="002C5935">
        <w:rPr>
          <w:rFonts w:ascii="Arial" w:eastAsia="Times New Roman" w:hAnsi="Arial" w:cs="Arial"/>
          <w:sz w:val="24"/>
          <w:szCs w:val="24"/>
          <w:lang w:val="es-MX" w:eastAsia="es-MX"/>
        </w:rPr>
        <w:t>Intervenir en la regularización de la tenencia de la tierra rural y urbana</w:t>
      </w:r>
      <w:r w:rsidR="007751F0" w:rsidRPr="007751F0">
        <w:rPr>
          <w:rFonts w:ascii="Arial" w:eastAsia="Times New Roman" w:hAnsi="Arial" w:cs="Arial"/>
          <w:sz w:val="24"/>
          <w:szCs w:val="24"/>
          <w:lang w:val="es-MX" w:eastAsia="es-MX"/>
        </w:rPr>
        <w:t>.</w:t>
      </w:r>
    </w:p>
    <w:sdt>
      <w:sdtPr>
        <w:rPr>
          <w:rFonts w:ascii="Calibri" w:eastAsia="Calibri" w:hAnsi="Calibri" w:cs="Times New Roman"/>
          <w:lang w:val="es-MX"/>
        </w:rPr>
        <w:id w:val="777066515"/>
        <w:docPartObj>
          <w:docPartGallery w:val="Table of Contents"/>
          <w:docPartUnique/>
        </w:docPartObj>
      </w:sdtPr>
      <w:sdtEndPr/>
      <w:sdtContent>
        <w:p w:rsidR="00762BAB" w:rsidRPr="00762BAB" w:rsidRDefault="007751F0" w:rsidP="00762BAB">
          <w:pPr>
            <w:keepNext/>
            <w:keepLines/>
            <w:spacing w:before="480" w:after="0"/>
            <w:rPr>
              <w:rFonts w:ascii="Cambria" w:eastAsia="Times New Roman" w:hAnsi="Cambria" w:cs="Times New Roman"/>
              <w:b/>
              <w:bCs/>
              <w:color w:val="365F91"/>
              <w:sz w:val="28"/>
              <w:szCs w:val="28"/>
              <w:lang w:eastAsia="es-ES"/>
            </w:rPr>
          </w:pPr>
          <w:r>
            <w:rPr>
              <w:rFonts w:ascii="Calibri" w:eastAsia="Calibri" w:hAnsi="Calibri" w:cs="Times New Roman"/>
              <w:lang w:val="es-MX"/>
            </w:rPr>
            <w:t xml:space="preserve">    </w:t>
          </w:r>
          <w:r w:rsidR="00762BAB" w:rsidRPr="00762BAB">
            <w:rPr>
              <w:rFonts w:ascii="Cambria" w:eastAsia="Times New Roman" w:hAnsi="Cambria" w:cs="Times New Roman"/>
              <w:b/>
              <w:bCs/>
              <w:color w:val="365F91"/>
              <w:sz w:val="28"/>
              <w:szCs w:val="28"/>
              <w:lang w:eastAsia="es-ES"/>
            </w:rPr>
            <w:t>Contenido</w:t>
          </w:r>
        </w:p>
        <w:p w:rsidR="004129A4" w:rsidRDefault="00762BAB" w:rsidP="004129A4">
          <w:pPr>
            <w:pStyle w:val="TDC2"/>
            <w:rPr>
              <w:rFonts w:eastAsiaTheme="minorEastAsia"/>
              <w:lang w:val="es-MX" w:eastAsia="es-MX"/>
            </w:rPr>
          </w:pPr>
          <w:r w:rsidRPr="00762BAB">
            <w:rPr>
              <w:rFonts w:ascii="Calibri" w:eastAsia="Calibri" w:hAnsi="Calibri" w:cs="Times New Roman"/>
              <w:lang w:val="es-MX"/>
            </w:rPr>
            <w:fldChar w:fldCharType="begin"/>
          </w:r>
          <w:r w:rsidRPr="00762BAB">
            <w:rPr>
              <w:rFonts w:ascii="Calibri" w:eastAsia="Calibri" w:hAnsi="Calibri" w:cs="Times New Roman"/>
              <w:lang w:val="es-MX"/>
            </w:rPr>
            <w:instrText xml:space="preserve"> TOC \o "1-3" \h \z \u </w:instrText>
          </w:r>
          <w:r w:rsidRPr="00762BAB">
            <w:rPr>
              <w:rFonts w:ascii="Calibri" w:eastAsia="Calibri" w:hAnsi="Calibri" w:cs="Times New Roman"/>
              <w:lang w:val="es-MX"/>
            </w:rPr>
            <w:fldChar w:fldCharType="separate"/>
          </w:r>
          <w:hyperlink w:anchor="_Toc524518164" w:history="1">
            <w:r w:rsidR="004129A4" w:rsidRPr="009E3ABA">
              <w:rPr>
                <w:rStyle w:val="Hipervnculo"/>
                <w:rFonts w:ascii="Cambria" w:eastAsia="Times New Roman" w:hAnsi="Cambria" w:cs="Times New Roman"/>
                <w:smallCaps/>
                <w:spacing w:val="5"/>
                <w:lang w:val="es-MX"/>
              </w:rPr>
              <w:t>INFORMES TRIMESTRALES</w:t>
            </w:r>
            <w:r w:rsidR="004129A4">
              <w:rPr>
                <w:webHidden/>
              </w:rPr>
              <w:t>…………………………………………………………………………………………</w:t>
            </w:r>
            <w:r w:rsidR="004129A4">
              <w:rPr>
                <w:webHidden/>
              </w:rPr>
              <w:fldChar w:fldCharType="begin"/>
            </w:r>
            <w:r w:rsidR="004129A4">
              <w:rPr>
                <w:webHidden/>
              </w:rPr>
              <w:instrText xml:space="preserve"> PAGEREF _Toc524518164 \h </w:instrText>
            </w:r>
            <w:r w:rsidR="004129A4">
              <w:rPr>
                <w:webHidden/>
              </w:rPr>
            </w:r>
            <w:r w:rsidR="004129A4">
              <w:rPr>
                <w:webHidden/>
              </w:rPr>
              <w:fldChar w:fldCharType="separate"/>
            </w:r>
            <w:r w:rsidR="00120A5E">
              <w:rPr>
                <w:webHidden/>
              </w:rPr>
              <w:t>5</w:t>
            </w:r>
            <w:r w:rsidR="004129A4">
              <w:rPr>
                <w:webHidden/>
              </w:rPr>
              <w:fldChar w:fldCharType="end"/>
            </w:r>
          </w:hyperlink>
        </w:p>
        <w:p w:rsidR="004129A4" w:rsidRPr="004129A4" w:rsidRDefault="004129A4" w:rsidP="004129A4">
          <w:pPr>
            <w:pStyle w:val="TDC2"/>
            <w:rPr>
              <w:rFonts w:eastAsiaTheme="minorEastAsia"/>
              <w:lang w:val="es-MX" w:eastAsia="es-MX"/>
            </w:rPr>
          </w:pPr>
          <w:r w:rsidRPr="004129A4">
            <w:rPr>
              <w:rStyle w:val="Hipervnculo"/>
              <w:color w:val="000000" w:themeColor="text1"/>
              <w:u w:val="none"/>
            </w:rPr>
            <w:t>INICIATIVAS Y DICTAMENES………………………………………………………………………………………………6</w:t>
          </w:r>
        </w:p>
        <w:p w:rsidR="00C91587" w:rsidRPr="00433C37" w:rsidRDefault="00762BAB" w:rsidP="00433C37">
          <w:pPr>
            <w:rPr>
              <w:rFonts w:ascii="Calibri" w:eastAsia="Calibri" w:hAnsi="Calibri" w:cs="Times New Roman"/>
              <w:b/>
              <w:bCs/>
              <w:lang w:val="es-MX"/>
            </w:rPr>
          </w:pPr>
          <w:r w:rsidRPr="00762BAB">
            <w:rPr>
              <w:rFonts w:ascii="Calibri" w:eastAsia="Calibri" w:hAnsi="Calibri" w:cs="Times New Roman"/>
              <w:b/>
              <w:bCs/>
              <w:lang w:val="es-MX"/>
            </w:rPr>
            <w:fldChar w:fldCharType="end"/>
          </w:r>
        </w:p>
        <w:tbl>
          <w:tblPr>
            <w:tblStyle w:val="Listaclara-nfasis6"/>
            <w:tblpPr w:leftFromText="141" w:rightFromText="141" w:vertAnchor="text" w:horzAnchor="margin" w:tblpY="339"/>
            <w:tblW w:w="8873" w:type="dxa"/>
            <w:tblBorders>
              <w:top w:val="single" w:sz="4" w:space="0" w:color="FF6600"/>
              <w:left w:val="single" w:sz="4" w:space="0" w:color="FF6600"/>
              <w:bottom w:val="single" w:sz="4" w:space="0" w:color="FF6600"/>
              <w:right w:val="single" w:sz="4" w:space="0" w:color="FF6600"/>
              <w:insideH w:val="single" w:sz="4" w:space="0" w:color="FF6600"/>
              <w:insideV w:val="single" w:sz="4" w:space="0" w:color="FF6600"/>
            </w:tblBorders>
            <w:tblLayout w:type="fixed"/>
            <w:tblLook w:val="04A0" w:firstRow="1" w:lastRow="0" w:firstColumn="1" w:lastColumn="0" w:noHBand="0" w:noVBand="1"/>
          </w:tblPr>
          <w:tblGrid>
            <w:gridCol w:w="4274"/>
            <w:gridCol w:w="4599"/>
          </w:tblGrid>
          <w:tr w:rsidR="00433C37" w:rsidRPr="00762BAB" w:rsidTr="00D3236A">
            <w:trPr>
              <w:cnfStyle w:val="100000000000" w:firstRow="1" w:lastRow="0" w:firstColumn="0" w:lastColumn="0" w:oddVBand="0" w:evenVBand="0" w:oddHBand="0"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4274" w:type="dxa"/>
              </w:tcPr>
              <w:p w:rsidR="00433C37" w:rsidRPr="00762BAB" w:rsidRDefault="00433C37" w:rsidP="00433C37">
                <w:pPr>
                  <w:keepNext/>
                  <w:keepLines/>
                  <w:spacing w:before="200"/>
                  <w:jc w:val="center"/>
                  <w:outlineLvl w:val="1"/>
                  <w:rPr>
                    <w:rFonts w:ascii="Cambria" w:eastAsia="Times New Roman" w:hAnsi="Cambria" w:cs="Times New Roman"/>
                    <w:b w:val="0"/>
                    <w:bCs w:val="0"/>
                    <w:smallCaps/>
                    <w:color w:val="4F81BD"/>
                    <w:spacing w:val="5"/>
                    <w:sz w:val="26"/>
                    <w:szCs w:val="26"/>
                    <w:lang w:val="es-MX"/>
                  </w:rPr>
                </w:pPr>
                <w:bookmarkStart w:id="0" w:name="_Toc524518164"/>
                <w:r w:rsidRPr="00762BAB">
                  <w:rPr>
                    <w:rFonts w:ascii="Cambria" w:eastAsia="Times New Roman" w:hAnsi="Cambria" w:cs="Times New Roman"/>
                    <w:smallCaps/>
                    <w:color w:val="4F81BD"/>
                    <w:spacing w:val="5"/>
                    <w:sz w:val="26"/>
                    <w:szCs w:val="26"/>
                    <w:lang w:val="es-MX"/>
                  </w:rPr>
                  <w:t>INFORMES TRIMESTRALES</w:t>
                </w:r>
                <w:bookmarkEnd w:id="0"/>
              </w:p>
            </w:tc>
            <w:tc>
              <w:tcPr>
                <w:tcW w:w="4599" w:type="dxa"/>
              </w:tcPr>
              <w:p w:rsidR="00433C37" w:rsidRPr="00762BAB" w:rsidRDefault="00433C37" w:rsidP="00433C37">
                <w:pPr>
                  <w:jc w:val="center"/>
                  <w:cnfStyle w:val="100000000000" w:firstRow="1" w:lastRow="0" w:firstColumn="0" w:lastColumn="0" w:oddVBand="0" w:evenVBand="0" w:oddHBand="0" w:evenHBand="0" w:firstRowFirstColumn="0" w:firstRowLastColumn="0" w:lastRowFirstColumn="0" w:lastRowLastColumn="0"/>
                  <w:rPr>
                    <w:lang w:val="es-MX"/>
                  </w:rPr>
                </w:pPr>
                <w:r>
                  <w:rPr>
                    <w:lang w:val="es-MX"/>
                  </w:rPr>
                  <w:t>FUENTES DE CONSULTA</w:t>
                </w:r>
              </w:p>
            </w:tc>
          </w:tr>
          <w:tr w:rsidR="00433C37" w:rsidRPr="00762BAB" w:rsidTr="00D3236A">
            <w:trPr>
              <w:cnfStyle w:val="000000100000" w:firstRow="0" w:lastRow="0" w:firstColumn="0" w:lastColumn="0" w:oddVBand="0" w:evenVBand="0" w:oddHBand="1" w:evenHBand="0" w:firstRowFirstColumn="0" w:firstRowLastColumn="0" w:lastRowFirstColumn="0" w:lastRowLastColumn="0"/>
              <w:trHeight w:val="1088"/>
            </w:trPr>
            <w:tc>
              <w:tcPr>
                <w:cnfStyle w:val="001000000000" w:firstRow="0" w:lastRow="0" w:firstColumn="1" w:lastColumn="0" w:oddVBand="0" w:evenVBand="0" w:oddHBand="0" w:evenHBand="0" w:firstRowFirstColumn="0" w:firstRowLastColumn="0" w:lastRowFirstColumn="0" w:lastRowLastColumn="0"/>
                <w:tcW w:w="4274" w:type="dxa"/>
                <w:tcBorders>
                  <w:top w:val="none" w:sz="0" w:space="0" w:color="auto"/>
                  <w:left w:val="none" w:sz="0" w:space="0" w:color="auto"/>
                  <w:bottom w:val="none" w:sz="0" w:space="0" w:color="auto"/>
                </w:tcBorders>
              </w:tcPr>
              <w:p w:rsidR="00433C37" w:rsidRPr="00762BAB" w:rsidRDefault="00433C37" w:rsidP="00433C37">
                <w:pPr>
                  <w:jc w:val="center"/>
                  <w:rPr>
                    <w:rFonts w:ascii="Calibri" w:eastAsia="Calibri" w:hAnsi="Calibri" w:cs="Times New Roman"/>
                    <w:lang w:val="es-MX"/>
                  </w:rPr>
                </w:pPr>
              </w:p>
              <w:p w:rsidR="00433C37" w:rsidRPr="00762BAB" w:rsidRDefault="00433C37" w:rsidP="00433C37">
                <w:pPr>
                  <w:jc w:val="center"/>
                  <w:rPr>
                    <w:rFonts w:ascii="Calibri" w:eastAsia="Calibri" w:hAnsi="Calibri" w:cs="Times New Roman"/>
                    <w:lang w:val="es-MX"/>
                  </w:rPr>
                </w:pPr>
              </w:p>
              <w:p w:rsidR="00433C37" w:rsidRPr="00762BAB" w:rsidRDefault="007751F0" w:rsidP="00433C37">
                <w:pPr>
                  <w:jc w:val="center"/>
                  <w:rPr>
                    <w:rFonts w:ascii="Calibri" w:eastAsia="Calibri" w:hAnsi="Calibri" w:cs="Times New Roman"/>
                    <w:lang w:val="es-MX"/>
                  </w:rPr>
                </w:pPr>
                <w:r>
                  <w:rPr>
                    <w:rFonts w:ascii="Calibri" w:eastAsia="Calibri" w:hAnsi="Calibri" w:cs="Times New Roman"/>
                    <w:lang w:val="es-MX"/>
                  </w:rPr>
                  <w:t>Octubre-Diciembre del Año 2017</w:t>
                </w:r>
              </w:p>
            </w:tc>
            <w:tc>
              <w:tcPr>
                <w:tcW w:w="4599" w:type="dxa"/>
                <w:tcBorders>
                  <w:top w:val="none" w:sz="0" w:space="0" w:color="auto"/>
                  <w:bottom w:val="none" w:sz="0" w:space="0" w:color="auto"/>
                  <w:right w:val="none" w:sz="0" w:space="0" w:color="auto"/>
                </w:tcBorders>
              </w:tcPr>
              <w:p w:rsidR="00433C37" w:rsidRPr="00762BAB" w:rsidRDefault="00433C37" w:rsidP="00433C37">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lang w:val="es-MX"/>
                  </w:rPr>
                </w:pPr>
              </w:p>
              <w:p w:rsidR="00433C37" w:rsidRPr="00762BAB" w:rsidRDefault="007751F0" w:rsidP="00433C37">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lang w:val="es-MX"/>
                  </w:rPr>
                </w:pPr>
                <w:r w:rsidRPr="007751F0">
                  <w:rPr>
                    <w:rFonts w:ascii="Calibri" w:eastAsia="Calibri" w:hAnsi="Calibri" w:cs="Times New Roman"/>
                    <w:lang w:val="es-MX"/>
                  </w:rPr>
                  <w:t>http://ciudadguzman.gob.mx/Documentos/Paginas/INFORME%20TRIMESTRAL%20OCTUBRE%20A%20DICIEMBRE%202017%20HDL.pdf</w:t>
                </w:r>
              </w:p>
            </w:tc>
          </w:tr>
          <w:tr w:rsidR="00433C37" w:rsidRPr="00762BAB" w:rsidTr="00D3236A">
            <w:trPr>
              <w:trHeight w:val="1073"/>
            </w:trPr>
            <w:tc>
              <w:tcPr>
                <w:cnfStyle w:val="001000000000" w:firstRow="0" w:lastRow="0" w:firstColumn="1" w:lastColumn="0" w:oddVBand="0" w:evenVBand="0" w:oddHBand="0" w:evenHBand="0" w:firstRowFirstColumn="0" w:firstRowLastColumn="0" w:lastRowFirstColumn="0" w:lastRowLastColumn="0"/>
                <w:tcW w:w="4274" w:type="dxa"/>
              </w:tcPr>
              <w:p w:rsidR="00433C37" w:rsidRPr="00762BAB" w:rsidRDefault="00433C37" w:rsidP="00A7409F">
                <w:pPr>
                  <w:rPr>
                    <w:rFonts w:ascii="Calibri" w:eastAsia="Calibri" w:hAnsi="Calibri" w:cs="Times New Roman"/>
                    <w:lang w:val="es-MX"/>
                  </w:rPr>
                </w:pPr>
              </w:p>
              <w:p w:rsidR="00433C37" w:rsidRPr="00762BAB" w:rsidRDefault="00433C37" w:rsidP="00433C37">
                <w:pPr>
                  <w:jc w:val="center"/>
                  <w:rPr>
                    <w:rFonts w:ascii="Calibri" w:eastAsia="Calibri" w:hAnsi="Calibri" w:cs="Times New Roman"/>
                    <w:lang w:val="es-MX"/>
                  </w:rPr>
                </w:pPr>
                <w:r w:rsidRPr="00762BAB">
                  <w:rPr>
                    <w:rFonts w:ascii="Calibri" w:eastAsia="Calibri" w:hAnsi="Calibri" w:cs="Times New Roman"/>
                    <w:lang w:val="es-MX"/>
                  </w:rPr>
                  <w:t>Enero-Marzo del Año</w:t>
                </w:r>
                <w:r w:rsidR="00C91587">
                  <w:rPr>
                    <w:rFonts w:ascii="Calibri" w:eastAsia="Calibri" w:hAnsi="Calibri" w:cs="Times New Roman"/>
                    <w:lang w:val="es-MX"/>
                  </w:rPr>
                  <w:t xml:space="preserve"> </w:t>
                </w:r>
                <w:r w:rsidR="007751F0">
                  <w:rPr>
                    <w:rFonts w:ascii="Calibri" w:eastAsia="Calibri" w:hAnsi="Calibri" w:cs="Times New Roman"/>
                    <w:lang w:val="es-MX"/>
                  </w:rPr>
                  <w:t>2018</w:t>
                </w:r>
              </w:p>
            </w:tc>
            <w:tc>
              <w:tcPr>
                <w:tcW w:w="4599" w:type="dxa"/>
              </w:tcPr>
              <w:p w:rsidR="00433C37" w:rsidRPr="00762BAB" w:rsidRDefault="00433C37" w:rsidP="00433C37">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lang w:val="es-MX"/>
                  </w:rPr>
                </w:pPr>
              </w:p>
              <w:p w:rsidR="00433C37" w:rsidRPr="00762BAB" w:rsidRDefault="007751F0" w:rsidP="00433C37">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lang w:val="es-MX"/>
                  </w:rPr>
                </w:pPr>
                <w:r w:rsidRPr="007751F0">
                  <w:rPr>
                    <w:rFonts w:ascii="Calibri" w:eastAsia="Calibri" w:hAnsi="Calibri" w:cs="Times New Roman"/>
                    <w:lang w:val="es-MX"/>
                  </w:rPr>
                  <w:t>http://ciudadguzman.gob.mx/Documentos/Paginas/INFORME%20TRIMESTRAL%20enero-marzo%202018%20EDL%201.pdf</w:t>
                </w:r>
              </w:p>
            </w:tc>
          </w:tr>
          <w:tr w:rsidR="00433C37" w:rsidRPr="00762BAB" w:rsidTr="00D3236A">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4274" w:type="dxa"/>
                <w:tcBorders>
                  <w:top w:val="none" w:sz="0" w:space="0" w:color="auto"/>
                  <w:left w:val="none" w:sz="0" w:space="0" w:color="auto"/>
                  <w:bottom w:val="none" w:sz="0" w:space="0" w:color="auto"/>
                </w:tcBorders>
              </w:tcPr>
              <w:p w:rsidR="00433C37" w:rsidRPr="00762BAB" w:rsidRDefault="00433C37" w:rsidP="00433C37">
                <w:pPr>
                  <w:jc w:val="center"/>
                  <w:rPr>
                    <w:rFonts w:ascii="Calibri" w:eastAsia="Calibri" w:hAnsi="Calibri" w:cs="Times New Roman"/>
                    <w:lang w:val="es-MX"/>
                  </w:rPr>
                </w:pPr>
              </w:p>
              <w:p w:rsidR="00433C37" w:rsidRPr="00762BAB" w:rsidRDefault="007751F0" w:rsidP="00433C37">
                <w:pPr>
                  <w:jc w:val="center"/>
                  <w:rPr>
                    <w:rFonts w:ascii="Calibri" w:eastAsia="Calibri" w:hAnsi="Calibri" w:cs="Times New Roman"/>
                    <w:lang w:val="es-MX"/>
                  </w:rPr>
                </w:pPr>
                <w:r>
                  <w:rPr>
                    <w:rFonts w:ascii="Calibri" w:eastAsia="Calibri" w:hAnsi="Calibri" w:cs="Times New Roman"/>
                    <w:lang w:val="es-MX"/>
                  </w:rPr>
                  <w:t>Abril-Junio del Año  2018</w:t>
                </w:r>
              </w:p>
            </w:tc>
            <w:tc>
              <w:tcPr>
                <w:tcW w:w="4599" w:type="dxa"/>
                <w:tcBorders>
                  <w:top w:val="none" w:sz="0" w:space="0" w:color="auto"/>
                  <w:bottom w:val="none" w:sz="0" w:space="0" w:color="auto"/>
                  <w:right w:val="none" w:sz="0" w:space="0" w:color="auto"/>
                </w:tcBorders>
              </w:tcPr>
              <w:p w:rsidR="00A7409F" w:rsidRDefault="00A7409F" w:rsidP="00433C37">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lang w:val="es-MX"/>
                  </w:rPr>
                </w:pPr>
              </w:p>
              <w:p w:rsidR="00433C37" w:rsidRPr="00762BAB" w:rsidRDefault="007751F0" w:rsidP="00433C37">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lang w:val="es-MX"/>
                  </w:rPr>
                </w:pPr>
                <w:r w:rsidRPr="007751F0">
                  <w:rPr>
                    <w:rFonts w:ascii="Calibri" w:eastAsia="Calibri" w:hAnsi="Calibri" w:cs="Times New Roman"/>
                    <w:lang w:val="es-MX"/>
                  </w:rPr>
                  <w:t>http://ciudadguzman.gob.mx/Pagina.aspx?id=2165e5f5-572b-4ce7-9b27-5f4d23b60b1d</w:t>
                </w:r>
              </w:p>
            </w:tc>
          </w:tr>
          <w:tr w:rsidR="00433C37" w:rsidRPr="00762BAB" w:rsidTr="00D3236A">
            <w:trPr>
              <w:trHeight w:val="56"/>
            </w:trPr>
            <w:tc>
              <w:tcPr>
                <w:cnfStyle w:val="001000000000" w:firstRow="0" w:lastRow="0" w:firstColumn="1" w:lastColumn="0" w:oddVBand="0" w:evenVBand="0" w:oddHBand="0" w:evenHBand="0" w:firstRowFirstColumn="0" w:firstRowLastColumn="0" w:lastRowFirstColumn="0" w:lastRowLastColumn="0"/>
                <w:tcW w:w="4274" w:type="dxa"/>
              </w:tcPr>
              <w:p w:rsidR="00433C37" w:rsidRPr="00762BAB" w:rsidRDefault="00433C37" w:rsidP="00433C37">
                <w:pPr>
                  <w:jc w:val="center"/>
                  <w:rPr>
                    <w:rFonts w:ascii="Calibri" w:eastAsia="Calibri" w:hAnsi="Calibri" w:cs="Times New Roman"/>
                    <w:lang w:val="es-MX"/>
                  </w:rPr>
                </w:pPr>
              </w:p>
              <w:p w:rsidR="00433C37" w:rsidRPr="00762BAB" w:rsidRDefault="00D3236A" w:rsidP="00433C37">
                <w:pPr>
                  <w:jc w:val="center"/>
                  <w:rPr>
                    <w:rFonts w:ascii="Calibri" w:eastAsia="Calibri" w:hAnsi="Calibri" w:cs="Times New Roman"/>
                    <w:lang w:val="es-MX"/>
                  </w:rPr>
                </w:pPr>
                <w:r>
                  <w:rPr>
                    <w:rFonts w:ascii="Calibri" w:eastAsia="Calibri" w:hAnsi="Calibri" w:cs="Times New Roman"/>
                    <w:lang w:val="es-MX"/>
                  </w:rPr>
                  <w:t>Julio-Septiembre  del Año 2018</w:t>
                </w:r>
              </w:p>
            </w:tc>
            <w:tc>
              <w:tcPr>
                <w:tcW w:w="4599" w:type="dxa"/>
              </w:tcPr>
              <w:p w:rsidR="00433C37" w:rsidRPr="00762BAB" w:rsidRDefault="00120A5E" w:rsidP="00433C37">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lang w:val="es-MX"/>
                  </w:rPr>
                </w:pPr>
                <w:r w:rsidRPr="00120A5E">
                  <w:rPr>
                    <w:rFonts w:ascii="Calibri" w:eastAsia="Calibri" w:hAnsi="Calibri" w:cs="Times New Roman"/>
                    <w:lang w:val="es-MX"/>
                  </w:rPr>
                  <w:t>http://www.ciudadguzman.gob.mx/Documentos/Paginas/reporte%20trimestral%20julio,%20agosto%20y%20septiembre%202018%20ernesto.pdf</w:t>
                </w:r>
              </w:p>
            </w:tc>
          </w:tr>
        </w:tbl>
        <w:p w:rsidR="005B0411" w:rsidRPr="00762BAB" w:rsidRDefault="000613A6" w:rsidP="00C91587">
          <w:pPr>
            <w:tabs>
              <w:tab w:val="right" w:pos="8504"/>
            </w:tabs>
            <w:rPr>
              <w:rFonts w:ascii="Calibri" w:eastAsia="Calibri" w:hAnsi="Calibri" w:cs="Times New Roman"/>
              <w:lang w:val="es-MX"/>
            </w:rPr>
          </w:pPr>
        </w:p>
      </w:sdtContent>
    </w:sdt>
    <w:tbl>
      <w:tblPr>
        <w:tblStyle w:val="Listaclara-nfasis6"/>
        <w:tblW w:w="9054" w:type="dxa"/>
        <w:tblBorders>
          <w:top w:val="single" w:sz="4" w:space="0" w:color="FF6600"/>
          <w:left w:val="single" w:sz="4" w:space="0" w:color="FF6600"/>
          <w:bottom w:val="single" w:sz="4" w:space="0" w:color="FF6600"/>
          <w:right w:val="single" w:sz="4" w:space="0" w:color="FF6600"/>
          <w:insideH w:val="single" w:sz="4" w:space="0" w:color="FF6600"/>
          <w:insideV w:val="single" w:sz="4" w:space="0" w:color="FF6600"/>
        </w:tblBorders>
        <w:tblLayout w:type="fixed"/>
        <w:tblLook w:val="04A0" w:firstRow="1" w:lastRow="0" w:firstColumn="1" w:lastColumn="0" w:noHBand="0" w:noVBand="1"/>
      </w:tblPr>
      <w:tblGrid>
        <w:gridCol w:w="2376"/>
        <w:gridCol w:w="3544"/>
        <w:gridCol w:w="3134"/>
      </w:tblGrid>
      <w:tr w:rsidR="00762BAB" w:rsidRPr="00762BAB" w:rsidTr="00EB75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gridSpan w:val="2"/>
          </w:tcPr>
          <w:p w:rsidR="00762BAB" w:rsidRPr="00762BAB" w:rsidRDefault="00762BAB" w:rsidP="00FA6AA7">
            <w:pPr>
              <w:keepNext/>
              <w:keepLines/>
              <w:spacing w:before="200"/>
              <w:jc w:val="center"/>
              <w:outlineLvl w:val="1"/>
              <w:rPr>
                <w:rFonts w:ascii="Cambria" w:eastAsia="Times New Roman" w:hAnsi="Cambria" w:cs="Times New Roman"/>
                <w:smallCaps/>
                <w:color w:val="4F81BD"/>
                <w:spacing w:val="5"/>
                <w:sz w:val="26"/>
                <w:szCs w:val="26"/>
                <w:lang w:val="es-MX"/>
              </w:rPr>
            </w:pPr>
            <w:bookmarkStart w:id="1" w:name="_Toc524518165"/>
            <w:r w:rsidRPr="00762BAB">
              <w:rPr>
                <w:rFonts w:ascii="Cambria" w:eastAsia="Times New Roman" w:hAnsi="Cambria" w:cs="Times New Roman"/>
                <w:smallCaps/>
                <w:color w:val="4F81BD"/>
                <w:spacing w:val="5"/>
                <w:sz w:val="26"/>
                <w:szCs w:val="26"/>
                <w:lang w:val="es-MX"/>
              </w:rPr>
              <w:t xml:space="preserve">INICIATIVAS </w:t>
            </w:r>
            <w:r w:rsidR="00FA6AA7">
              <w:rPr>
                <w:rFonts w:ascii="Cambria" w:eastAsia="Times New Roman" w:hAnsi="Cambria" w:cs="Times New Roman"/>
                <w:smallCaps/>
                <w:color w:val="4F81BD"/>
                <w:spacing w:val="5"/>
                <w:sz w:val="26"/>
                <w:szCs w:val="26"/>
                <w:lang w:val="es-MX"/>
              </w:rPr>
              <w:t>y DICTAMENES</w:t>
            </w:r>
            <w:bookmarkEnd w:id="1"/>
          </w:p>
        </w:tc>
        <w:tc>
          <w:tcPr>
            <w:tcW w:w="3134" w:type="dxa"/>
          </w:tcPr>
          <w:p w:rsidR="00C91587" w:rsidRDefault="00C91587" w:rsidP="00762BAB">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lang w:val="es-MX"/>
              </w:rPr>
            </w:pPr>
          </w:p>
          <w:p w:rsidR="00762BAB" w:rsidRPr="00762BAB" w:rsidRDefault="00762BAB" w:rsidP="00762BAB">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lang w:val="es-MX"/>
              </w:rPr>
            </w:pPr>
            <w:r w:rsidRPr="00762BAB">
              <w:rPr>
                <w:rFonts w:ascii="Calibri" w:eastAsia="Calibri" w:hAnsi="Calibri" w:cs="Times New Roman"/>
                <w:lang w:val="es-MX"/>
              </w:rPr>
              <w:t>FUENTES DE CONSULTA</w:t>
            </w:r>
          </w:p>
        </w:tc>
      </w:tr>
      <w:tr w:rsidR="00762BAB" w:rsidRPr="00762BAB" w:rsidTr="00EB7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none" w:sz="0" w:space="0" w:color="auto"/>
              <w:left w:val="none" w:sz="0" w:space="0" w:color="auto"/>
              <w:bottom w:val="none" w:sz="0" w:space="0" w:color="auto"/>
            </w:tcBorders>
          </w:tcPr>
          <w:p w:rsidR="00762BAB" w:rsidRPr="00762BAB" w:rsidRDefault="00762BAB" w:rsidP="00762BAB">
            <w:pPr>
              <w:jc w:val="center"/>
              <w:rPr>
                <w:rFonts w:ascii="Calibri" w:eastAsia="Calibri" w:hAnsi="Calibri" w:cs="Times New Roman"/>
                <w:color w:val="000000"/>
                <w:lang w:val="es-MX"/>
              </w:rPr>
            </w:pPr>
          </w:p>
          <w:p w:rsidR="00762BAB" w:rsidRPr="00762BAB" w:rsidRDefault="00D3236A" w:rsidP="00762BAB">
            <w:pPr>
              <w:jc w:val="center"/>
              <w:rPr>
                <w:rFonts w:ascii="Calibri" w:eastAsia="Calibri" w:hAnsi="Calibri" w:cs="Times New Roman"/>
                <w:color w:val="000000"/>
                <w:lang w:val="es-MX"/>
              </w:rPr>
            </w:pPr>
            <w:r>
              <w:rPr>
                <w:rFonts w:ascii="Calibri" w:eastAsia="Calibri" w:hAnsi="Calibri" w:cs="Times New Roman"/>
                <w:color w:val="000000"/>
                <w:lang w:val="es-MX"/>
              </w:rPr>
              <w:t>Sesión Extraordinaria</w:t>
            </w:r>
            <w:r w:rsidRPr="00EE2596">
              <w:rPr>
                <w:rFonts w:ascii="Calibri" w:eastAsia="Calibri" w:hAnsi="Calibri" w:cs="Times New Roman"/>
                <w:color w:val="000000"/>
                <w:lang w:val="es-MX"/>
              </w:rPr>
              <w:t xml:space="preserve"> </w:t>
            </w:r>
            <w:r>
              <w:rPr>
                <w:rFonts w:ascii="Calibri" w:eastAsia="Calibri" w:hAnsi="Calibri" w:cs="Times New Roman"/>
                <w:color w:val="000000"/>
                <w:lang w:val="es-MX"/>
              </w:rPr>
              <w:t>No. 63</w:t>
            </w:r>
            <w:r w:rsidR="00EE2596" w:rsidRPr="00EE2596">
              <w:rPr>
                <w:rFonts w:ascii="Calibri" w:eastAsia="Calibri" w:hAnsi="Calibri" w:cs="Times New Roman"/>
                <w:color w:val="000000"/>
                <w:lang w:val="es-MX"/>
              </w:rPr>
              <w:t xml:space="preserve"> </w:t>
            </w:r>
            <w:r>
              <w:rPr>
                <w:rFonts w:ascii="Calibri" w:eastAsia="Calibri" w:hAnsi="Calibri" w:cs="Times New Roman"/>
                <w:color w:val="000000"/>
                <w:lang w:val="es-MX"/>
              </w:rPr>
              <w:t>del 11 de mayo</w:t>
            </w:r>
            <w:r w:rsidRPr="00EE2596">
              <w:rPr>
                <w:rFonts w:ascii="Calibri" w:eastAsia="Calibri" w:hAnsi="Calibri" w:cs="Times New Roman"/>
                <w:color w:val="000000"/>
                <w:lang w:val="es-MX"/>
              </w:rPr>
              <w:t xml:space="preserve"> </w:t>
            </w:r>
            <w:r>
              <w:rPr>
                <w:rFonts w:ascii="Calibri" w:eastAsia="Calibri" w:hAnsi="Calibri" w:cs="Times New Roman"/>
                <w:color w:val="000000"/>
                <w:lang w:val="es-MX"/>
              </w:rPr>
              <w:t>de 2018</w:t>
            </w:r>
          </w:p>
        </w:tc>
        <w:tc>
          <w:tcPr>
            <w:tcW w:w="3544" w:type="dxa"/>
            <w:tcBorders>
              <w:top w:val="none" w:sz="0" w:space="0" w:color="auto"/>
              <w:bottom w:val="none" w:sz="0" w:space="0" w:color="auto"/>
            </w:tcBorders>
          </w:tcPr>
          <w:p w:rsidR="00762BAB" w:rsidRPr="00D3236A" w:rsidRDefault="000613A6" w:rsidP="00762BAB">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0"/>
                <w:szCs w:val="20"/>
                <w:lang w:val="es-MX"/>
              </w:rPr>
            </w:pPr>
            <w:hyperlink r:id="rId10" w:history="1">
              <w:r w:rsidR="00D3236A" w:rsidRPr="00D3236A">
                <w:rPr>
                  <w:rStyle w:val="Hipervnculo"/>
                  <w:sz w:val="20"/>
                  <w:szCs w:val="20"/>
                  <w:u w:val="none"/>
                </w:rPr>
                <w:t>Dictamen conjunto de comisiones edilicias de Obras Públicas, Planeación Urbana y Regularización de la Tenencia de la Tierra; Hacienda Pública y de Patrimonio Municipal que autoriza la obra pública denominada: “Modernización Catastral”, derivado de recursos municipales para ejecutarse en el ejercicio fiscal 2018.</w:t>
              </w:r>
            </w:hyperlink>
          </w:p>
        </w:tc>
        <w:tc>
          <w:tcPr>
            <w:tcW w:w="3134" w:type="dxa"/>
            <w:tcBorders>
              <w:top w:val="none" w:sz="0" w:space="0" w:color="auto"/>
              <w:bottom w:val="none" w:sz="0" w:space="0" w:color="auto"/>
              <w:right w:val="none" w:sz="0" w:space="0" w:color="auto"/>
            </w:tcBorders>
          </w:tcPr>
          <w:p w:rsidR="00762BAB" w:rsidRPr="00762BAB" w:rsidRDefault="00762BAB" w:rsidP="00762BAB">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lang w:val="es-MX"/>
              </w:rPr>
            </w:pPr>
          </w:p>
          <w:p w:rsidR="00762BAB" w:rsidRDefault="00762BAB" w:rsidP="00762BA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lang w:val="es-MX"/>
              </w:rPr>
            </w:pPr>
          </w:p>
          <w:p w:rsidR="00EE2596" w:rsidRPr="00762BAB" w:rsidRDefault="00D3236A" w:rsidP="00762BA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lang w:val="es-MX"/>
              </w:rPr>
            </w:pPr>
            <w:r w:rsidRPr="00D3236A">
              <w:rPr>
                <w:rFonts w:ascii="Calibri" w:eastAsia="Calibri" w:hAnsi="Calibri" w:cs="Times New Roman"/>
                <w:color w:val="000000"/>
                <w:lang w:val="es-MX"/>
              </w:rPr>
              <w:t>http://ciudadguzman.gob.mx/Documentos/Paginas/NuevoDocumento%202018-05-11%20(1).pdf</w:t>
            </w:r>
          </w:p>
        </w:tc>
      </w:tr>
      <w:tr w:rsidR="00762BAB" w:rsidRPr="00762BAB" w:rsidTr="00EB7516">
        <w:tc>
          <w:tcPr>
            <w:cnfStyle w:val="001000000000" w:firstRow="0" w:lastRow="0" w:firstColumn="1" w:lastColumn="0" w:oddVBand="0" w:evenVBand="0" w:oddHBand="0" w:evenHBand="0" w:firstRowFirstColumn="0" w:firstRowLastColumn="0" w:lastRowFirstColumn="0" w:lastRowLastColumn="0"/>
            <w:tcW w:w="2376" w:type="dxa"/>
          </w:tcPr>
          <w:p w:rsidR="00762BAB" w:rsidRPr="00762BAB" w:rsidRDefault="00762BAB" w:rsidP="00762BAB">
            <w:pPr>
              <w:jc w:val="center"/>
              <w:rPr>
                <w:rFonts w:ascii="Calibri" w:eastAsia="Calibri" w:hAnsi="Calibri" w:cs="Times New Roman"/>
                <w:color w:val="000000"/>
                <w:lang w:val="es-MX"/>
              </w:rPr>
            </w:pPr>
          </w:p>
          <w:p w:rsidR="00762BAB" w:rsidRPr="00762BAB" w:rsidRDefault="00D3236A" w:rsidP="00762BAB">
            <w:pPr>
              <w:jc w:val="center"/>
              <w:rPr>
                <w:rFonts w:ascii="Calibri" w:eastAsia="Calibri" w:hAnsi="Calibri" w:cs="Times New Roman"/>
                <w:color w:val="000000"/>
                <w:lang w:val="es-MX"/>
              </w:rPr>
            </w:pPr>
            <w:r>
              <w:rPr>
                <w:rFonts w:ascii="Calibri" w:eastAsia="Calibri" w:hAnsi="Calibri" w:cs="Times New Roman"/>
                <w:color w:val="000000"/>
                <w:lang w:val="es-MX"/>
              </w:rPr>
              <w:t>Sesión Extraordinaria No. 63 del 11 de mayo de 2018</w:t>
            </w:r>
          </w:p>
        </w:tc>
        <w:tc>
          <w:tcPr>
            <w:tcW w:w="3544" w:type="dxa"/>
          </w:tcPr>
          <w:p w:rsidR="00762BAB" w:rsidRPr="00D3236A" w:rsidRDefault="000613A6" w:rsidP="00762BAB">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0"/>
                <w:szCs w:val="20"/>
                <w:lang w:val="es-MX"/>
              </w:rPr>
            </w:pPr>
            <w:hyperlink r:id="rId11" w:history="1">
              <w:r w:rsidR="00D3236A" w:rsidRPr="00D3236A">
                <w:rPr>
                  <w:rStyle w:val="Hipervnculo"/>
                  <w:sz w:val="20"/>
                  <w:szCs w:val="20"/>
                  <w:u w:val="none"/>
                </w:rPr>
                <w:t>Dictamen conjunto de Comisiones Edilicias de Obras Públicas, Planeación Urbana y Regularización de la Tenencia de la Tierra; Hacienda Pública y de Patrimonio Municipal, que autoriza la obra pública “Construcción de línea de conducto de agua potable en la Delegación de Atequizayán en el Municipio de Zapotlán el Grande, Jalisco”, derivado de recursos Federales asignados por medio del Ramo 33, Fondo de Aportaciones para la Infraestructura Social Municipal, para el Ejercicio Fiscal 2018.</w:t>
              </w:r>
            </w:hyperlink>
          </w:p>
        </w:tc>
        <w:tc>
          <w:tcPr>
            <w:tcW w:w="3134" w:type="dxa"/>
          </w:tcPr>
          <w:p w:rsidR="00D3236A" w:rsidRDefault="00D3236A" w:rsidP="00762BAB">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lang w:val="es-MX"/>
              </w:rPr>
            </w:pPr>
          </w:p>
          <w:p w:rsidR="00762BAB" w:rsidRPr="00762BAB" w:rsidRDefault="00D3236A" w:rsidP="00762BAB">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lang w:val="es-MX"/>
              </w:rPr>
            </w:pPr>
            <w:r w:rsidRPr="00D3236A">
              <w:rPr>
                <w:rFonts w:ascii="Calibri" w:eastAsia="Calibri" w:hAnsi="Calibri" w:cs="Times New Roman"/>
                <w:color w:val="000000"/>
                <w:lang w:val="es-MX"/>
              </w:rPr>
              <w:t>http://ciudadguzman.gob.mx/Documentos/Paginas/NuevoDocumento%202018-05-11.pdf</w:t>
            </w:r>
          </w:p>
        </w:tc>
      </w:tr>
      <w:tr w:rsidR="00762BAB" w:rsidRPr="00762BAB" w:rsidTr="00EB7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none" w:sz="0" w:space="0" w:color="auto"/>
              <w:left w:val="none" w:sz="0" w:space="0" w:color="auto"/>
              <w:bottom w:val="none" w:sz="0" w:space="0" w:color="auto"/>
            </w:tcBorders>
          </w:tcPr>
          <w:p w:rsidR="00762BAB" w:rsidRPr="00762BAB" w:rsidRDefault="00762BAB" w:rsidP="00762BAB">
            <w:pPr>
              <w:jc w:val="center"/>
              <w:rPr>
                <w:rFonts w:ascii="Calibri" w:eastAsia="Calibri" w:hAnsi="Calibri" w:cs="Times New Roman"/>
                <w:color w:val="000000"/>
                <w:lang w:val="es-MX"/>
              </w:rPr>
            </w:pPr>
          </w:p>
          <w:p w:rsidR="00762BAB" w:rsidRPr="00762BAB" w:rsidRDefault="00EB7516" w:rsidP="00762BAB">
            <w:pPr>
              <w:jc w:val="center"/>
              <w:rPr>
                <w:rFonts w:ascii="Calibri" w:eastAsia="Calibri" w:hAnsi="Calibri" w:cs="Times New Roman"/>
                <w:color w:val="000000"/>
                <w:lang w:val="es-MX"/>
              </w:rPr>
            </w:pPr>
            <w:r>
              <w:rPr>
                <w:rFonts w:ascii="Calibri" w:eastAsia="Calibri" w:hAnsi="Calibri" w:cs="Times New Roman"/>
                <w:color w:val="000000"/>
                <w:lang w:val="es-MX"/>
              </w:rPr>
              <w:t>Sesión Extraordinaria</w:t>
            </w:r>
            <w:r w:rsidR="00FA6AA7" w:rsidRPr="00FA6AA7">
              <w:rPr>
                <w:rFonts w:ascii="Calibri" w:eastAsia="Calibri" w:hAnsi="Calibri" w:cs="Times New Roman"/>
                <w:color w:val="000000"/>
                <w:lang w:val="es-MX"/>
              </w:rPr>
              <w:t xml:space="preserve"> </w:t>
            </w:r>
            <w:r w:rsidR="00FA6AA7" w:rsidRPr="00FA6AA7">
              <w:rPr>
                <w:rFonts w:ascii="Calibri" w:eastAsia="Calibri" w:hAnsi="Calibri" w:cs="Times New Roman"/>
                <w:color w:val="000000"/>
                <w:lang w:val="es-MX"/>
              </w:rPr>
              <w:lastRenderedPageBreak/>
              <w:t xml:space="preserve">No. </w:t>
            </w:r>
            <w:r>
              <w:rPr>
                <w:rFonts w:ascii="Calibri" w:eastAsia="Calibri" w:hAnsi="Calibri" w:cs="Times New Roman"/>
                <w:color w:val="000000"/>
                <w:lang w:val="es-MX"/>
              </w:rPr>
              <w:t>63</w:t>
            </w:r>
            <w:r w:rsidR="00FA6AA7" w:rsidRPr="00FA6AA7">
              <w:rPr>
                <w:rFonts w:ascii="Calibri" w:eastAsia="Calibri" w:hAnsi="Calibri" w:cs="Times New Roman"/>
                <w:color w:val="000000"/>
                <w:lang w:val="es-MX"/>
              </w:rPr>
              <w:t xml:space="preserve"> de</w:t>
            </w:r>
            <w:r>
              <w:rPr>
                <w:rFonts w:ascii="Calibri" w:eastAsia="Calibri" w:hAnsi="Calibri" w:cs="Times New Roman"/>
                <w:color w:val="000000"/>
                <w:lang w:val="es-MX"/>
              </w:rPr>
              <w:t>l 11</w:t>
            </w:r>
            <w:r w:rsidR="00FA6AA7" w:rsidRPr="00FA6AA7">
              <w:rPr>
                <w:rFonts w:ascii="Calibri" w:eastAsia="Calibri" w:hAnsi="Calibri" w:cs="Times New Roman"/>
                <w:color w:val="000000"/>
                <w:lang w:val="es-MX"/>
              </w:rPr>
              <w:t xml:space="preserve"> </w:t>
            </w:r>
            <w:r>
              <w:rPr>
                <w:rFonts w:ascii="Calibri" w:eastAsia="Calibri" w:hAnsi="Calibri" w:cs="Times New Roman"/>
                <w:color w:val="000000"/>
                <w:lang w:val="es-MX"/>
              </w:rPr>
              <w:t xml:space="preserve"> de mayo de 2018</w:t>
            </w:r>
          </w:p>
        </w:tc>
        <w:tc>
          <w:tcPr>
            <w:tcW w:w="3544" w:type="dxa"/>
            <w:tcBorders>
              <w:top w:val="none" w:sz="0" w:space="0" w:color="auto"/>
              <w:bottom w:val="none" w:sz="0" w:space="0" w:color="auto"/>
            </w:tcBorders>
          </w:tcPr>
          <w:p w:rsidR="00FA6AA7" w:rsidRPr="00EB7516" w:rsidRDefault="000613A6" w:rsidP="00FA6AA7">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0"/>
                <w:szCs w:val="20"/>
                <w:lang w:val="es-MX"/>
              </w:rPr>
            </w:pPr>
            <w:hyperlink r:id="rId12" w:history="1">
              <w:r w:rsidR="00EB7516" w:rsidRPr="00EB7516">
                <w:rPr>
                  <w:rStyle w:val="Hipervnculo"/>
                  <w:sz w:val="20"/>
                  <w:szCs w:val="20"/>
                  <w:u w:val="none"/>
                </w:rPr>
                <w:t xml:space="preserve">Dictamen del Comité Dictaminador de Obra Pública para el Municipio de </w:t>
              </w:r>
              <w:r w:rsidR="00EB7516" w:rsidRPr="00EB7516">
                <w:rPr>
                  <w:rStyle w:val="Hipervnculo"/>
                  <w:sz w:val="20"/>
                  <w:szCs w:val="20"/>
                  <w:u w:val="none"/>
                </w:rPr>
                <w:lastRenderedPageBreak/>
                <w:t>Zapotlán el Grande, Jalisco, que autoriza la ejecución de diversas obras del Programa Fondo Común Concursable para la Infraestructura” (FOCOCI). Ejercicio Fiscal 2018.</w:t>
              </w:r>
            </w:hyperlink>
            <w:hyperlink r:id="rId13" w:tgtFrame="_blank" w:history="1"/>
          </w:p>
        </w:tc>
        <w:tc>
          <w:tcPr>
            <w:tcW w:w="3134" w:type="dxa"/>
            <w:tcBorders>
              <w:top w:val="none" w:sz="0" w:space="0" w:color="auto"/>
              <w:bottom w:val="none" w:sz="0" w:space="0" w:color="auto"/>
              <w:right w:val="none" w:sz="0" w:space="0" w:color="auto"/>
            </w:tcBorders>
          </w:tcPr>
          <w:p w:rsidR="00EB7516" w:rsidRDefault="00EB7516" w:rsidP="00762BAB">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lang w:val="es-MX"/>
              </w:rPr>
            </w:pPr>
          </w:p>
          <w:p w:rsidR="00762BAB" w:rsidRPr="00762BAB" w:rsidRDefault="00EB7516" w:rsidP="00762BAB">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lang w:val="es-MX"/>
              </w:rPr>
            </w:pPr>
            <w:r w:rsidRPr="00EB7516">
              <w:rPr>
                <w:rFonts w:ascii="Calibri" w:eastAsia="Calibri" w:hAnsi="Calibri" w:cs="Times New Roman"/>
                <w:color w:val="000000"/>
                <w:lang w:val="es-MX"/>
              </w:rPr>
              <w:t>http://ciudadguzman.gob.mx/D</w:t>
            </w:r>
            <w:r w:rsidRPr="00EB7516">
              <w:rPr>
                <w:rFonts w:ascii="Calibri" w:eastAsia="Calibri" w:hAnsi="Calibri" w:cs="Times New Roman"/>
                <w:color w:val="000000"/>
                <w:lang w:val="es-MX"/>
              </w:rPr>
              <w:lastRenderedPageBreak/>
              <w:t>ocumentos/Paginas/NuevoDocumento%202018-05-11%20(2).pdf</w:t>
            </w:r>
          </w:p>
        </w:tc>
      </w:tr>
      <w:tr w:rsidR="00762BAB" w:rsidRPr="00762BAB" w:rsidTr="00EB7516">
        <w:tc>
          <w:tcPr>
            <w:cnfStyle w:val="001000000000" w:firstRow="0" w:lastRow="0" w:firstColumn="1" w:lastColumn="0" w:oddVBand="0" w:evenVBand="0" w:oddHBand="0" w:evenHBand="0" w:firstRowFirstColumn="0" w:firstRowLastColumn="0" w:lastRowFirstColumn="0" w:lastRowLastColumn="0"/>
            <w:tcW w:w="2376" w:type="dxa"/>
          </w:tcPr>
          <w:p w:rsidR="00762BAB" w:rsidRPr="00762BAB" w:rsidRDefault="00762BAB" w:rsidP="00762BAB">
            <w:pPr>
              <w:jc w:val="center"/>
              <w:rPr>
                <w:rFonts w:ascii="Calibri" w:eastAsia="Calibri" w:hAnsi="Calibri" w:cs="Times New Roman"/>
                <w:color w:val="000000"/>
                <w:lang w:val="es-MX"/>
              </w:rPr>
            </w:pPr>
          </w:p>
          <w:p w:rsidR="00762BAB" w:rsidRPr="00762BAB" w:rsidRDefault="00FA6AA7" w:rsidP="00762BAB">
            <w:pPr>
              <w:jc w:val="center"/>
              <w:rPr>
                <w:rFonts w:ascii="Calibri" w:eastAsia="Calibri" w:hAnsi="Calibri" w:cs="Times New Roman"/>
                <w:color w:val="000000"/>
                <w:lang w:val="es-MX"/>
              </w:rPr>
            </w:pPr>
            <w:r w:rsidRPr="00FA6AA7">
              <w:rPr>
                <w:rFonts w:ascii="Calibri" w:eastAsia="Calibri" w:hAnsi="Calibri" w:cs="Times New Roman"/>
                <w:color w:val="000000"/>
                <w:lang w:val="es-MX"/>
              </w:rPr>
              <w:t>Sesión Ordinar</w:t>
            </w:r>
            <w:r w:rsidR="00EB7516">
              <w:rPr>
                <w:rFonts w:ascii="Calibri" w:eastAsia="Calibri" w:hAnsi="Calibri" w:cs="Times New Roman"/>
                <w:color w:val="000000"/>
                <w:lang w:val="es-MX"/>
              </w:rPr>
              <w:t>ia No. 24 del 04 de junio de 2018</w:t>
            </w:r>
          </w:p>
        </w:tc>
        <w:tc>
          <w:tcPr>
            <w:tcW w:w="3544" w:type="dxa"/>
          </w:tcPr>
          <w:p w:rsidR="00762BAB" w:rsidRPr="00EB7516" w:rsidRDefault="000613A6" w:rsidP="00FA6AA7">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0"/>
                <w:szCs w:val="20"/>
                <w:lang w:val="es-MX"/>
              </w:rPr>
            </w:pPr>
            <w:hyperlink r:id="rId14" w:history="1">
              <w:r w:rsidR="00EB7516" w:rsidRPr="00EB7516">
                <w:rPr>
                  <w:rStyle w:val="Hipervnculo"/>
                  <w:sz w:val="20"/>
                  <w:szCs w:val="20"/>
                  <w:u w:val="none"/>
                </w:rPr>
                <w:t>Iniciativa de ordenamiento municipal, por el cual turna</w:t>
              </w:r>
              <w:r w:rsidR="00EB7516">
                <w:rPr>
                  <w:rStyle w:val="Hipervnculo"/>
                  <w:sz w:val="20"/>
                  <w:szCs w:val="20"/>
                  <w:u w:val="none"/>
                </w:rPr>
                <w:t xml:space="preserve"> a comisiones para su estudio y </w:t>
              </w:r>
              <w:r w:rsidR="00EB7516" w:rsidRPr="00EB7516">
                <w:rPr>
                  <w:rStyle w:val="Hipervnculo"/>
                  <w:sz w:val="20"/>
                  <w:szCs w:val="20"/>
                  <w:u w:val="none"/>
                </w:rPr>
                <w:t>dictaminación el REGLAMENTO INTERNO DE MOVILIDAD, TRANSITO Y TRANSPORTE PARA EL MUNICIPIO DE ZAPOTLAN EL GRANDE, JALISCO.</w:t>
              </w:r>
            </w:hyperlink>
          </w:p>
        </w:tc>
        <w:tc>
          <w:tcPr>
            <w:tcW w:w="3134" w:type="dxa"/>
          </w:tcPr>
          <w:p w:rsidR="00EB7516" w:rsidRDefault="00EB7516" w:rsidP="00762BAB">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lang w:val="es-MX"/>
              </w:rPr>
            </w:pPr>
          </w:p>
          <w:p w:rsidR="00762BAB" w:rsidRPr="00762BAB" w:rsidRDefault="00EB7516" w:rsidP="00762BAB">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lang w:val="es-MX"/>
              </w:rPr>
            </w:pPr>
            <w:r w:rsidRPr="00EB7516">
              <w:rPr>
                <w:rFonts w:ascii="Calibri" w:eastAsia="Calibri" w:hAnsi="Calibri" w:cs="Times New Roman"/>
                <w:color w:val="000000"/>
                <w:lang w:val="es-MX"/>
              </w:rPr>
              <w:t>http://ciudadguzman.gob.mx/Documentos/Paginas/NuevoDocumento%202018-06-04.pdf</w:t>
            </w:r>
          </w:p>
        </w:tc>
      </w:tr>
      <w:tr w:rsidR="00762BAB" w:rsidRPr="00762BAB" w:rsidTr="00EB7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none" w:sz="0" w:space="0" w:color="auto"/>
              <w:left w:val="none" w:sz="0" w:space="0" w:color="auto"/>
              <w:bottom w:val="none" w:sz="0" w:space="0" w:color="auto"/>
            </w:tcBorders>
          </w:tcPr>
          <w:p w:rsidR="00762BAB" w:rsidRPr="00762BAB" w:rsidRDefault="00762BAB" w:rsidP="00762BAB">
            <w:pPr>
              <w:jc w:val="center"/>
              <w:rPr>
                <w:rFonts w:ascii="Calibri" w:eastAsia="Calibri" w:hAnsi="Calibri" w:cs="Times New Roman"/>
                <w:color w:val="000000"/>
                <w:lang w:val="es-MX"/>
              </w:rPr>
            </w:pPr>
          </w:p>
          <w:p w:rsidR="00762BAB" w:rsidRPr="00762BAB" w:rsidRDefault="00EB7516" w:rsidP="00762BAB">
            <w:pPr>
              <w:jc w:val="center"/>
              <w:rPr>
                <w:rFonts w:ascii="Calibri" w:eastAsia="Calibri" w:hAnsi="Calibri" w:cs="Times New Roman"/>
                <w:color w:val="000000"/>
                <w:lang w:val="es-MX"/>
              </w:rPr>
            </w:pPr>
            <w:r>
              <w:rPr>
                <w:rFonts w:ascii="Calibri" w:eastAsia="Calibri" w:hAnsi="Calibri" w:cs="Times New Roman"/>
                <w:color w:val="000000"/>
                <w:lang w:val="es-MX"/>
              </w:rPr>
              <w:t>Sesión Ordinaria No. 24 del 04 de junio de 2018</w:t>
            </w:r>
          </w:p>
        </w:tc>
        <w:tc>
          <w:tcPr>
            <w:tcW w:w="3544" w:type="dxa"/>
            <w:tcBorders>
              <w:top w:val="none" w:sz="0" w:space="0" w:color="auto"/>
              <w:bottom w:val="none" w:sz="0" w:space="0" w:color="auto"/>
            </w:tcBorders>
          </w:tcPr>
          <w:p w:rsidR="00762BAB" w:rsidRPr="00EB7516" w:rsidRDefault="000613A6" w:rsidP="00762BAB">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0"/>
                <w:szCs w:val="20"/>
                <w:lang w:val="es-MX"/>
              </w:rPr>
            </w:pPr>
            <w:hyperlink r:id="rId15" w:history="1">
              <w:r w:rsidR="00EB7516" w:rsidRPr="00EB7516">
                <w:rPr>
                  <w:rStyle w:val="Hipervnculo"/>
                  <w:sz w:val="20"/>
                  <w:szCs w:val="20"/>
                  <w:u w:val="none"/>
                </w:rPr>
                <w:t>Dictamen conjunto de comisiones edilicias de Obras Públicas, Planeación Urbana y Regularización de la Tenencia de la Tierra, Hacienda Pública y Patrimonio Municipal que autoriza la obra denominada: “Modernización catastral”, derivado de recursos municipales para ejecutarse en el ejercicio fiscal 2018. </w:t>
              </w:r>
            </w:hyperlink>
          </w:p>
        </w:tc>
        <w:tc>
          <w:tcPr>
            <w:tcW w:w="3134" w:type="dxa"/>
            <w:tcBorders>
              <w:top w:val="none" w:sz="0" w:space="0" w:color="auto"/>
              <w:bottom w:val="none" w:sz="0" w:space="0" w:color="auto"/>
              <w:right w:val="none" w:sz="0" w:space="0" w:color="auto"/>
            </w:tcBorders>
          </w:tcPr>
          <w:p w:rsidR="00762BAB" w:rsidRDefault="00762BAB" w:rsidP="00EB7516">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lang w:val="es-MX"/>
              </w:rPr>
            </w:pPr>
            <w:r w:rsidRPr="00762BAB">
              <w:rPr>
                <w:rFonts w:ascii="Calibri" w:eastAsia="Calibri" w:hAnsi="Calibri" w:cs="Times New Roman"/>
                <w:color w:val="000000"/>
                <w:lang w:val="es-MX"/>
              </w:rPr>
              <w:t xml:space="preserve"> </w:t>
            </w:r>
          </w:p>
          <w:p w:rsidR="00EB7516" w:rsidRPr="00762BAB" w:rsidRDefault="00EB7516" w:rsidP="00EB7516">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lang w:val="es-MX"/>
              </w:rPr>
            </w:pPr>
            <w:r w:rsidRPr="00EB7516">
              <w:rPr>
                <w:rFonts w:ascii="Calibri" w:eastAsia="Calibri" w:hAnsi="Calibri" w:cs="Times New Roman"/>
                <w:color w:val="000000"/>
                <w:lang w:val="es-MX"/>
              </w:rPr>
              <w:t>http://ciudadguzman.gob.mx/Pagina.aspx?id=18bcbd26-1415-4880-8cfb-256e07cb54c4</w:t>
            </w:r>
          </w:p>
        </w:tc>
      </w:tr>
    </w:tbl>
    <w:p w:rsidR="00EB7516" w:rsidRDefault="00EB7516" w:rsidP="00A7409F">
      <w:pPr>
        <w:rPr>
          <w:rFonts w:ascii="Arial" w:eastAsia="Calibri" w:hAnsi="Arial" w:cs="Arial"/>
          <w:b/>
          <w:sz w:val="24"/>
          <w:szCs w:val="24"/>
          <w:lang w:val="es-MX"/>
        </w:rPr>
      </w:pPr>
    </w:p>
    <w:p w:rsidR="009B7C0E" w:rsidRPr="00C91587" w:rsidRDefault="00A7409F" w:rsidP="00762BAB">
      <w:pPr>
        <w:rPr>
          <w:rFonts w:ascii="Calibri" w:eastAsia="Calibri" w:hAnsi="Calibri" w:cs="Times New Roman"/>
        </w:rPr>
      </w:pPr>
      <w:r w:rsidRPr="00DF34AE">
        <w:rPr>
          <w:rFonts w:ascii="Arial" w:hAnsi="Arial" w:cs="Arial"/>
          <w:b/>
          <w:noProof/>
          <w:sz w:val="20"/>
          <w:szCs w:val="20"/>
          <w:lang w:val="es-MX" w:eastAsia="es-MX"/>
        </w:rPr>
        <w:drawing>
          <wp:inline distT="0" distB="0" distL="0" distR="0" wp14:anchorId="4A5CEB64" wp14:editId="69BF47BF">
            <wp:extent cx="5457825" cy="4229100"/>
            <wp:effectExtent l="0" t="0" r="9525" b="0"/>
            <wp:docPr id="15" name="Imagen 15" descr="C:\Users\HECTOR~1.ROL\AppData\Local\Temp\WhatsApp Image 2018-07-20 at 12.47.2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ECTOR~1.ROL\AppData\Local\Temp\WhatsApp Image 2018-07-20 at 12.47.24 PM.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64874" cy="4234562"/>
                    </a:xfrm>
                    <a:prstGeom prst="rect">
                      <a:avLst/>
                    </a:prstGeom>
                    <a:noFill/>
                    <a:ln>
                      <a:noFill/>
                    </a:ln>
                  </pic:spPr>
                </pic:pic>
              </a:graphicData>
            </a:graphic>
          </wp:inline>
        </w:drawing>
      </w:r>
    </w:p>
    <w:p w:rsidR="003C626C" w:rsidRDefault="00A7409F" w:rsidP="00A7409F">
      <w:pPr>
        <w:spacing w:line="240" w:lineRule="auto"/>
        <w:jc w:val="both"/>
        <w:rPr>
          <w:rFonts w:ascii="Arial" w:hAnsi="Arial" w:cs="Arial"/>
          <w:sz w:val="24"/>
          <w:szCs w:val="24"/>
        </w:rPr>
      </w:pPr>
      <w:r>
        <w:rPr>
          <w:rFonts w:ascii="Arial" w:eastAsia="Calibri" w:hAnsi="Arial" w:cs="Arial"/>
          <w:sz w:val="24"/>
          <w:szCs w:val="24"/>
          <w:lang w:val="es-MX"/>
        </w:rPr>
        <w:t xml:space="preserve">                </w:t>
      </w:r>
      <w:r w:rsidR="00247C5D" w:rsidRPr="003C626C">
        <w:rPr>
          <w:rFonts w:ascii="Arial" w:eastAsia="Calibri" w:hAnsi="Arial" w:cs="Arial"/>
          <w:sz w:val="24"/>
          <w:szCs w:val="24"/>
          <w:lang w:val="es-MX"/>
        </w:rPr>
        <w:t>Sin más por el momento me despido, quedo a sus órdenes para cualquier du</w:t>
      </w:r>
      <w:r w:rsidR="0072592D">
        <w:rPr>
          <w:rFonts w:ascii="Arial" w:eastAsia="Calibri" w:hAnsi="Arial" w:cs="Arial"/>
          <w:sz w:val="24"/>
          <w:szCs w:val="24"/>
          <w:lang w:val="es-MX"/>
        </w:rPr>
        <w:t>da o aclaración, así mismo</w:t>
      </w:r>
      <w:r w:rsidR="004129A4">
        <w:rPr>
          <w:rFonts w:ascii="Arial" w:eastAsia="Calibri" w:hAnsi="Arial" w:cs="Arial"/>
          <w:sz w:val="24"/>
          <w:szCs w:val="24"/>
          <w:lang w:val="es-MX"/>
        </w:rPr>
        <w:t>, proporciono</w:t>
      </w:r>
      <w:r w:rsidR="00247C5D" w:rsidRPr="003C626C">
        <w:rPr>
          <w:rFonts w:ascii="Arial" w:eastAsia="Calibri" w:hAnsi="Arial" w:cs="Arial"/>
          <w:sz w:val="24"/>
          <w:szCs w:val="24"/>
          <w:lang w:val="es-MX"/>
        </w:rPr>
        <w:t xml:space="preserve"> en link</w:t>
      </w:r>
      <w:r>
        <w:rPr>
          <w:rFonts w:ascii="Arial" w:eastAsia="Calibri" w:hAnsi="Arial" w:cs="Arial"/>
          <w:sz w:val="24"/>
          <w:szCs w:val="24"/>
          <w:lang w:val="es-MX"/>
        </w:rPr>
        <w:t xml:space="preserve"> </w:t>
      </w:r>
      <w:hyperlink r:id="rId17" w:history="1">
        <w:r w:rsidRPr="00D01283">
          <w:rPr>
            <w:rStyle w:val="Hipervnculo"/>
            <w:rFonts w:ascii="Arial" w:eastAsia="Calibri" w:hAnsi="Arial" w:cs="Arial"/>
            <w:sz w:val="24"/>
            <w:szCs w:val="24"/>
            <w:lang w:val="es-MX"/>
          </w:rPr>
          <w:t>http://ciudadguzman.gob.mx/Pagina.aspx?id=18bcbd26-1415-4880-8cfb-256e07cb54c4</w:t>
        </w:r>
      </w:hyperlink>
      <w:r>
        <w:rPr>
          <w:rFonts w:ascii="Arial" w:eastAsia="Calibri" w:hAnsi="Arial" w:cs="Arial"/>
          <w:sz w:val="24"/>
          <w:szCs w:val="24"/>
          <w:lang w:val="es-MX"/>
        </w:rPr>
        <w:t xml:space="preserve"> </w:t>
      </w:r>
      <w:r w:rsidR="0072592D">
        <w:rPr>
          <w:rFonts w:ascii="Arial" w:hAnsi="Arial" w:cs="Arial"/>
          <w:sz w:val="24"/>
          <w:szCs w:val="24"/>
        </w:rPr>
        <w:t>de  la página oficial de gobierno</w:t>
      </w:r>
      <w:r>
        <w:rPr>
          <w:rFonts w:ascii="Arial" w:hAnsi="Arial" w:cs="Arial"/>
          <w:sz w:val="24"/>
          <w:szCs w:val="24"/>
        </w:rPr>
        <w:t xml:space="preserve"> municipal</w:t>
      </w:r>
      <w:r w:rsidR="004129A4">
        <w:rPr>
          <w:rFonts w:ascii="Arial" w:hAnsi="Arial" w:cs="Arial"/>
          <w:sz w:val="24"/>
          <w:szCs w:val="24"/>
        </w:rPr>
        <w:t>, en la cual,</w:t>
      </w:r>
      <w:r w:rsidR="0072592D">
        <w:rPr>
          <w:rFonts w:ascii="Arial" w:hAnsi="Arial" w:cs="Arial"/>
          <w:sz w:val="24"/>
          <w:szCs w:val="24"/>
        </w:rPr>
        <w:t xml:space="preserve"> </w:t>
      </w:r>
      <w:r w:rsidR="004129A4">
        <w:rPr>
          <w:rFonts w:ascii="Arial" w:hAnsi="Arial" w:cs="Arial"/>
          <w:sz w:val="24"/>
          <w:szCs w:val="24"/>
        </w:rPr>
        <w:t>se puede</w:t>
      </w:r>
      <w:r w:rsidR="0072592D">
        <w:rPr>
          <w:rFonts w:ascii="Arial" w:hAnsi="Arial" w:cs="Arial"/>
          <w:sz w:val="24"/>
          <w:szCs w:val="24"/>
        </w:rPr>
        <w:t xml:space="preserve"> corroborar la información del presente informe anual.</w:t>
      </w:r>
    </w:p>
    <w:p w:rsidR="0072592D" w:rsidRPr="003C626C" w:rsidRDefault="0072592D" w:rsidP="0072592D">
      <w:pPr>
        <w:spacing w:line="240" w:lineRule="auto"/>
        <w:ind w:firstLine="1191"/>
        <w:jc w:val="both"/>
        <w:rPr>
          <w:rFonts w:ascii="Arial" w:eastAsia="Calibri" w:hAnsi="Arial" w:cs="Arial"/>
          <w:sz w:val="24"/>
          <w:szCs w:val="24"/>
          <w:lang w:val="es-MX"/>
        </w:rPr>
      </w:pPr>
    </w:p>
    <w:p w:rsidR="00A7409F" w:rsidRDefault="00A7409F" w:rsidP="00A7409F">
      <w:pPr>
        <w:tabs>
          <w:tab w:val="center" w:pos="5380"/>
        </w:tabs>
        <w:spacing w:after="0" w:line="240" w:lineRule="auto"/>
        <w:contextualSpacing/>
        <w:jc w:val="center"/>
        <w:rPr>
          <w:rFonts w:ascii="Arial" w:eastAsia="Arial Unicode MS" w:hAnsi="Arial" w:cs="Arial"/>
          <w:b/>
          <w:sz w:val="24"/>
          <w:szCs w:val="24"/>
          <w:lang w:val="es-MX"/>
        </w:rPr>
      </w:pPr>
      <w:r w:rsidRPr="00D60860">
        <w:rPr>
          <w:rFonts w:ascii="Arial" w:eastAsia="Arial Unicode MS" w:hAnsi="Arial" w:cs="Arial"/>
          <w:b/>
          <w:sz w:val="24"/>
          <w:szCs w:val="24"/>
          <w:lang w:val="es-MX"/>
        </w:rPr>
        <w:t>A T E N T A  M E N T E</w:t>
      </w:r>
    </w:p>
    <w:p w:rsidR="00A7409F" w:rsidRPr="006451AE" w:rsidRDefault="00A7409F" w:rsidP="00A7409F">
      <w:pPr>
        <w:tabs>
          <w:tab w:val="center" w:pos="5380"/>
        </w:tabs>
        <w:spacing w:after="0" w:line="240" w:lineRule="auto"/>
        <w:contextualSpacing/>
        <w:jc w:val="center"/>
        <w:rPr>
          <w:rFonts w:ascii="Arial" w:eastAsia="Arial Unicode MS" w:hAnsi="Arial" w:cs="Arial"/>
          <w:b/>
          <w:i/>
          <w:lang w:val="es-MX"/>
        </w:rPr>
      </w:pPr>
      <w:r w:rsidRPr="006451AE">
        <w:rPr>
          <w:rFonts w:ascii="Arial" w:eastAsia="Arial Unicode MS" w:hAnsi="Arial" w:cs="Arial"/>
          <w:b/>
          <w:i/>
        </w:rPr>
        <w:t>“2018, CENTENARIO DE LA CREACIÓN DEL MUNICIPIO DE PUERTO VALLARTA Y DEL XXX ANIVERSARIO DEL NUEVO HOSPITAL CIVIL DE GUADALAJARA”   “2018, AÑO DEL CENTENARIO DEL NATALICIO DEL ESCRITOR UNIVERSAL ZAPOTLENSE JUAN JOSE ARREOLA ZUÑIGA”</w:t>
      </w:r>
    </w:p>
    <w:p w:rsidR="00A7409F" w:rsidRPr="00DE3E79" w:rsidRDefault="00A7409F" w:rsidP="00A7409F">
      <w:pPr>
        <w:tabs>
          <w:tab w:val="center" w:pos="5380"/>
        </w:tabs>
        <w:spacing w:after="0" w:line="240" w:lineRule="auto"/>
        <w:contextualSpacing/>
        <w:jc w:val="center"/>
        <w:rPr>
          <w:rFonts w:ascii="Arial" w:eastAsia="Arial Unicode MS" w:hAnsi="Arial" w:cs="Arial"/>
          <w:b/>
          <w:sz w:val="24"/>
          <w:szCs w:val="24"/>
          <w:lang w:val="es-MX"/>
        </w:rPr>
      </w:pPr>
      <w:r w:rsidRPr="006451AE">
        <w:rPr>
          <w:rFonts w:ascii="Arial" w:eastAsia="Arial Unicode MS" w:hAnsi="Arial" w:cs="Arial"/>
          <w:sz w:val="24"/>
          <w:szCs w:val="24"/>
          <w:lang w:val="es-MX"/>
        </w:rPr>
        <w:t>Ciudad Guzmán, Municipio de Zap</w:t>
      </w:r>
      <w:r>
        <w:rPr>
          <w:rFonts w:ascii="Arial" w:eastAsia="Arial Unicode MS" w:hAnsi="Arial" w:cs="Arial"/>
          <w:sz w:val="24"/>
          <w:szCs w:val="24"/>
          <w:lang w:val="es-MX"/>
        </w:rPr>
        <w:t>otlán el Grande, Jalisco, a  28</w:t>
      </w:r>
      <w:bookmarkStart w:id="2" w:name="_GoBack"/>
      <w:bookmarkEnd w:id="2"/>
      <w:r>
        <w:rPr>
          <w:rFonts w:ascii="Arial" w:eastAsia="Arial Unicode MS" w:hAnsi="Arial" w:cs="Arial"/>
          <w:sz w:val="24"/>
          <w:szCs w:val="24"/>
          <w:lang w:val="es-MX"/>
        </w:rPr>
        <w:t xml:space="preserve"> de septiembre del 2018</w:t>
      </w:r>
      <w:r w:rsidRPr="006451AE">
        <w:rPr>
          <w:rFonts w:ascii="Arial" w:eastAsia="Arial Unicode MS" w:hAnsi="Arial" w:cs="Arial"/>
          <w:sz w:val="24"/>
          <w:szCs w:val="24"/>
          <w:lang w:val="es-MX"/>
        </w:rPr>
        <w:t>.</w:t>
      </w:r>
    </w:p>
    <w:p w:rsidR="00A7409F" w:rsidRPr="00D60860" w:rsidRDefault="00A7409F" w:rsidP="00A7409F">
      <w:pPr>
        <w:tabs>
          <w:tab w:val="center" w:pos="5380"/>
        </w:tabs>
        <w:spacing w:after="0" w:line="240" w:lineRule="auto"/>
        <w:contextualSpacing/>
        <w:rPr>
          <w:rFonts w:ascii="Arial" w:eastAsia="Arial Unicode MS" w:hAnsi="Arial" w:cs="Arial"/>
          <w:b/>
          <w:sz w:val="24"/>
          <w:szCs w:val="24"/>
          <w:lang w:val="es-MX"/>
        </w:rPr>
      </w:pPr>
    </w:p>
    <w:p w:rsidR="00A7409F" w:rsidRDefault="00A7409F" w:rsidP="00A7409F">
      <w:pPr>
        <w:tabs>
          <w:tab w:val="center" w:pos="5380"/>
        </w:tabs>
        <w:spacing w:after="0" w:line="240" w:lineRule="auto"/>
        <w:contextualSpacing/>
        <w:rPr>
          <w:rFonts w:ascii="Arial" w:eastAsia="Arial Unicode MS" w:hAnsi="Arial" w:cs="Arial"/>
          <w:b/>
          <w:sz w:val="24"/>
          <w:szCs w:val="24"/>
          <w:lang w:val="es-MX"/>
        </w:rPr>
      </w:pPr>
    </w:p>
    <w:p w:rsidR="00A7409F" w:rsidRDefault="00A7409F" w:rsidP="00A7409F">
      <w:pPr>
        <w:tabs>
          <w:tab w:val="center" w:pos="5380"/>
        </w:tabs>
        <w:spacing w:after="0" w:line="240" w:lineRule="auto"/>
        <w:contextualSpacing/>
        <w:rPr>
          <w:rFonts w:ascii="Arial" w:eastAsia="Arial Unicode MS" w:hAnsi="Arial" w:cs="Arial"/>
          <w:b/>
          <w:sz w:val="24"/>
          <w:szCs w:val="24"/>
          <w:lang w:val="es-MX"/>
        </w:rPr>
      </w:pPr>
    </w:p>
    <w:p w:rsidR="00A7409F" w:rsidRPr="00D60860" w:rsidRDefault="00A7409F" w:rsidP="00A7409F">
      <w:pPr>
        <w:tabs>
          <w:tab w:val="center" w:pos="5380"/>
        </w:tabs>
        <w:spacing w:after="0" w:line="240" w:lineRule="auto"/>
        <w:contextualSpacing/>
        <w:rPr>
          <w:rFonts w:ascii="Arial" w:eastAsia="Arial Unicode MS" w:hAnsi="Arial" w:cs="Arial"/>
          <w:b/>
          <w:sz w:val="24"/>
          <w:szCs w:val="24"/>
          <w:lang w:val="es-MX"/>
        </w:rPr>
      </w:pPr>
    </w:p>
    <w:p w:rsidR="00A7409F" w:rsidRPr="00D60860" w:rsidRDefault="00A7409F" w:rsidP="00A7409F">
      <w:pPr>
        <w:tabs>
          <w:tab w:val="center" w:pos="5380"/>
        </w:tabs>
        <w:spacing w:after="0" w:line="240" w:lineRule="auto"/>
        <w:contextualSpacing/>
        <w:jc w:val="center"/>
        <w:rPr>
          <w:rFonts w:ascii="Arial" w:eastAsia="Arial Unicode MS" w:hAnsi="Arial" w:cs="Arial"/>
          <w:b/>
          <w:sz w:val="24"/>
          <w:szCs w:val="24"/>
          <w:lang w:val="es-MX"/>
        </w:rPr>
      </w:pPr>
    </w:p>
    <w:p w:rsidR="00A7409F" w:rsidRPr="00D60860" w:rsidRDefault="00A7409F" w:rsidP="00A7409F">
      <w:pPr>
        <w:spacing w:after="0" w:line="240" w:lineRule="auto"/>
        <w:contextualSpacing/>
        <w:jc w:val="center"/>
        <w:rPr>
          <w:rFonts w:ascii="Arial" w:hAnsi="Arial" w:cs="Arial"/>
          <w:b/>
          <w:sz w:val="24"/>
          <w:szCs w:val="24"/>
          <w:lang w:val="es-MX"/>
        </w:rPr>
      </w:pPr>
      <w:r>
        <w:rPr>
          <w:rFonts w:ascii="Arial" w:hAnsi="Arial" w:cs="Arial"/>
          <w:b/>
          <w:sz w:val="24"/>
          <w:szCs w:val="24"/>
          <w:lang w:val="es-MX"/>
        </w:rPr>
        <w:t>C</w:t>
      </w:r>
      <w:r w:rsidRPr="00D60860">
        <w:rPr>
          <w:rFonts w:ascii="Arial" w:hAnsi="Arial" w:cs="Arial"/>
          <w:b/>
          <w:sz w:val="24"/>
          <w:szCs w:val="24"/>
          <w:lang w:val="es-MX"/>
        </w:rPr>
        <w:t xml:space="preserve">. </w:t>
      </w:r>
      <w:r>
        <w:rPr>
          <w:rFonts w:ascii="Arial" w:hAnsi="Arial" w:cs="Arial"/>
          <w:b/>
          <w:sz w:val="24"/>
          <w:szCs w:val="24"/>
          <w:lang w:val="es-MX"/>
        </w:rPr>
        <w:t>ERNESTO DOMÍNGUEZ LÓPEZ</w:t>
      </w:r>
    </w:p>
    <w:p w:rsidR="00A7409F" w:rsidRPr="00D60860" w:rsidRDefault="00A7409F" w:rsidP="00A7409F">
      <w:pPr>
        <w:spacing w:after="0" w:line="240" w:lineRule="auto"/>
        <w:contextualSpacing/>
        <w:jc w:val="center"/>
        <w:rPr>
          <w:rFonts w:ascii="Arial" w:hAnsi="Arial" w:cs="Arial"/>
          <w:b/>
          <w:sz w:val="24"/>
          <w:szCs w:val="24"/>
          <w:lang w:val="es-MX"/>
        </w:rPr>
      </w:pPr>
      <w:r>
        <w:rPr>
          <w:rFonts w:ascii="Arial" w:hAnsi="Arial" w:cs="Arial"/>
          <w:b/>
          <w:sz w:val="24"/>
          <w:szCs w:val="24"/>
          <w:lang w:val="es-MX"/>
        </w:rPr>
        <w:t xml:space="preserve"> REGIDOR</w:t>
      </w:r>
      <w:r w:rsidRPr="00D60860">
        <w:rPr>
          <w:rFonts w:ascii="Arial" w:hAnsi="Arial" w:cs="Arial"/>
          <w:b/>
          <w:sz w:val="24"/>
          <w:szCs w:val="24"/>
          <w:lang w:val="es-MX"/>
        </w:rPr>
        <w:t xml:space="preserve"> DEL H. AYUNTAMIENTO DE ZAPOTLÁN EL GRANDE, JALISCO</w:t>
      </w:r>
      <w:r>
        <w:rPr>
          <w:rFonts w:ascii="Arial" w:hAnsi="Arial" w:cs="Arial"/>
          <w:b/>
          <w:sz w:val="24"/>
          <w:szCs w:val="24"/>
          <w:lang w:val="es-MX"/>
        </w:rPr>
        <w:t>, ADMINISTRACIÓN PÚBLICA 2015-2018</w:t>
      </w:r>
      <w:r w:rsidRPr="00D60860">
        <w:rPr>
          <w:rFonts w:ascii="Arial" w:hAnsi="Arial" w:cs="Arial"/>
          <w:b/>
          <w:sz w:val="24"/>
          <w:szCs w:val="24"/>
          <w:lang w:val="es-MX"/>
        </w:rPr>
        <w:t>.</w:t>
      </w:r>
    </w:p>
    <w:p w:rsidR="00762BAB" w:rsidRPr="003C626C" w:rsidRDefault="00FA6AA7" w:rsidP="00C91587">
      <w:pPr>
        <w:spacing w:after="0" w:line="240" w:lineRule="auto"/>
        <w:jc w:val="center"/>
        <w:rPr>
          <w:rFonts w:ascii="Arial" w:eastAsia="Calibri" w:hAnsi="Arial" w:cs="Arial"/>
          <w:b/>
          <w:sz w:val="24"/>
          <w:szCs w:val="24"/>
          <w:lang w:val="es-MX"/>
        </w:rPr>
      </w:pPr>
      <w:r w:rsidRPr="003C626C">
        <w:rPr>
          <w:rFonts w:ascii="Arial" w:eastAsia="Calibri" w:hAnsi="Arial" w:cs="Arial"/>
          <w:b/>
          <w:sz w:val="24"/>
          <w:szCs w:val="24"/>
          <w:lang w:val="es-MX"/>
        </w:rPr>
        <w:t xml:space="preserve"> </w:t>
      </w:r>
    </w:p>
    <w:p w:rsidR="005B0411" w:rsidRDefault="005B0411" w:rsidP="00762BAB">
      <w:pPr>
        <w:spacing w:after="0"/>
        <w:rPr>
          <w:rFonts w:ascii="Arial" w:eastAsia="Calibri" w:hAnsi="Arial" w:cs="Arial"/>
          <w:b/>
          <w:sz w:val="16"/>
        </w:rPr>
      </w:pPr>
    </w:p>
    <w:p w:rsidR="005B0411" w:rsidRDefault="005B0411" w:rsidP="00762BAB">
      <w:pPr>
        <w:spacing w:after="0"/>
        <w:rPr>
          <w:rFonts w:ascii="Arial" w:eastAsia="Calibri" w:hAnsi="Arial" w:cs="Arial"/>
          <w:b/>
          <w:sz w:val="16"/>
        </w:rPr>
      </w:pPr>
    </w:p>
    <w:p w:rsidR="00762BAB" w:rsidRPr="00762BAB" w:rsidRDefault="00762BAB" w:rsidP="00762BAB">
      <w:pPr>
        <w:spacing w:after="0"/>
        <w:rPr>
          <w:rFonts w:ascii="Arial" w:eastAsia="Calibri" w:hAnsi="Arial" w:cs="Arial"/>
          <w:b/>
          <w:sz w:val="20"/>
        </w:rPr>
      </w:pPr>
      <w:r w:rsidRPr="00762BAB">
        <w:rPr>
          <w:rFonts w:ascii="Arial" w:eastAsia="Calibri" w:hAnsi="Arial" w:cs="Arial"/>
          <w:b/>
          <w:sz w:val="16"/>
        </w:rPr>
        <w:t>C.c.p Archivo.</w:t>
      </w:r>
    </w:p>
    <w:p w:rsidR="00762BAB" w:rsidRPr="00762BAB" w:rsidRDefault="00433C37" w:rsidP="00762BAB">
      <w:pPr>
        <w:spacing w:after="0"/>
        <w:rPr>
          <w:rFonts w:ascii="Calibri" w:eastAsia="Calibri" w:hAnsi="Calibri" w:cs="Times New Roman"/>
        </w:rPr>
      </w:pPr>
      <w:r>
        <w:rPr>
          <w:rFonts w:ascii="Arial" w:eastAsia="Calibri" w:hAnsi="Arial" w:cs="Arial"/>
          <w:b/>
          <w:sz w:val="16"/>
        </w:rPr>
        <w:t>EDL</w:t>
      </w:r>
      <w:r w:rsidR="00C91587">
        <w:rPr>
          <w:rFonts w:ascii="Arial" w:eastAsia="Calibri" w:hAnsi="Arial" w:cs="Arial"/>
          <w:b/>
          <w:sz w:val="16"/>
        </w:rPr>
        <w:t>/hmrm</w:t>
      </w:r>
    </w:p>
    <w:p w:rsidR="00137084" w:rsidRPr="00FA6AA7" w:rsidRDefault="00137084" w:rsidP="003E128E">
      <w:pPr>
        <w:jc w:val="center"/>
        <w:rPr>
          <w:b/>
        </w:rPr>
      </w:pPr>
    </w:p>
    <w:sectPr w:rsidR="00137084" w:rsidRPr="00FA6AA7">
      <w:headerReference w:type="default" r:id="rId18"/>
      <w:footerReference w:type="default" r:id="rId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3A6" w:rsidRDefault="000613A6" w:rsidP="00AB2132">
      <w:pPr>
        <w:spacing w:after="0" w:line="240" w:lineRule="auto"/>
      </w:pPr>
      <w:r>
        <w:separator/>
      </w:r>
    </w:p>
  </w:endnote>
  <w:endnote w:type="continuationSeparator" w:id="0">
    <w:p w:rsidR="000613A6" w:rsidRDefault="000613A6" w:rsidP="00AB2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132" w:rsidRDefault="00AB2132">
    <w:pPr>
      <w:pStyle w:val="Piedepgina"/>
    </w:pPr>
    <w:r>
      <w:rPr>
        <w:noProof/>
        <w:lang w:val="es-MX" w:eastAsia="es-MX"/>
      </w:rPr>
      <mc:AlternateContent>
        <mc:Choice Requires="wps">
          <w:drawing>
            <wp:anchor distT="0" distB="0" distL="114300" distR="114300" simplePos="0" relativeHeight="251661312" behindDoc="0" locked="0" layoutInCell="1" allowOverlap="1" wp14:anchorId="31C45261" wp14:editId="53993192">
              <wp:simplePos x="0" y="0"/>
              <wp:positionH relativeFrom="column">
                <wp:posOffset>2924516</wp:posOffset>
              </wp:positionH>
              <wp:positionV relativeFrom="paragraph">
                <wp:posOffset>-2858057</wp:posOffset>
              </wp:positionV>
              <wp:extent cx="193041" cy="6287279"/>
              <wp:effectExtent l="952" t="0" r="0" b="0"/>
              <wp:wrapNone/>
              <wp:docPr id="13" name="Rectángulo 115"/>
              <wp:cNvGraphicFramePr/>
              <a:graphic xmlns:a="http://schemas.openxmlformats.org/drawingml/2006/main">
                <a:graphicData uri="http://schemas.microsoft.com/office/word/2010/wordprocessingShape">
                  <wps:wsp>
                    <wps:cNvSpPr/>
                    <wps:spPr>
                      <a:xfrm rot="5400000">
                        <a:off x="0" y="0"/>
                        <a:ext cx="193041" cy="6287279"/>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7944C" id="Rectángulo 115" o:spid="_x0000_s1026" style="position:absolute;margin-left:230.3pt;margin-top:-225.05pt;width:15.2pt;height:495.0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" fillcolor="#e36c0a [2409]" stroked="f" strokeweight="2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3A6" w:rsidRDefault="000613A6" w:rsidP="00AB2132">
      <w:pPr>
        <w:spacing w:after="0" w:line="240" w:lineRule="auto"/>
      </w:pPr>
      <w:r>
        <w:separator/>
      </w:r>
    </w:p>
  </w:footnote>
  <w:footnote w:type="continuationSeparator" w:id="0">
    <w:p w:rsidR="000613A6" w:rsidRDefault="000613A6" w:rsidP="00AB21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3364508"/>
      <w:docPartObj>
        <w:docPartGallery w:val="Page Numbers (Top of Page)"/>
        <w:docPartUnique/>
      </w:docPartObj>
    </w:sdtPr>
    <w:sdtEndPr/>
    <w:sdtContent>
      <w:p w:rsidR="00433C37" w:rsidRDefault="00433C37">
        <w:pPr>
          <w:pStyle w:val="Encabezado"/>
          <w:jc w:val="center"/>
        </w:pPr>
        <w:r>
          <w:fldChar w:fldCharType="begin"/>
        </w:r>
        <w:r>
          <w:instrText>PAGE   \* MERGEFORMAT</w:instrText>
        </w:r>
        <w:r>
          <w:fldChar w:fldCharType="separate"/>
        </w:r>
        <w:r w:rsidR="00120A5E">
          <w:rPr>
            <w:noProof/>
          </w:rPr>
          <w:t>6</w:t>
        </w:r>
        <w:r>
          <w:fldChar w:fldCharType="end"/>
        </w:r>
      </w:p>
    </w:sdtContent>
  </w:sdt>
  <w:p w:rsidR="00AB2132" w:rsidRDefault="00AB213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84A51"/>
    <w:multiLevelType w:val="hybridMultilevel"/>
    <w:tmpl w:val="168A0C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6C91811"/>
    <w:multiLevelType w:val="hybridMultilevel"/>
    <w:tmpl w:val="048A9D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A76"/>
    <w:rsid w:val="00015FA0"/>
    <w:rsid w:val="00015FBB"/>
    <w:rsid w:val="00025383"/>
    <w:rsid w:val="000613A6"/>
    <w:rsid w:val="00071217"/>
    <w:rsid w:val="00074D6F"/>
    <w:rsid w:val="0007702A"/>
    <w:rsid w:val="0009198B"/>
    <w:rsid w:val="000A2517"/>
    <w:rsid w:val="00117EB8"/>
    <w:rsid w:val="00120A5E"/>
    <w:rsid w:val="00137084"/>
    <w:rsid w:val="00153E49"/>
    <w:rsid w:val="00156FC5"/>
    <w:rsid w:val="00177267"/>
    <w:rsid w:val="00190291"/>
    <w:rsid w:val="001D7993"/>
    <w:rsid w:val="001E2694"/>
    <w:rsid w:val="0024448B"/>
    <w:rsid w:val="00247C5D"/>
    <w:rsid w:val="00253FB0"/>
    <w:rsid w:val="00256EC2"/>
    <w:rsid w:val="0026141E"/>
    <w:rsid w:val="00261B7A"/>
    <w:rsid w:val="002966E9"/>
    <w:rsid w:val="002C5935"/>
    <w:rsid w:val="002D42AC"/>
    <w:rsid w:val="002D701D"/>
    <w:rsid w:val="002E2B6E"/>
    <w:rsid w:val="003006F8"/>
    <w:rsid w:val="003030AC"/>
    <w:rsid w:val="003041F8"/>
    <w:rsid w:val="00351149"/>
    <w:rsid w:val="00363A3A"/>
    <w:rsid w:val="00384DD4"/>
    <w:rsid w:val="003C626C"/>
    <w:rsid w:val="003E128E"/>
    <w:rsid w:val="004129A4"/>
    <w:rsid w:val="00426F70"/>
    <w:rsid w:val="00433C37"/>
    <w:rsid w:val="00456103"/>
    <w:rsid w:val="00490A24"/>
    <w:rsid w:val="004D3850"/>
    <w:rsid w:val="004F4E59"/>
    <w:rsid w:val="004F5D0C"/>
    <w:rsid w:val="00531ACC"/>
    <w:rsid w:val="00532C11"/>
    <w:rsid w:val="00547C8F"/>
    <w:rsid w:val="005B0411"/>
    <w:rsid w:val="005D0E1E"/>
    <w:rsid w:val="005E6B27"/>
    <w:rsid w:val="005E74D5"/>
    <w:rsid w:val="00625CD9"/>
    <w:rsid w:val="0063478B"/>
    <w:rsid w:val="0064182D"/>
    <w:rsid w:val="006431DF"/>
    <w:rsid w:val="00672443"/>
    <w:rsid w:val="00677E2B"/>
    <w:rsid w:val="00677FF4"/>
    <w:rsid w:val="006C11DC"/>
    <w:rsid w:val="006D204C"/>
    <w:rsid w:val="006D59E1"/>
    <w:rsid w:val="0071388B"/>
    <w:rsid w:val="0072592D"/>
    <w:rsid w:val="007562EA"/>
    <w:rsid w:val="00761D00"/>
    <w:rsid w:val="0076274B"/>
    <w:rsid w:val="00762BAB"/>
    <w:rsid w:val="007751F0"/>
    <w:rsid w:val="00781398"/>
    <w:rsid w:val="007B2DF2"/>
    <w:rsid w:val="007D081A"/>
    <w:rsid w:val="007D6BAB"/>
    <w:rsid w:val="00825460"/>
    <w:rsid w:val="008440B5"/>
    <w:rsid w:val="008558CD"/>
    <w:rsid w:val="00877869"/>
    <w:rsid w:val="008C13D0"/>
    <w:rsid w:val="008D4847"/>
    <w:rsid w:val="008F7BFB"/>
    <w:rsid w:val="009054A6"/>
    <w:rsid w:val="00957A11"/>
    <w:rsid w:val="00957F30"/>
    <w:rsid w:val="0096668C"/>
    <w:rsid w:val="009B7C0E"/>
    <w:rsid w:val="009E15CC"/>
    <w:rsid w:val="009E5737"/>
    <w:rsid w:val="00A3075D"/>
    <w:rsid w:val="00A530EB"/>
    <w:rsid w:val="00A6397D"/>
    <w:rsid w:val="00A7409F"/>
    <w:rsid w:val="00A81E72"/>
    <w:rsid w:val="00AB2132"/>
    <w:rsid w:val="00AC621E"/>
    <w:rsid w:val="00AE7983"/>
    <w:rsid w:val="00B17486"/>
    <w:rsid w:val="00B354A2"/>
    <w:rsid w:val="00B57F25"/>
    <w:rsid w:val="00B63418"/>
    <w:rsid w:val="00BA3C2F"/>
    <w:rsid w:val="00BA5CE4"/>
    <w:rsid w:val="00BC0A76"/>
    <w:rsid w:val="00BF6D3C"/>
    <w:rsid w:val="00C03B2A"/>
    <w:rsid w:val="00C241A0"/>
    <w:rsid w:val="00C45BE8"/>
    <w:rsid w:val="00C73357"/>
    <w:rsid w:val="00C91587"/>
    <w:rsid w:val="00CA56C6"/>
    <w:rsid w:val="00CE77D4"/>
    <w:rsid w:val="00CF51CE"/>
    <w:rsid w:val="00D3236A"/>
    <w:rsid w:val="00D46690"/>
    <w:rsid w:val="00D67FB3"/>
    <w:rsid w:val="00E32017"/>
    <w:rsid w:val="00E449F6"/>
    <w:rsid w:val="00E52A0B"/>
    <w:rsid w:val="00E64802"/>
    <w:rsid w:val="00E85DF5"/>
    <w:rsid w:val="00EA72AA"/>
    <w:rsid w:val="00EB7516"/>
    <w:rsid w:val="00EE2596"/>
    <w:rsid w:val="00EE781B"/>
    <w:rsid w:val="00F348F2"/>
    <w:rsid w:val="00F35C1C"/>
    <w:rsid w:val="00F42375"/>
    <w:rsid w:val="00F45F27"/>
    <w:rsid w:val="00F47E9B"/>
    <w:rsid w:val="00F6341D"/>
    <w:rsid w:val="00F949E2"/>
    <w:rsid w:val="00FA55AD"/>
    <w:rsid w:val="00FA6AA7"/>
    <w:rsid w:val="00FD4D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E93BAE-E51D-4C49-AA86-70F52D8A9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C0A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0A76"/>
    <w:rPr>
      <w:rFonts w:ascii="Tahoma" w:hAnsi="Tahoma" w:cs="Tahoma"/>
      <w:sz w:val="16"/>
      <w:szCs w:val="16"/>
    </w:rPr>
  </w:style>
  <w:style w:type="paragraph" w:styleId="Encabezado">
    <w:name w:val="header"/>
    <w:basedOn w:val="Normal"/>
    <w:link w:val="EncabezadoCar"/>
    <w:uiPriority w:val="99"/>
    <w:unhideWhenUsed/>
    <w:rsid w:val="00AB213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B2132"/>
  </w:style>
  <w:style w:type="paragraph" w:styleId="Piedepgina">
    <w:name w:val="footer"/>
    <w:basedOn w:val="Normal"/>
    <w:link w:val="PiedepginaCar"/>
    <w:uiPriority w:val="99"/>
    <w:unhideWhenUsed/>
    <w:rsid w:val="00AB213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B2132"/>
  </w:style>
  <w:style w:type="table" w:styleId="Tablaconcuadrcula">
    <w:name w:val="Table Grid"/>
    <w:basedOn w:val="Tablanormal"/>
    <w:uiPriority w:val="59"/>
    <w:rsid w:val="00677F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5">
    <w:name w:val="Light Shading Accent 5"/>
    <w:basedOn w:val="Tablanormal"/>
    <w:uiPriority w:val="60"/>
    <w:rsid w:val="00117EB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staclara-nfasis6">
    <w:name w:val="Light List Accent 6"/>
    <w:basedOn w:val="Tablanormal"/>
    <w:uiPriority w:val="61"/>
    <w:rsid w:val="00117EB8"/>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Sombreadomedio1-nfasis6">
    <w:name w:val="Medium Shading 1 Accent 6"/>
    <w:basedOn w:val="Tablanormal"/>
    <w:uiPriority w:val="63"/>
    <w:rsid w:val="00074D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TDC2">
    <w:name w:val="toc 2"/>
    <w:basedOn w:val="Normal"/>
    <w:next w:val="Normal"/>
    <w:autoRedefine/>
    <w:uiPriority w:val="39"/>
    <w:unhideWhenUsed/>
    <w:rsid w:val="004129A4"/>
    <w:pPr>
      <w:tabs>
        <w:tab w:val="right" w:leader="dot" w:pos="8494"/>
      </w:tabs>
      <w:spacing w:after="100"/>
      <w:ind w:left="220"/>
    </w:pP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styleId="Hipervnculo">
    <w:name w:val="Hyperlink"/>
    <w:basedOn w:val="Fuentedeprrafopredeter"/>
    <w:uiPriority w:val="99"/>
    <w:unhideWhenUsed/>
    <w:rsid w:val="00433C37"/>
    <w:rPr>
      <w:color w:val="0000FF" w:themeColor="hyperlink"/>
      <w:u w:val="single"/>
    </w:rPr>
  </w:style>
  <w:style w:type="paragraph" w:styleId="Prrafodelista">
    <w:name w:val="List Paragraph"/>
    <w:basedOn w:val="Normal"/>
    <w:uiPriority w:val="34"/>
    <w:qFormat/>
    <w:rsid w:val="006D20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119959">
      <w:bodyDiv w:val="1"/>
      <w:marLeft w:val="0"/>
      <w:marRight w:val="0"/>
      <w:marTop w:val="0"/>
      <w:marBottom w:val="0"/>
      <w:divBdr>
        <w:top w:val="none" w:sz="0" w:space="0" w:color="auto"/>
        <w:left w:val="none" w:sz="0" w:space="0" w:color="auto"/>
        <w:bottom w:val="none" w:sz="0" w:space="0" w:color="auto"/>
        <w:right w:val="none" w:sz="0" w:space="0" w:color="auto"/>
      </w:divBdr>
    </w:div>
    <w:div w:id="833645558">
      <w:bodyDiv w:val="1"/>
      <w:marLeft w:val="0"/>
      <w:marRight w:val="0"/>
      <w:marTop w:val="0"/>
      <w:marBottom w:val="0"/>
      <w:divBdr>
        <w:top w:val="none" w:sz="0" w:space="0" w:color="auto"/>
        <w:left w:val="none" w:sz="0" w:space="0" w:color="auto"/>
        <w:bottom w:val="none" w:sz="0" w:space="0" w:color="auto"/>
        <w:right w:val="none" w:sz="0" w:space="0" w:color="auto"/>
      </w:divBdr>
    </w:div>
    <w:div w:id="1142650088">
      <w:bodyDiv w:val="1"/>
      <w:marLeft w:val="0"/>
      <w:marRight w:val="0"/>
      <w:marTop w:val="0"/>
      <w:marBottom w:val="0"/>
      <w:divBdr>
        <w:top w:val="none" w:sz="0" w:space="0" w:color="auto"/>
        <w:left w:val="none" w:sz="0" w:space="0" w:color="auto"/>
        <w:bottom w:val="none" w:sz="0" w:space="0" w:color="auto"/>
        <w:right w:val="none" w:sz="0" w:space="0" w:color="auto"/>
      </w:divBdr>
      <w:divsChild>
        <w:div w:id="327445553">
          <w:marLeft w:val="0"/>
          <w:marRight w:val="0"/>
          <w:marTop w:val="0"/>
          <w:marBottom w:val="0"/>
          <w:divBdr>
            <w:top w:val="none" w:sz="0" w:space="0" w:color="auto"/>
            <w:left w:val="none" w:sz="0" w:space="0" w:color="auto"/>
            <w:bottom w:val="none" w:sz="0" w:space="0" w:color="auto"/>
            <w:right w:val="none" w:sz="0" w:space="0" w:color="auto"/>
          </w:divBdr>
        </w:div>
        <w:div w:id="1167136968">
          <w:marLeft w:val="0"/>
          <w:marRight w:val="0"/>
          <w:marTop w:val="0"/>
          <w:marBottom w:val="0"/>
          <w:divBdr>
            <w:top w:val="none" w:sz="0" w:space="0" w:color="auto"/>
            <w:left w:val="none" w:sz="0" w:space="0" w:color="auto"/>
            <w:bottom w:val="none" w:sz="0" w:space="0" w:color="auto"/>
            <w:right w:val="none" w:sz="0" w:space="0" w:color="auto"/>
          </w:divBdr>
        </w:div>
        <w:div w:id="915166937">
          <w:marLeft w:val="0"/>
          <w:marRight w:val="0"/>
          <w:marTop w:val="0"/>
          <w:marBottom w:val="0"/>
          <w:divBdr>
            <w:top w:val="none" w:sz="0" w:space="0" w:color="auto"/>
            <w:left w:val="none" w:sz="0" w:space="0" w:color="auto"/>
            <w:bottom w:val="none" w:sz="0" w:space="0" w:color="auto"/>
            <w:right w:val="none" w:sz="0" w:space="0" w:color="auto"/>
          </w:divBdr>
        </w:div>
        <w:div w:id="1982149442">
          <w:marLeft w:val="0"/>
          <w:marRight w:val="0"/>
          <w:marTop w:val="0"/>
          <w:marBottom w:val="0"/>
          <w:divBdr>
            <w:top w:val="none" w:sz="0" w:space="0" w:color="auto"/>
            <w:left w:val="none" w:sz="0" w:space="0" w:color="auto"/>
            <w:bottom w:val="none" w:sz="0" w:space="0" w:color="auto"/>
            <w:right w:val="none" w:sz="0" w:space="0" w:color="auto"/>
          </w:divBdr>
        </w:div>
        <w:div w:id="86273874">
          <w:marLeft w:val="0"/>
          <w:marRight w:val="0"/>
          <w:marTop w:val="0"/>
          <w:marBottom w:val="0"/>
          <w:divBdr>
            <w:top w:val="none" w:sz="0" w:space="0" w:color="auto"/>
            <w:left w:val="none" w:sz="0" w:space="0" w:color="auto"/>
            <w:bottom w:val="none" w:sz="0" w:space="0" w:color="auto"/>
            <w:right w:val="none" w:sz="0" w:space="0" w:color="auto"/>
          </w:divBdr>
        </w:div>
        <w:div w:id="1133401635">
          <w:marLeft w:val="0"/>
          <w:marRight w:val="0"/>
          <w:marTop w:val="0"/>
          <w:marBottom w:val="0"/>
          <w:divBdr>
            <w:top w:val="none" w:sz="0" w:space="0" w:color="auto"/>
            <w:left w:val="none" w:sz="0" w:space="0" w:color="auto"/>
            <w:bottom w:val="none" w:sz="0" w:space="0" w:color="auto"/>
            <w:right w:val="none" w:sz="0" w:space="0" w:color="auto"/>
          </w:divBdr>
        </w:div>
        <w:div w:id="444353892">
          <w:marLeft w:val="0"/>
          <w:marRight w:val="0"/>
          <w:marTop w:val="0"/>
          <w:marBottom w:val="0"/>
          <w:divBdr>
            <w:top w:val="none" w:sz="0" w:space="0" w:color="auto"/>
            <w:left w:val="none" w:sz="0" w:space="0" w:color="auto"/>
            <w:bottom w:val="none" w:sz="0" w:space="0" w:color="auto"/>
            <w:right w:val="none" w:sz="0" w:space="0" w:color="auto"/>
          </w:divBdr>
        </w:div>
        <w:div w:id="594825939">
          <w:marLeft w:val="0"/>
          <w:marRight w:val="0"/>
          <w:marTop w:val="0"/>
          <w:marBottom w:val="0"/>
          <w:divBdr>
            <w:top w:val="none" w:sz="0" w:space="0" w:color="auto"/>
            <w:left w:val="none" w:sz="0" w:space="0" w:color="auto"/>
            <w:bottom w:val="none" w:sz="0" w:space="0" w:color="auto"/>
            <w:right w:val="none" w:sz="0" w:space="0" w:color="auto"/>
          </w:divBdr>
        </w:div>
        <w:div w:id="110126629">
          <w:marLeft w:val="0"/>
          <w:marRight w:val="0"/>
          <w:marTop w:val="0"/>
          <w:marBottom w:val="0"/>
          <w:divBdr>
            <w:top w:val="none" w:sz="0" w:space="0" w:color="auto"/>
            <w:left w:val="none" w:sz="0" w:space="0" w:color="auto"/>
            <w:bottom w:val="none" w:sz="0" w:space="0" w:color="auto"/>
            <w:right w:val="none" w:sz="0" w:space="0" w:color="auto"/>
          </w:divBdr>
        </w:div>
        <w:div w:id="1147236278">
          <w:marLeft w:val="0"/>
          <w:marRight w:val="0"/>
          <w:marTop w:val="0"/>
          <w:marBottom w:val="0"/>
          <w:divBdr>
            <w:top w:val="none" w:sz="0" w:space="0" w:color="auto"/>
            <w:left w:val="none" w:sz="0" w:space="0" w:color="auto"/>
            <w:bottom w:val="none" w:sz="0" w:space="0" w:color="auto"/>
            <w:right w:val="none" w:sz="0" w:space="0" w:color="auto"/>
          </w:divBdr>
        </w:div>
        <w:div w:id="1075467260">
          <w:marLeft w:val="0"/>
          <w:marRight w:val="0"/>
          <w:marTop w:val="0"/>
          <w:marBottom w:val="0"/>
          <w:divBdr>
            <w:top w:val="none" w:sz="0" w:space="0" w:color="auto"/>
            <w:left w:val="none" w:sz="0" w:space="0" w:color="auto"/>
            <w:bottom w:val="none" w:sz="0" w:space="0" w:color="auto"/>
            <w:right w:val="none" w:sz="0" w:space="0" w:color="auto"/>
          </w:divBdr>
        </w:div>
        <w:div w:id="59138605">
          <w:marLeft w:val="0"/>
          <w:marRight w:val="0"/>
          <w:marTop w:val="0"/>
          <w:marBottom w:val="0"/>
          <w:divBdr>
            <w:top w:val="none" w:sz="0" w:space="0" w:color="auto"/>
            <w:left w:val="none" w:sz="0" w:space="0" w:color="auto"/>
            <w:bottom w:val="none" w:sz="0" w:space="0" w:color="auto"/>
            <w:right w:val="none" w:sz="0" w:space="0" w:color="auto"/>
          </w:divBdr>
        </w:div>
        <w:div w:id="114566869">
          <w:marLeft w:val="0"/>
          <w:marRight w:val="0"/>
          <w:marTop w:val="0"/>
          <w:marBottom w:val="0"/>
          <w:divBdr>
            <w:top w:val="none" w:sz="0" w:space="0" w:color="auto"/>
            <w:left w:val="none" w:sz="0" w:space="0" w:color="auto"/>
            <w:bottom w:val="none" w:sz="0" w:space="0" w:color="auto"/>
            <w:right w:val="none" w:sz="0" w:space="0" w:color="auto"/>
          </w:divBdr>
        </w:div>
        <w:div w:id="1270351753">
          <w:marLeft w:val="0"/>
          <w:marRight w:val="0"/>
          <w:marTop w:val="0"/>
          <w:marBottom w:val="0"/>
          <w:divBdr>
            <w:top w:val="none" w:sz="0" w:space="0" w:color="auto"/>
            <w:left w:val="none" w:sz="0" w:space="0" w:color="auto"/>
            <w:bottom w:val="none" w:sz="0" w:space="0" w:color="auto"/>
            <w:right w:val="none" w:sz="0" w:space="0" w:color="auto"/>
          </w:divBdr>
        </w:div>
        <w:div w:id="452672112">
          <w:marLeft w:val="0"/>
          <w:marRight w:val="0"/>
          <w:marTop w:val="0"/>
          <w:marBottom w:val="0"/>
          <w:divBdr>
            <w:top w:val="none" w:sz="0" w:space="0" w:color="auto"/>
            <w:left w:val="none" w:sz="0" w:space="0" w:color="auto"/>
            <w:bottom w:val="none" w:sz="0" w:space="0" w:color="auto"/>
            <w:right w:val="none" w:sz="0" w:space="0" w:color="auto"/>
          </w:divBdr>
        </w:div>
        <w:div w:id="2126002222">
          <w:marLeft w:val="0"/>
          <w:marRight w:val="0"/>
          <w:marTop w:val="0"/>
          <w:marBottom w:val="0"/>
          <w:divBdr>
            <w:top w:val="none" w:sz="0" w:space="0" w:color="auto"/>
            <w:left w:val="none" w:sz="0" w:space="0" w:color="auto"/>
            <w:bottom w:val="none" w:sz="0" w:space="0" w:color="auto"/>
            <w:right w:val="none" w:sz="0" w:space="0" w:color="auto"/>
          </w:divBdr>
        </w:div>
        <w:div w:id="1538273982">
          <w:marLeft w:val="0"/>
          <w:marRight w:val="0"/>
          <w:marTop w:val="0"/>
          <w:marBottom w:val="0"/>
          <w:divBdr>
            <w:top w:val="none" w:sz="0" w:space="0" w:color="auto"/>
            <w:left w:val="none" w:sz="0" w:space="0" w:color="auto"/>
            <w:bottom w:val="none" w:sz="0" w:space="0" w:color="auto"/>
            <w:right w:val="none" w:sz="0" w:space="0" w:color="auto"/>
          </w:divBdr>
        </w:div>
        <w:div w:id="657853435">
          <w:marLeft w:val="0"/>
          <w:marRight w:val="0"/>
          <w:marTop w:val="0"/>
          <w:marBottom w:val="0"/>
          <w:divBdr>
            <w:top w:val="none" w:sz="0" w:space="0" w:color="auto"/>
            <w:left w:val="none" w:sz="0" w:space="0" w:color="auto"/>
            <w:bottom w:val="none" w:sz="0" w:space="0" w:color="auto"/>
            <w:right w:val="none" w:sz="0" w:space="0" w:color="auto"/>
          </w:divBdr>
        </w:div>
        <w:div w:id="784932550">
          <w:marLeft w:val="0"/>
          <w:marRight w:val="0"/>
          <w:marTop w:val="0"/>
          <w:marBottom w:val="0"/>
          <w:divBdr>
            <w:top w:val="none" w:sz="0" w:space="0" w:color="auto"/>
            <w:left w:val="none" w:sz="0" w:space="0" w:color="auto"/>
            <w:bottom w:val="none" w:sz="0" w:space="0" w:color="auto"/>
            <w:right w:val="none" w:sz="0" w:space="0" w:color="auto"/>
          </w:divBdr>
        </w:div>
        <w:div w:id="490486926">
          <w:marLeft w:val="0"/>
          <w:marRight w:val="0"/>
          <w:marTop w:val="0"/>
          <w:marBottom w:val="0"/>
          <w:divBdr>
            <w:top w:val="none" w:sz="0" w:space="0" w:color="auto"/>
            <w:left w:val="none" w:sz="0" w:space="0" w:color="auto"/>
            <w:bottom w:val="none" w:sz="0" w:space="0" w:color="auto"/>
            <w:right w:val="none" w:sz="0" w:space="0" w:color="auto"/>
          </w:divBdr>
        </w:div>
        <w:div w:id="1038748556">
          <w:marLeft w:val="0"/>
          <w:marRight w:val="0"/>
          <w:marTop w:val="0"/>
          <w:marBottom w:val="0"/>
          <w:divBdr>
            <w:top w:val="none" w:sz="0" w:space="0" w:color="auto"/>
            <w:left w:val="none" w:sz="0" w:space="0" w:color="auto"/>
            <w:bottom w:val="none" w:sz="0" w:space="0" w:color="auto"/>
            <w:right w:val="none" w:sz="0" w:space="0" w:color="auto"/>
          </w:divBdr>
        </w:div>
        <w:div w:id="378939102">
          <w:marLeft w:val="0"/>
          <w:marRight w:val="0"/>
          <w:marTop w:val="0"/>
          <w:marBottom w:val="0"/>
          <w:divBdr>
            <w:top w:val="none" w:sz="0" w:space="0" w:color="auto"/>
            <w:left w:val="none" w:sz="0" w:space="0" w:color="auto"/>
            <w:bottom w:val="none" w:sz="0" w:space="0" w:color="auto"/>
            <w:right w:val="none" w:sz="0" w:space="0" w:color="auto"/>
          </w:divBdr>
        </w:div>
        <w:div w:id="954217432">
          <w:marLeft w:val="0"/>
          <w:marRight w:val="0"/>
          <w:marTop w:val="0"/>
          <w:marBottom w:val="0"/>
          <w:divBdr>
            <w:top w:val="none" w:sz="0" w:space="0" w:color="auto"/>
            <w:left w:val="none" w:sz="0" w:space="0" w:color="auto"/>
            <w:bottom w:val="none" w:sz="0" w:space="0" w:color="auto"/>
            <w:right w:val="none" w:sz="0" w:space="0" w:color="auto"/>
          </w:divBdr>
        </w:div>
        <w:div w:id="109670863">
          <w:marLeft w:val="0"/>
          <w:marRight w:val="0"/>
          <w:marTop w:val="0"/>
          <w:marBottom w:val="0"/>
          <w:divBdr>
            <w:top w:val="none" w:sz="0" w:space="0" w:color="auto"/>
            <w:left w:val="none" w:sz="0" w:space="0" w:color="auto"/>
            <w:bottom w:val="none" w:sz="0" w:space="0" w:color="auto"/>
            <w:right w:val="none" w:sz="0" w:space="0" w:color="auto"/>
          </w:divBdr>
        </w:div>
      </w:divsChild>
    </w:div>
    <w:div w:id="1780446863">
      <w:bodyDiv w:val="1"/>
      <w:marLeft w:val="0"/>
      <w:marRight w:val="0"/>
      <w:marTop w:val="0"/>
      <w:marBottom w:val="0"/>
      <w:divBdr>
        <w:top w:val="none" w:sz="0" w:space="0" w:color="auto"/>
        <w:left w:val="none" w:sz="0" w:space="0" w:color="auto"/>
        <w:bottom w:val="none" w:sz="0" w:space="0" w:color="auto"/>
        <w:right w:val="none" w:sz="0" w:space="0" w:color="auto"/>
      </w:divBdr>
    </w:div>
    <w:div w:id="1969047849">
      <w:bodyDiv w:val="1"/>
      <w:marLeft w:val="0"/>
      <w:marRight w:val="0"/>
      <w:marTop w:val="0"/>
      <w:marBottom w:val="0"/>
      <w:divBdr>
        <w:top w:val="none" w:sz="0" w:space="0" w:color="auto"/>
        <w:left w:val="none" w:sz="0" w:space="0" w:color="auto"/>
        <w:bottom w:val="none" w:sz="0" w:space="0" w:color="auto"/>
        <w:right w:val="none" w:sz="0" w:space="0" w:color="auto"/>
      </w:divBdr>
      <w:divsChild>
        <w:div w:id="1470511154">
          <w:marLeft w:val="0"/>
          <w:marRight w:val="0"/>
          <w:marTop w:val="0"/>
          <w:marBottom w:val="0"/>
          <w:divBdr>
            <w:top w:val="none" w:sz="0" w:space="0" w:color="auto"/>
            <w:left w:val="none" w:sz="0" w:space="0" w:color="auto"/>
            <w:bottom w:val="none" w:sz="0" w:space="0" w:color="auto"/>
            <w:right w:val="none" w:sz="0" w:space="0" w:color="auto"/>
          </w:divBdr>
        </w:div>
        <w:div w:id="1874074754">
          <w:marLeft w:val="0"/>
          <w:marRight w:val="0"/>
          <w:marTop w:val="0"/>
          <w:marBottom w:val="0"/>
          <w:divBdr>
            <w:top w:val="none" w:sz="0" w:space="0" w:color="auto"/>
            <w:left w:val="none" w:sz="0" w:space="0" w:color="auto"/>
            <w:bottom w:val="none" w:sz="0" w:space="0" w:color="auto"/>
            <w:right w:val="none" w:sz="0" w:space="0" w:color="auto"/>
          </w:divBdr>
        </w:div>
        <w:div w:id="990019281">
          <w:marLeft w:val="0"/>
          <w:marRight w:val="0"/>
          <w:marTop w:val="0"/>
          <w:marBottom w:val="0"/>
          <w:divBdr>
            <w:top w:val="none" w:sz="0" w:space="0" w:color="auto"/>
            <w:left w:val="none" w:sz="0" w:space="0" w:color="auto"/>
            <w:bottom w:val="none" w:sz="0" w:space="0" w:color="auto"/>
            <w:right w:val="none" w:sz="0" w:space="0" w:color="auto"/>
          </w:divBdr>
        </w:div>
        <w:div w:id="944534838">
          <w:marLeft w:val="0"/>
          <w:marRight w:val="0"/>
          <w:marTop w:val="0"/>
          <w:marBottom w:val="0"/>
          <w:divBdr>
            <w:top w:val="none" w:sz="0" w:space="0" w:color="auto"/>
            <w:left w:val="none" w:sz="0" w:space="0" w:color="auto"/>
            <w:bottom w:val="none" w:sz="0" w:space="0" w:color="auto"/>
            <w:right w:val="none" w:sz="0" w:space="0" w:color="auto"/>
          </w:divBdr>
        </w:div>
        <w:div w:id="1145438339">
          <w:marLeft w:val="0"/>
          <w:marRight w:val="0"/>
          <w:marTop w:val="0"/>
          <w:marBottom w:val="0"/>
          <w:divBdr>
            <w:top w:val="none" w:sz="0" w:space="0" w:color="auto"/>
            <w:left w:val="none" w:sz="0" w:space="0" w:color="auto"/>
            <w:bottom w:val="none" w:sz="0" w:space="0" w:color="auto"/>
            <w:right w:val="none" w:sz="0" w:space="0" w:color="auto"/>
          </w:divBdr>
        </w:div>
        <w:div w:id="497040120">
          <w:marLeft w:val="0"/>
          <w:marRight w:val="0"/>
          <w:marTop w:val="0"/>
          <w:marBottom w:val="0"/>
          <w:divBdr>
            <w:top w:val="none" w:sz="0" w:space="0" w:color="auto"/>
            <w:left w:val="none" w:sz="0" w:space="0" w:color="auto"/>
            <w:bottom w:val="none" w:sz="0" w:space="0" w:color="auto"/>
            <w:right w:val="none" w:sz="0" w:space="0" w:color="auto"/>
          </w:divBdr>
        </w:div>
        <w:div w:id="1684166711">
          <w:marLeft w:val="0"/>
          <w:marRight w:val="0"/>
          <w:marTop w:val="0"/>
          <w:marBottom w:val="0"/>
          <w:divBdr>
            <w:top w:val="none" w:sz="0" w:space="0" w:color="auto"/>
            <w:left w:val="none" w:sz="0" w:space="0" w:color="auto"/>
            <w:bottom w:val="none" w:sz="0" w:space="0" w:color="auto"/>
            <w:right w:val="none" w:sz="0" w:space="0" w:color="auto"/>
          </w:divBdr>
        </w:div>
        <w:div w:id="1560433799">
          <w:marLeft w:val="0"/>
          <w:marRight w:val="0"/>
          <w:marTop w:val="0"/>
          <w:marBottom w:val="0"/>
          <w:divBdr>
            <w:top w:val="none" w:sz="0" w:space="0" w:color="auto"/>
            <w:left w:val="none" w:sz="0" w:space="0" w:color="auto"/>
            <w:bottom w:val="none" w:sz="0" w:space="0" w:color="auto"/>
            <w:right w:val="none" w:sz="0" w:space="0" w:color="auto"/>
          </w:divBdr>
        </w:div>
        <w:div w:id="1738479114">
          <w:marLeft w:val="0"/>
          <w:marRight w:val="0"/>
          <w:marTop w:val="0"/>
          <w:marBottom w:val="0"/>
          <w:divBdr>
            <w:top w:val="none" w:sz="0" w:space="0" w:color="auto"/>
            <w:left w:val="none" w:sz="0" w:space="0" w:color="auto"/>
            <w:bottom w:val="none" w:sz="0" w:space="0" w:color="auto"/>
            <w:right w:val="none" w:sz="0" w:space="0" w:color="auto"/>
          </w:divBdr>
        </w:div>
        <w:div w:id="273513838">
          <w:marLeft w:val="0"/>
          <w:marRight w:val="0"/>
          <w:marTop w:val="0"/>
          <w:marBottom w:val="0"/>
          <w:divBdr>
            <w:top w:val="none" w:sz="0" w:space="0" w:color="auto"/>
            <w:left w:val="none" w:sz="0" w:space="0" w:color="auto"/>
            <w:bottom w:val="none" w:sz="0" w:space="0" w:color="auto"/>
            <w:right w:val="none" w:sz="0" w:space="0" w:color="auto"/>
          </w:divBdr>
        </w:div>
        <w:div w:id="624776566">
          <w:marLeft w:val="0"/>
          <w:marRight w:val="0"/>
          <w:marTop w:val="0"/>
          <w:marBottom w:val="0"/>
          <w:divBdr>
            <w:top w:val="none" w:sz="0" w:space="0" w:color="auto"/>
            <w:left w:val="none" w:sz="0" w:space="0" w:color="auto"/>
            <w:bottom w:val="none" w:sz="0" w:space="0" w:color="auto"/>
            <w:right w:val="none" w:sz="0" w:space="0" w:color="auto"/>
          </w:divBdr>
        </w:div>
        <w:div w:id="528184442">
          <w:marLeft w:val="0"/>
          <w:marRight w:val="0"/>
          <w:marTop w:val="0"/>
          <w:marBottom w:val="0"/>
          <w:divBdr>
            <w:top w:val="none" w:sz="0" w:space="0" w:color="auto"/>
            <w:left w:val="none" w:sz="0" w:space="0" w:color="auto"/>
            <w:bottom w:val="none" w:sz="0" w:space="0" w:color="auto"/>
            <w:right w:val="none" w:sz="0" w:space="0" w:color="auto"/>
          </w:divBdr>
        </w:div>
        <w:div w:id="229272736">
          <w:marLeft w:val="0"/>
          <w:marRight w:val="0"/>
          <w:marTop w:val="0"/>
          <w:marBottom w:val="0"/>
          <w:divBdr>
            <w:top w:val="none" w:sz="0" w:space="0" w:color="auto"/>
            <w:left w:val="none" w:sz="0" w:space="0" w:color="auto"/>
            <w:bottom w:val="none" w:sz="0" w:space="0" w:color="auto"/>
            <w:right w:val="none" w:sz="0" w:space="0" w:color="auto"/>
          </w:divBdr>
        </w:div>
        <w:div w:id="1376655576">
          <w:marLeft w:val="0"/>
          <w:marRight w:val="0"/>
          <w:marTop w:val="0"/>
          <w:marBottom w:val="0"/>
          <w:divBdr>
            <w:top w:val="none" w:sz="0" w:space="0" w:color="auto"/>
            <w:left w:val="none" w:sz="0" w:space="0" w:color="auto"/>
            <w:bottom w:val="none" w:sz="0" w:space="0" w:color="auto"/>
            <w:right w:val="none" w:sz="0" w:space="0" w:color="auto"/>
          </w:divBdr>
        </w:div>
        <w:div w:id="951741410">
          <w:marLeft w:val="0"/>
          <w:marRight w:val="0"/>
          <w:marTop w:val="0"/>
          <w:marBottom w:val="0"/>
          <w:divBdr>
            <w:top w:val="none" w:sz="0" w:space="0" w:color="auto"/>
            <w:left w:val="none" w:sz="0" w:space="0" w:color="auto"/>
            <w:bottom w:val="none" w:sz="0" w:space="0" w:color="auto"/>
            <w:right w:val="none" w:sz="0" w:space="0" w:color="auto"/>
          </w:divBdr>
        </w:div>
        <w:div w:id="1890723724">
          <w:marLeft w:val="0"/>
          <w:marRight w:val="0"/>
          <w:marTop w:val="0"/>
          <w:marBottom w:val="0"/>
          <w:divBdr>
            <w:top w:val="none" w:sz="0" w:space="0" w:color="auto"/>
            <w:left w:val="none" w:sz="0" w:space="0" w:color="auto"/>
            <w:bottom w:val="none" w:sz="0" w:space="0" w:color="auto"/>
            <w:right w:val="none" w:sz="0" w:space="0" w:color="auto"/>
          </w:divBdr>
        </w:div>
        <w:div w:id="707536846">
          <w:marLeft w:val="0"/>
          <w:marRight w:val="0"/>
          <w:marTop w:val="0"/>
          <w:marBottom w:val="0"/>
          <w:divBdr>
            <w:top w:val="none" w:sz="0" w:space="0" w:color="auto"/>
            <w:left w:val="none" w:sz="0" w:space="0" w:color="auto"/>
            <w:bottom w:val="none" w:sz="0" w:space="0" w:color="auto"/>
            <w:right w:val="none" w:sz="0" w:space="0" w:color="auto"/>
          </w:divBdr>
        </w:div>
        <w:div w:id="198902461">
          <w:marLeft w:val="0"/>
          <w:marRight w:val="0"/>
          <w:marTop w:val="0"/>
          <w:marBottom w:val="0"/>
          <w:divBdr>
            <w:top w:val="none" w:sz="0" w:space="0" w:color="auto"/>
            <w:left w:val="none" w:sz="0" w:space="0" w:color="auto"/>
            <w:bottom w:val="none" w:sz="0" w:space="0" w:color="auto"/>
            <w:right w:val="none" w:sz="0" w:space="0" w:color="auto"/>
          </w:divBdr>
        </w:div>
        <w:div w:id="344669298">
          <w:marLeft w:val="0"/>
          <w:marRight w:val="0"/>
          <w:marTop w:val="0"/>
          <w:marBottom w:val="0"/>
          <w:divBdr>
            <w:top w:val="none" w:sz="0" w:space="0" w:color="auto"/>
            <w:left w:val="none" w:sz="0" w:space="0" w:color="auto"/>
            <w:bottom w:val="none" w:sz="0" w:space="0" w:color="auto"/>
            <w:right w:val="none" w:sz="0" w:space="0" w:color="auto"/>
          </w:divBdr>
        </w:div>
        <w:div w:id="51082099">
          <w:marLeft w:val="0"/>
          <w:marRight w:val="0"/>
          <w:marTop w:val="0"/>
          <w:marBottom w:val="0"/>
          <w:divBdr>
            <w:top w:val="none" w:sz="0" w:space="0" w:color="auto"/>
            <w:left w:val="none" w:sz="0" w:space="0" w:color="auto"/>
            <w:bottom w:val="none" w:sz="0" w:space="0" w:color="auto"/>
            <w:right w:val="none" w:sz="0" w:space="0" w:color="auto"/>
          </w:divBdr>
        </w:div>
        <w:div w:id="937324827">
          <w:marLeft w:val="0"/>
          <w:marRight w:val="0"/>
          <w:marTop w:val="0"/>
          <w:marBottom w:val="0"/>
          <w:divBdr>
            <w:top w:val="none" w:sz="0" w:space="0" w:color="auto"/>
            <w:left w:val="none" w:sz="0" w:space="0" w:color="auto"/>
            <w:bottom w:val="none" w:sz="0" w:space="0" w:color="auto"/>
            <w:right w:val="none" w:sz="0" w:space="0" w:color="auto"/>
          </w:divBdr>
        </w:div>
        <w:div w:id="1407457167">
          <w:marLeft w:val="0"/>
          <w:marRight w:val="0"/>
          <w:marTop w:val="0"/>
          <w:marBottom w:val="0"/>
          <w:divBdr>
            <w:top w:val="none" w:sz="0" w:space="0" w:color="auto"/>
            <w:left w:val="none" w:sz="0" w:space="0" w:color="auto"/>
            <w:bottom w:val="none" w:sz="0" w:space="0" w:color="auto"/>
            <w:right w:val="none" w:sz="0" w:space="0" w:color="auto"/>
          </w:divBdr>
        </w:div>
        <w:div w:id="1295452221">
          <w:marLeft w:val="0"/>
          <w:marRight w:val="0"/>
          <w:marTop w:val="0"/>
          <w:marBottom w:val="0"/>
          <w:divBdr>
            <w:top w:val="none" w:sz="0" w:space="0" w:color="auto"/>
            <w:left w:val="none" w:sz="0" w:space="0" w:color="auto"/>
            <w:bottom w:val="none" w:sz="0" w:space="0" w:color="auto"/>
            <w:right w:val="none" w:sz="0" w:space="0" w:color="auto"/>
          </w:divBdr>
        </w:div>
        <w:div w:id="355231910">
          <w:marLeft w:val="0"/>
          <w:marRight w:val="0"/>
          <w:marTop w:val="0"/>
          <w:marBottom w:val="0"/>
          <w:divBdr>
            <w:top w:val="none" w:sz="0" w:space="0" w:color="auto"/>
            <w:left w:val="none" w:sz="0" w:space="0" w:color="auto"/>
            <w:bottom w:val="none" w:sz="0" w:space="0" w:color="auto"/>
            <w:right w:val="none" w:sz="0" w:space="0" w:color="auto"/>
          </w:divBdr>
        </w:div>
        <w:div w:id="1584870804">
          <w:marLeft w:val="0"/>
          <w:marRight w:val="0"/>
          <w:marTop w:val="0"/>
          <w:marBottom w:val="0"/>
          <w:divBdr>
            <w:top w:val="none" w:sz="0" w:space="0" w:color="auto"/>
            <w:left w:val="none" w:sz="0" w:space="0" w:color="auto"/>
            <w:bottom w:val="none" w:sz="0" w:space="0" w:color="auto"/>
            <w:right w:val="none" w:sz="0" w:space="0" w:color="auto"/>
          </w:divBdr>
        </w:div>
        <w:div w:id="114714410">
          <w:marLeft w:val="0"/>
          <w:marRight w:val="0"/>
          <w:marTop w:val="0"/>
          <w:marBottom w:val="0"/>
          <w:divBdr>
            <w:top w:val="none" w:sz="0" w:space="0" w:color="auto"/>
            <w:left w:val="none" w:sz="0" w:space="0" w:color="auto"/>
            <w:bottom w:val="none" w:sz="0" w:space="0" w:color="auto"/>
            <w:right w:val="none" w:sz="0" w:space="0" w:color="auto"/>
          </w:divBdr>
        </w:div>
        <w:div w:id="1277709637">
          <w:marLeft w:val="0"/>
          <w:marRight w:val="0"/>
          <w:marTop w:val="0"/>
          <w:marBottom w:val="0"/>
          <w:divBdr>
            <w:top w:val="none" w:sz="0" w:space="0" w:color="auto"/>
            <w:left w:val="none" w:sz="0" w:space="0" w:color="auto"/>
            <w:bottom w:val="none" w:sz="0" w:space="0" w:color="auto"/>
            <w:right w:val="none" w:sz="0" w:space="0" w:color="auto"/>
          </w:divBdr>
        </w:div>
        <w:div w:id="1642614731">
          <w:marLeft w:val="0"/>
          <w:marRight w:val="0"/>
          <w:marTop w:val="0"/>
          <w:marBottom w:val="0"/>
          <w:divBdr>
            <w:top w:val="none" w:sz="0" w:space="0" w:color="auto"/>
            <w:left w:val="none" w:sz="0" w:space="0" w:color="auto"/>
            <w:bottom w:val="none" w:sz="0" w:space="0" w:color="auto"/>
            <w:right w:val="none" w:sz="0" w:space="0" w:color="auto"/>
          </w:divBdr>
        </w:div>
        <w:div w:id="1336148715">
          <w:marLeft w:val="0"/>
          <w:marRight w:val="0"/>
          <w:marTop w:val="0"/>
          <w:marBottom w:val="0"/>
          <w:divBdr>
            <w:top w:val="none" w:sz="0" w:space="0" w:color="auto"/>
            <w:left w:val="none" w:sz="0" w:space="0" w:color="auto"/>
            <w:bottom w:val="none" w:sz="0" w:space="0" w:color="auto"/>
            <w:right w:val="none" w:sz="0" w:space="0" w:color="auto"/>
          </w:divBdr>
        </w:div>
        <w:div w:id="2017539884">
          <w:marLeft w:val="0"/>
          <w:marRight w:val="0"/>
          <w:marTop w:val="0"/>
          <w:marBottom w:val="0"/>
          <w:divBdr>
            <w:top w:val="none" w:sz="0" w:space="0" w:color="auto"/>
            <w:left w:val="none" w:sz="0" w:space="0" w:color="auto"/>
            <w:bottom w:val="none" w:sz="0" w:space="0" w:color="auto"/>
            <w:right w:val="none" w:sz="0" w:space="0" w:color="auto"/>
          </w:divBdr>
        </w:div>
        <w:div w:id="533856656">
          <w:marLeft w:val="0"/>
          <w:marRight w:val="0"/>
          <w:marTop w:val="0"/>
          <w:marBottom w:val="0"/>
          <w:divBdr>
            <w:top w:val="none" w:sz="0" w:space="0" w:color="auto"/>
            <w:left w:val="none" w:sz="0" w:space="0" w:color="auto"/>
            <w:bottom w:val="none" w:sz="0" w:space="0" w:color="auto"/>
            <w:right w:val="none" w:sz="0" w:space="0" w:color="auto"/>
          </w:divBdr>
        </w:div>
        <w:div w:id="88474402">
          <w:marLeft w:val="0"/>
          <w:marRight w:val="0"/>
          <w:marTop w:val="0"/>
          <w:marBottom w:val="0"/>
          <w:divBdr>
            <w:top w:val="none" w:sz="0" w:space="0" w:color="auto"/>
            <w:left w:val="none" w:sz="0" w:space="0" w:color="auto"/>
            <w:bottom w:val="none" w:sz="0" w:space="0" w:color="auto"/>
            <w:right w:val="none" w:sz="0" w:space="0" w:color="auto"/>
          </w:divBdr>
        </w:div>
        <w:div w:id="694967194">
          <w:marLeft w:val="0"/>
          <w:marRight w:val="0"/>
          <w:marTop w:val="0"/>
          <w:marBottom w:val="0"/>
          <w:divBdr>
            <w:top w:val="none" w:sz="0" w:space="0" w:color="auto"/>
            <w:left w:val="none" w:sz="0" w:space="0" w:color="auto"/>
            <w:bottom w:val="none" w:sz="0" w:space="0" w:color="auto"/>
            <w:right w:val="none" w:sz="0" w:space="0" w:color="auto"/>
          </w:divBdr>
        </w:div>
        <w:div w:id="1091777146">
          <w:marLeft w:val="0"/>
          <w:marRight w:val="0"/>
          <w:marTop w:val="0"/>
          <w:marBottom w:val="0"/>
          <w:divBdr>
            <w:top w:val="none" w:sz="0" w:space="0" w:color="auto"/>
            <w:left w:val="none" w:sz="0" w:space="0" w:color="auto"/>
            <w:bottom w:val="none" w:sz="0" w:space="0" w:color="auto"/>
            <w:right w:val="none" w:sz="0" w:space="0" w:color="auto"/>
          </w:divBdr>
        </w:div>
        <w:div w:id="237403681">
          <w:marLeft w:val="0"/>
          <w:marRight w:val="0"/>
          <w:marTop w:val="0"/>
          <w:marBottom w:val="0"/>
          <w:divBdr>
            <w:top w:val="none" w:sz="0" w:space="0" w:color="auto"/>
            <w:left w:val="none" w:sz="0" w:space="0" w:color="auto"/>
            <w:bottom w:val="none" w:sz="0" w:space="0" w:color="auto"/>
            <w:right w:val="none" w:sz="0" w:space="0" w:color="auto"/>
          </w:divBdr>
        </w:div>
        <w:div w:id="1819608014">
          <w:marLeft w:val="0"/>
          <w:marRight w:val="0"/>
          <w:marTop w:val="0"/>
          <w:marBottom w:val="0"/>
          <w:divBdr>
            <w:top w:val="none" w:sz="0" w:space="0" w:color="auto"/>
            <w:left w:val="none" w:sz="0" w:space="0" w:color="auto"/>
            <w:bottom w:val="none" w:sz="0" w:space="0" w:color="auto"/>
            <w:right w:val="none" w:sz="0" w:space="0" w:color="auto"/>
          </w:divBdr>
        </w:div>
        <w:div w:id="2064403084">
          <w:marLeft w:val="0"/>
          <w:marRight w:val="0"/>
          <w:marTop w:val="0"/>
          <w:marBottom w:val="0"/>
          <w:divBdr>
            <w:top w:val="none" w:sz="0" w:space="0" w:color="auto"/>
            <w:left w:val="none" w:sz="0" w:space="0" w:color="auto"/>
            <w:bottom w:val="none" w:sz="0" w:space="0" w:color="auto"/>
            <w:right w:val="none" w:sz="0" w:space="0" w:color="auto"/>
          </w:divBdr>
        </w:div>
        <w:div w:id="1887522409">
          <w:marLeft w:val="0"/>
          <w:marRight w:val="0"/>
          <w:marTop w:val="0"/>
          <w:marBottom w:val="0"/>
          <w:divBdr>
            <w:top w:val="none" w:sz="0" w:space="0" w:color="auto"/>
            <w:left w:val="none" w:sz="0" w:space="0" w:color="auto"/>
            <w:bottom w:val="none" w:sz="0" w:space="0" w:color="auto"/>
            <w:right w:val="none" w:sz="0" w:space="0" w:color="auto"/>
          </w:divBdr>
        </w:div>
        <w:div w:id="763454426">
          <w:marLeft w:val="0"/>
          <w:marRight w:val="0"/>
          <w:marTop w:val="0"/>
          <w:marBottom w:val="0"/>
          <w:divBdr>
            <w:top w:val="none" w:sz="0" w:space="0" w:color="auto"/>
            <w:left w:val="none" w:sz="0" w:space="0" w:color="auto"/>
            <w:bottom w:val="none" w:sz="0" w:space="0" w:color="auto"/>
            <w:right w:val="none" w:sz="0" w:space="0" w:color="auto"/>
          </w:divBdr>
        </w:div>
        <w:div w:id="1379669468">
          <w:marLeft w:val="0"/>
          <w:marRight w:val="0"/>
          <w:marTop w:val="0"/>
          <w:marBottom w:val="0"/>
          <w:divBdr>
            <w:top w:val="none" w:sz="0" w:space="0" w:color="auto"/>
            <w:left w:val="none" w:sz="0" w:space="0" w:color="auto"/>
            <w:bottom w:val="none" w:sz="0" w:space="0" w:color="auto"/>
            <w:right w:val="none" w:sz="0" w:space="0" w:color="auto"/>
          </w:divBdr>
        </w:div>
        <w:div w:id="739986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iudadguzman.gob.mx/Documentos/Paginas/REGLAMENTO%20DEL%20DEPORTE-08082017122939.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iudadguzman.gob.mx/Documentos/Paginas/NuevoDocumento%202018-05-11%20(2).pdf" TargetMode="External"/><Relationship Id="rId17" Type="http://schemas.openxmlformats.org/officeDocument/2006/relationships/hyperlink" Target="http://ciudadguzman.gob.mx/Pagina.aspx?id=18bcbd26-1415-4880-8cfb-256e07cb54c4"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iudadguzman.gob.mx/Documentos/Paginas/NuevoDocumento%202018-05-11.pdf" TargetMode="External"/><Relationship Id="rId5" Type="http://schemas.openxmlformats.org/officeDocument/2006/relationships/webSettings" Target="webSettings.xml"/><Relationship Id="rId15" Type="http://schemas.openxmlformats.org/officeDocument/2006/relationships/hyperlink" Target="http://tempuri.org/tempuri.html" TargetMode="External"/><Relationship Id="rId10" Type="http://schemas.openxmlformats.org/officeDocument/2006/relationships/hyperlink" Target="http://ciudadguzman.gob.mx/Documentos/Paginas/NuevoDocumento%202018-05-11%20(1).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ciudadguzman.gob.mx/Documentos/Paginas/NuevoDocumento%202018-06-04.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C2C53-9909-4956-9B14-82AFED070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Pages>
  <Words>1558</Words>
  <Characters>8572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 Ayuntamiento de Zapotlan el Grande</Company>
  <LinksUpToDate>false</LinksUpToDate>
  <CharactersWithSpaces>10110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Genaro Solano Villalvazo</dc:creator>
  <cp:keywords/>
  <dc:description/>
  <cp:lastModifiedBy>Hector Manuel Rolon Murillo</cp:lastModifiedBy>
  <cp:revision>22</cp:revision>
  <cp:lastPrinted>2018-10-01T16:22:00Z</cp:lastPrinted>
  <dcterms:created xsi:type="dcterms:W3CDTF">2017-10-09T19:51:00Z</dcterms:created>
  <dcterms:modified xsi:type="dcterms:W3CDTF">2018-10-01T16:33:00Z</dcterms:modified>
</cp:coreProperties>
</file>