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FC5247" w:rsidRPr="006A68AB" w:rsidTr="00846AB4">
        <w:tc>
          <w:tcPr>
            <w:tcW w:w="1701" w:type="dxa"/>
          </w:tcPr>
          <w:p w:rsidR="00FC5247" w:rsidRPr="00E536AC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536AC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FC5247" w:rsidRPr="00E536AC" w:rsidRDefault="00E536AC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536AC">
              <w:rPr>
                <w:rFonts w:ascii="Cambria" w:eastAsia="Calibri" w:hAnsi="Cambria" w:cs="Times New Roman"/>
                <w:noProof/>
                <w:sz w:val="16"/>
                <w:szCs w:val="20"/>
              </w:rPr>
              <w:t>0267</w:t>
            </w:r>
            <w:r w:rsidR="00C23768" w:rsidRPr="00E536AC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/2020</w:t>
            </w:r>
          </w:p>
        </w:tc>
      </w:tr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FC5247" w:rsidRPr="006A68AB" w:rsidRDefault="00FC5247" w:rsidP="0044269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de Obras Públicas, Planeación Urbana y Regularización de la Tenencia de la Tierra </w:t>
            </w:r>
          </w:p>
        </w:tc>
      </w:tr>
    </w:tbl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FC5247" w:rsidRDefault="00FC5247" w:rsidP="0056201B">
      <w:pPr>
        <w:spacing w:after="0" w:line="240" w:lineRule="auto"/>
        <w:rPr>
          <w:rFonts w:ascii="Cambria" w:eastAsia="Calibri" w:hAnsi="Cambria" w:cs="Times New Roman"/>
          <w:b/>
          <w:noProof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MTRA. CINDY ESTEFANY GARCÍA OROZCO</w:t>
      </w:r>
    </w:p>
    <w:p w:rsidR="004A4151" w:rsidRPr="006A68AB" w:rsidRDefault="004A4151" w:rsidP="004A415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="002E2536">
        <w:rPr>
          <w:rFonts w:ascii="Cambria" w:eastAsia="Calibri" w:hAnsi="Cambria" w:cs="Times New Roman"/>
          <w:b/>
          <w:sz w:val="18"/>
          <w:szCs w:val="20"/>
        </w:rPr>
        <w:t xml:space="preserve">LIC.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LAURA ELENA MARTÍNEZ RUVALCABA</w:t>
      </w:r>
    </w:p>
    <w:p w:rsidR="004A4151" w:rsidRPr="006A68AB" w:rsidRDefault="004A4151" w:rsidP="004A415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LCP LIZBETH GUADALUPE GÓMEZ SÁNCHEZ</w:t>
      </w:r>
    </w:p>
    <w:p w:rsidR="004A4151" w:rsidRPr="006A68AB" w:rsidRDefault="004A4151" w:rsidP="004A415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MTRO. NOE SAUL RAMOS GARCÍA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REGIDOR</w:t>
      </w:r>
      <w:r w:rsidR="004A4151">
        <w:rPr>
          <w:rFonts w:ascii="Cambria" w:eastAsia="Calibri" w:hAnsi="Cambria" w:cs="Times New Roman"/>
          <w:b/>
          <w:noProof/>
          <w:sz w:val="18"/>
          <w:szCs w:val="20"/>
        </w:rPr>
        <w:t>ES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 xml:space="preserve"> INTEGRANTE</w:t>
      </w:r>
      <w:r w:rsidR="004A4151">
        <w:rPr>
          <w:rFonts w:ascii="Cambria" w:eastAsia="Calibri" w:hAnsi="Cambria" w:cs="Times New Roman"/>
          <w:b/>
          <w:noProof/>
          <w:sz w:val="18"/>
          <w:szCs w:val="20"/>
        </w:rPr>
        <w:t>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 xml:space="preserve"> DE LA COMISIÓN EDILICIA DE OBRAS PÚBLICAS, PLANEACIÓN URBANA Y REGULARIZACIÓN DE LA TENENCIA DE LA TIERRA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="000C652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martes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 w:rsidR="00C23768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</w:t>
      </w:r>
      <w:r w:rsidR="000C652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9</w:t>
      </w:r>
      <w:r w:rsidR="00C23768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 </w:t>
      </w:r>
      <w:r w:rsidR="008A0E3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mayo </w:t>
      </w:r>
      <w:r w:rsidR="00C23768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2020</w:t>
      </w:r>
      <w:r w:rsidR="00C23768" w:rsidRPr="0044269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</w:t>
      </w:r>
      <w:r w:rsidRPr="0044269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="008A0E3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</w:t>
      </w:r>
      <w:r w:rsidR="001B2641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</w:t>
      </w:r>
      <w:r w:rsidR="00442690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:0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0 </w:t>
      </w:r>
      <w:r w:rsidR="008A0E3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o</w:t>
      </w:r>
      <w:r w:rsidR="001B2641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n</w:t>
      </w:r>
      <w:r w:rsidR="008A0E3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ce</w:t>
      </w:r>
      <w:r w:rsidR="00442690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horas </w:t>
      </w:r>
      <w:r w:rsidRPr="0044269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</w:t>
      </w:r>
      <w:r w:rsidR="002E253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la </w:t>
      </w:r>
      <w:r w:rsidR="001B2641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</w:t>
      </w:r>
      <w:r w:rsidR="001B2641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María Elena ubicada</w:t>
      </w:r>
      <w:r w:rsidR="001B2641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 w:rsidR="00084BF6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en el 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interior del Palacio Municipal</w:t>
      </w:r>
      <w:r w:rsidRPr="00442690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FC5247" w:rsidRPr="006A68AB" w:rsidRDefault="00FC524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FA0383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>Lista de Asistencia y declaración del Quórum</w:t>
      </w:r>
      <w:r>
        <w:rPr>
          <w:rFonts w:ascii="Cambria" w:eastAsia="Calibri" w:hAnsi="Cambria" w:cs="Times New Roman"/>
          <w:sz w:val="18"/>
          <w:szCs w:val="20"/>
        </w:rPr>
        <w:t>;</w:t>
      </w:r>
    </w:p>
    <w:p w:rsidR="00FA0383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Aprobación del orden del día;</w:t>
      </w:r>
    </w:p>
    <w:p w:rsidR="00FA0383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 xml:space="preserve">Análisis del dictamen técnico </w:t>
      </w:r>
      <w:r w:rsidR="008A0E33">
        <w:rPr>
          <w:rFonts w:ascii="Cambria" w:eastAsia="Calibri" w:hAnsi="Cambria" w:cs="Times New Roman"/>
          <w:sz w:val="18"/>
          <w:szCs w:val="20"/>
        </w:rPr>
        <w:t xml:space="preserve">para su estudio y en su caso </w:t>
      </w:r>
      <w:r w:rsidRPr="00C23768">
        <w:rPr>
          <w:rFonts w:ascii="Cambria" w:eastAsia="Calibri" w:hAnsi="Cambria" w:cs="Times New Roman"/>
          <w:sz w:val="18"/>
          <w:szCs w:val="20"/>
        </w:rPr>
        <w:t>aprobación de</w:t>
      </w:r>
      <w:r>
        <w:rPr>
          <w:rFonts w:ascii="Cambria" w:eastAsia="Calibri" w:hAnsi="Cambria" w:cs="Times New Roman"/>
          <w:sz w:val="18"/>
          <w:szCs w:val="20"/>
        </w:rPr>
        <w:t xml:space="preserve"> </w:t>
      </w:r>
      <w:r w:rsidR="00E714CB">
        <w:rPr>
          <w:rFonts w:ascii="Cambria" w:eastAsia="Calibri" w:hAnsi="Cambria" w:cs="Times New Roman"/>
          <w:sz w:val="18"/>
          <w:szCs w:val="20"/>
        </w:rPr>
        <w:t>cambio de uso de suelo</w:t>
      </w:r>
      <w:r>
        <w:rPr>
          <w:rFonts w:ascii="Cambria" w:eastAsia="Calibri" w:hAnsi="Cambria" w:cs="Times New Roman"/>
          <w:sz w:val="18"/>
          <w:szCs w:val="20"/>
        </w:rPr>
        <w:t>;</w:t>
      </w:r>
    </w:p>
    <w:p w:rsidR="00FA0383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42690">
        <w:rPr>
          <w:rFonts w:ascii="Cambria" w:eastAsia="Calibri" w:hAnsi="Cambria" w:cs="Times New Roman"/>
          <w:sz w:val="18"/>
          <w:szCs w:val="20"/>
        </w:rPr>
        <w:t xml:space="preserve">Análisis del dictamen técnico para su estudio y en su </w:t>
      </w:r>
      <w:r w:rsidR="008A0E33">
        <w:rPr>
          <w:rFonts w:ascii="Cambria" w:eastAsia="Calibri" w:hAnsi="Cambria" w:cs="Times New Roman"/>
          <w:sz w:val="18"/>
          <w:szCs w:val="20"/>
        </w:rPr>
        <w:t xml:space="preserve">caso </w:t>
      </w:r>
      <w:r w:rsidRPr="00442690">
        <w:rPr>
          <w:rFonts w:ascii="Cambria" w:eastAsia="Calibri" w:hAnsi="Cambria" w:cs="Times New Roman"/>
          <w:sz w:val="18"/>
          <w:szCs w:val="20"/>
        </w:rPr>
        <w:t xml:space="preserve">aprobación </w:t>
      </w:r>
      <w:r w:rsidR="008A0E33">
        <w:rPr>
          <w:rFonts w:ascii="Cambria" w:eastAsia="Calibri" w:hAnsi="Cambria" w:cs="Times New Roman"/>
          <w:sz w:val="18"/>
          <w:szCs w:val="20"/>
        </w:rPr>
        <w:t>del Programa Municipal de Desarrollo Urbano de Zapotlán el Grande, Jalisco</w:t>
      </w:r>
      <w:r>
        <w:rPr>
          <w:rFonts w:ascii="Cambria" w:eastAsia="Calibri" w:hAnsi="Cambria" w:cs="Times New Roman"/>
          <w:sz w:val="18"/>
          <w:szCs w:val="20"/>
        </w:rPr>
        <w:t>;</w:t>
      </w:r>
    </w:p>
    <w:p w:rsidR="00FA0383" w:rsidRPr="006A68AB" w:rsidRDefault="00FA0383" w:rsidP="00FA0383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FA0383" w:rsidRPr="006A68AB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</w:p>
    <w:p w:rsidR="00AC1C73" w:rsidRDefault="00AC1C73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FC5247" w:rsidRPr="006A68AB" w:rsidRDefault="00FC524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</w:t>
      </w:r>
      <w:r w:rsidRPr="00442690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JALISCO, </w:t>
      </w:r>
      <w:r w:rsidR="008A0E33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MAYO 15</w:t>
      </w:r>
      <w:r w:rsidR="00965862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2020</w:t>
      </w:r>
    </w:p>
    <w:p w:rsidR="00FC5247" w:rsidRPr="006A68AB" w:rsidRDefault="00FC5247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6A68AB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FC5247" w:rsidRPr="006A68AB" w:rsidRDefault="00FC5247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FC5247" w:rsidRPr="006A68AB" w:rsidRDefault="00FC524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FC5247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260669" w:rsidRPr="006A68AB" w:rsidRDefault="0026066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260669" w:rsidRPr="006A68AB" w:rsidSect="00FC5247">
          <w:headerReference w:type="default" r:id="rId9"/>
          <w:footerReference w:type="default" r:id="rId10"/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pPr w:leftFromText="141" w:rightFromText="141" w:horzAnchor="margin" w:tblpXSpec="right" w:tblpY="-488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705609" w:rsidRPr="006A68AB" w:rsidTr="00E536AC">
        <w:tc>
          <w:tcPr>
            <w:tcW w:w="1701" w:type="dxa"/>
          </w:tcPr>
          <w:p w:rsidR="00705609" w:rsidRPr="006A68AB" w:rsidRDefault="00705609" w:rsidP="00E536A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705609" w:rsidRPr="006A68AB" w:rsidRDefault="00705609" w:rsidP="00E536A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705609" w:rsidRPr="006A68AB" w:rsidTr="00E536AC">
        <w:tc>
          <w:tcPr>
            <w:tcW w:w="1701" w:type="dxa"/>
          </w:tcPr>
          <w:p w:rsidR="00705609" w:rsidRPr="006A68AB" w:rsidRDefault="00705609" w:rsidP="00E536A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705609" w:rsidRPr="006A68AB" w:rsidRDefault="00442690" w:rsidP="00E536A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536AC">
              <w:rPr>
                <w:rFonts w:ascii="Cambria" w:eastAsia="Calibri" w:hAnsi="Cambria" w:cs="Times New Roman"/>
                <w:noProof/>
                <w:sz w:val="16"/>
                <w:szCs w:val="20"/>
              </w:rPr>
              <w:t>0</w:t>
            </w:r>
            <w:r w:rsidR="008A0E33" w:rsidRPr="00E536AC">
              <w:rPr>
                <w:rFonts w:ascii="Cambria" w:eastAsia="Calibri" w:hAnsi="Cambria" w:cs="Times New Roman"/>
                <w:noProof/>
                <w:sz w:val="16"/>
                <w:szCs w:val="20"/>
              </w:rPr>
              <w:t>267</w:t>
            </w:r>
            <w:r w:rsidR="00705609" w:rsidRPr="00E536AC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/2020</w:t>
            </w:r>
          </w:p>
        </w:tc>
      </w:tr>
      <w:tr w:rsidR="00705609" w:rsidRPr="006A68AB" w:rsidTr="00E536AC">
        <w:tc>
          <w:tcPr>
            <w:tcW w:w="1701" w:type="dxa"/>
          </w:tcPr>
          <w:p w:rsidR="00705609" w:rsidRPr="006A68AB" w:rsidRDefault="00705609" w:rsidP="00E536A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705609" w:rsidRPr="006A68AB" w:rsidRDefault="00705609" w:rsidP="00E536A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</w:t>
            </w:r>
            <w:r w:rsidR="00447ADA">
              <w:rPr>
                <w:rFonts w:ascii="Cambria" w:eastAsia="Calibri" w:hAnsi="Cambria" w:cs="Times New Roman"/>
                <w:sz w:val="16"/>
                <w:szCs w:val="20"/>
              </w:rPr>
              <w:t>a la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Sesión de Comisión Edilicia de Obras Públicas, Planeación Urbana y Regularización de la Tenencia de la Tierra </w:t>
            </w:r>
          </w:p>
        </w:tc>
      </w:tr>
    </w:tbl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E536AC" w:rsidRDefault="00E536AC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536AC" w:rsidRDefault="00E536AC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536AC" w:rsidRDefault="00E536AC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E536AC" w:rsidRDefault="00E536AC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LIC. OSCAR VELASCO ROMERO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TITULAR DE LA UNIDAD DE TRANSPARENCIA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A0E33" w:rsidRPr="006A68AB" w:rsidRDefault="008A0E33" w:rsidP="008A0E33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martes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1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9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mayo 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2020</w:t>
      </w:r>
      <w:r w:rsidRPr="0044269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="001B2641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:00 </w:t>
      </w:r>
      <w:r w:rsidR="001B2641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onc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e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horas </w:t>
      </w:r>
      <w:r w:rsidRPr="0044269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</w:t>
      </w:r>
      <w:r w:rsidR="002E253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la 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</w:t>
      </w:r>
      <w:r w:rsidR="001B2641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María Elena ubicada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en el interior del Palacio Municipal</w:t>
      </w:r>
      <w:r w:rsidRPr="00442690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8A0E33" w:rsidRPr="006A68AB" w:rsidRDefault="008A0E33" w:rsidP="008A0E33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A0E33" w:rsidRPr="006A68AB" w:rsidRDefault="008A0E33" w:rsidP="008A0E33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8A0E33" w:rsidRDefault="008A0E33" w:rsidP="008A0E33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>Lista de Asistencia y declaración del Quórum</w:t>
      </w:r>
      <w:r>
        <w:rPr>
          <w:rFonts w:ascii="Cambria" w:eastAsia="Calibri" w:hAnsi="Cambria" w:cs="Times New Roman"/>
          <w:sz w:val="18"/>
          <w:szCs w:val="20"/>
        </w:rPr>
        <w:t>;</w:t>
      </w:r>
    </w:p>
    <w:p w:rsidR="008A0E33" w:rsidRDefault="008A0E33" w:rsidP="008A0E33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Aprobación del orden del día;</w:t>
      </w:r>
    </w:p>
    <w:p w:rsidR="008A0E33" w:rsidRDefault="008A0E33" w:rsidP="008A0E33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>Análisis del dictamen técnico</w:t>
      </w:r>
      <w:r>
        <w:rPr>
          <w:rFonts w:ascii="Cambria" w:eastAsia="Calibri" w:hAnsi="Cambria" w:cs="Times New Roman"/>
          <w:sz w:val="18"/>
          <w:szCs w:val="20"/>
        </w:rPr>
        <w:t xml:space="preserve"> para su estudio y en su caso</w:t>
      </w:r>
      <w:r w:rsidRPr="00C23768">
        <w:rPr>
          <w:rFonts w:ascii="Cambria" w:eastAsia="Calibri" w:hAnsi="Cambria" w:cs="Times New Roman"/>
          <w:sz w:val="18"/>
          <w:szCs w:val="20"/>
        </w:rPr>
        <w:t xml:space="preserve"> aprobación de</w:t>
      </w:r>
      <w:r>
        <w:rPr>
          <w:rFonts w:ascii="Cambria" w:eastAsia="Calibri" w:hAnsi="Cambria" w:cs="Times New Roman"/>
          <w:sz w:val="18"/>
          <w:szCs w:val="20"/>
        </w:rPr>
        <w:t xml:space="preserve"> </w:t>
      </w:r>
      <w:r w:rsidR="00E714CB">
        <w:rPr>
          <w:rFonts w:ascii="Cambria" w:eastAsia="Calibri" w:hAnsi="Cambria" w:cs="Times New Roman"/>
          <w:sz w:val="18"/>
          <w:szCs w:val="20"/>
        </w:rPr>
        <w:t>cambio de uso de suelo</w:t>
      </w:r>
      <w:r>
        <w:rPr>
          <w:rFonts w:ascii="Cambria" w:eastAsia="Calibri" w:hAnsi="Cambria" w:cs="Times New Roman"/>
          <w:sz w:val="18"/>
          <w:szCs w:val="20"/>
        </w:rPr>
        <w:t>;</w:t>
      </w:r>
    </w:p>
    <w:p w:rsidR="008A0E33" w:rsidRDefault="008A0E33" w:rsidP="008A0E33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42690">
        <w:rPr>
          <w:rFonts w:ascii="Cambria" w:eastAsia="Calibri" w:hAnsi="Cambria" w:cs="Times New Roman"/>
          <w:sz w:val="18"/>
          <w:szCs w:val="20"/>
        </w:rPr>
        <w:t xml:space="preserve">Análisis del dictamen técnico para su estudio y en su </w:t>
      </w:r>
      <w:r>
        <w:rPr>
          <w:rFonts w:ascii="Cambria" w:eastAsia="Calibri" w:hAnsi="Cambria" w:cs="Times New Roman"/>
          <w:sz w:val="18"/>
          <w:szCs w:val="20"/>
        </w:rPr>
        <w:t xml:space="preserve">caso </w:t>
      </w:r>
      <w:r w:rsidRPr="00442690">
        <w:rPr>
          <w:rFonts w:ascii="Cambria" w:eastAsia="Calibri" w:hAnsi="Cambria" w:cs="Times New Roman"/>
          <w:sz w:val="18"/>
          <w:szCs w:val="20"/>
        </w:rPr>
        <w:t xml:space="preserve">aprobación </w:t>
      </w:r>
      <w:r>
        <w:rPr>
          <w:rFonts w:ascii="Cambria" w:eastAsia="Calibri" w:hAnsi="Cambria" w:cs="Times New Roman"/>
          <w:sz w:val="18"/>
          <w:szCs w:val="20"/>
        </w:rPr>
        <w:t>del Programa Municipal de Desarrollo Urbano de Zapotlán el Grande, Jalisco;</w:t>
      </w:r>
    </w:p>
    <w:p w:rsidR="008A0E33" w:rsidRPr="006A68AB" w:rsidRDefault="008A0E33" w:rsidP="008A0E33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8A0E33" w:rsidRPr="006A68AB" w:rsidRDefault="008A0E33" w:rsidP="008A0E33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</w:p>
    <w:p w:rsidR="008A0E33" w:rsidRDefault="008A0E33" w:rsidP="008A0E33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8A0E33" w:rsidRPr="006A68AB" w:rsidRDefault="008A0E33" w:rsidP="008A0E33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8A0E33" w:rsidRPr="006A68AB" w:rsidRDefault="008A0E33" w:rsidP="008A0E3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A0E33" w:rsidRPr="006A68AB" w:rsidRDefault="008A0E33" w:rsidP="008A0E3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705609" w:rsidRPr="00442690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</w:t>
      </w:r>
      <w:r w:rsidRPr="00442690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JALISCO, </w:t>
      </w:r>
      <w:r w:rsidR="008A0E33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MAYO 15</w:t>
      </w:r>
      <w:r w:rsidR="00965862" w:rsidRPr="00442690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2020</w:t>
      </w:r>
    </w:p>
    <w:p w:rsidR="00705609" w:rsidRPr="006A68AB" w:rsidRDefault="00705609" w:rsidP="00705609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442690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705609" w:rsidRPr="006A68AB" w:rsidRDefault="00705609" w:rsidP="00705609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705609" w:rsidRDefault="00705609" w:rsidP="00705609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A0383" w:rsidRDefault="00FA038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A0E33" w:rsidRDefault="008A0E3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A0E33" w:rsidRDefault="008A0E3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A0E33" w:rsidRDefault="008A0E3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A0E33" w:rsidRDefault="008A0E3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8A0E33" w:rsidRDefault="008A0E3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A0383" w:rsidRPr="006A68AB" w:rsidRDefault="00FA038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FC5247" w:rsidRPr="006A68AB" w:rsidSect="00FC5247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705609" w:rsidRPr="006A68AB" w:rsidTr="003E579D">
        <w:tc>
          <w:tcPr>
            <w:tcW w:w="1701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705609" w:rsidRPr="006A68AB" w:rsidTr="003E579D">
        <w:tc>
          <w:tcPr>
            <w:tcW w:w="1701" w:type="dxa"/>
          </w:tcPr>
          <w:p w:rsidR="00705609" w:rsidRPr="00E536AC" w:rsidRDefault="00705609" w:rsidP="003E57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536AC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705609" w:rsidRPr="00E536AC" w:rsidRDefault="008A0E33" w:rsidP="003E57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536AC">
              <w:rPr>
                <w:rFonts w:ascii="Cambria" w:eastAsia="Calibri" w:hAnsi="Cambria" w:cs="Times New Roman"/>
                <w:noProof/>
                <w:sz w:val="16"/>
                <w:szCs w:val="20"/>
              </w:rPr>
              <w:t>0267</w:t>
            </w:r>
            <w:r w:rsidR="00705609" w:rsidRPr="00E536AC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/2020</w:t>
            </w:r>
          </w:p>
        </w:tc>
      </w:tr>
      <w:tr w:rsidR="00705609" w:rsidRPr="006A68AB" w:rsidTr="003E579D">
        <w:tc>
          <w:tcPr>
            <w:tcW w:w="1701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705609" w:rsidRPr="006A68AB" w:rsidRDefault="00705609" w:rsidP="0044269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</w:t>
            </w:r>
            <w:r w:rsidR="00447ADA">
              <w:rPr>
                <w:rFonts w:ascii="Cambria" w:eastAsia="Calibri" w:hAnsi="Cambria" w:cs="Times New Roman"/>
                <w:sz w:val="16"/>
                <w:szCs w:val="20"/>
              </w:rPr>
              <w:t xml:space="preserve">a 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Sesión de Comisión Edilicia de Obras Públicas, Planeación Urbana y Regularización de la Tenencia de la Tierra </w:t>
            </w:r>
          </w:p>
        </w:tc>
      </w:tr>
    </w:tbl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1A3C77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MTRO. ARQ. SERGIO ALEJANDRO RUIZ LAZARIT</w:t>
      </w:r>
    </w:p>
    <w:p w:rsidR="00705609" w:rsidRPr="001A3C77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DIRECTOR DE ORDENAMIENTO TERRITORIAL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705609" w:rsidRPr="001A3C77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705609" w:rsidRPr="00EC4967" w:rsidRDefault="00705609" w:rsidP="00705609">
      <w:pPr>
        <w:spacing w:after="0" w:line="240" w:lineRule="auto"/>
        <w:jc w:val="right"/>
        <w:rPr>
          <w:rFonts w:ascii="Cambria" w:eastAsia="Calibri" w:hAnsi="Cambria" w:cs="Times New Roman"/>
          <w:b/>
          <w:sz w:val="18"/>
          <w:szCs w:val="20"/>
        </w:rPr>
      </w:pPr>
      <w:proofErr w:type="spellStart"/>
      <w:r w:rsidRPr="00705609">
        <w:rPr>
          <w:rFonts w:ascii="Cambria" w:eastAsia="Calibri" w:hAnsi="Cambria" w:cs="Times New Roman"/>
          <w:b/>
          <w:sz w:val="18"/>
          <w:szCs w:val="20"/>
          <w:lang w:val="es-ES"/>
        </w:rPr>
        <w:t>At´n</w:t>
      </w:r>
      <w:proofErr w:type="spellEnd"/>
      <w:r w:rsidRPr="00705609">
        <w:rPr>
          <w:rFonts w:ascii="Cambria" w:eastAsia="Calibri" w:hAnsi="Cambria" w:cs="Times New Roman"/>
          <w:b/>
          <w:sz w:val="18"/>
          <w:szCs w:val="20"/>
          <w:lang w:val="es-ES"/>
        </w:rPr>
        <w:t xml:space="preserve">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ARQ.ABOG RAUL OMAR RAMIREZ LÓPEZ</w:t>
      </w:r>
    </w:p>
    <w:p w:rsidR="00705609" w:rsidRPr="00EC4967" w:rsidRDefault="00705609" w:rsidP="00705609">
      <w:pPr>
        <w:spacing w:after="0" w:line="240" w:lineRule="auto"/>
        <w:jc w:val="right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UNIDAD DE PLANEACIÓN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705609" w:rsidRPr="00EC4967" w:rsidRDefault="00705609" w:rsidP="00705609">
      <w:pPr>
        <w:spacing w:after="0" w:line="240" w:lineRule="auto"/>
        <w:jc w:val="right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705609" w:rsidRPr="006A68AB" w:rsidRDefault="00705609" w:rsidP="00705609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8A0E33" w:rsidRPr="006A68AB" w:rsidRDefault="008A0E33" w:rsidP="008A0E33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martes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1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9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mayo 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2020</w:t>
      </w:r>
      <w:r w:rsidRPr="0044269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="001B2641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11:00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o</w:t>
      </w:r>
      <w:r w:rsidR="001B2641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n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ce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horas </w:t>
      </w:r>
      <w:r w:rsidRPr="00442690">
        <w:rPr>
          <w:rFonts w:ascii="Cambria" w:eastAsia="Calibri" w:hAnsi="Cambria" w:cs="Times New Roman"/>
          <w:b/>
          <w:sz w:val="18"/>
          <w:szCs w:val="20"/>
          <w:u w:val="single"/>
        </w:rPr>
        <w:t>en</w:t>
      </w:r>
      <w:r w:rsidR="002E2536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la</w:t>
      </w:r>
      <w:r w:rsidRPr="0044269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</w:t>
      </w:r>
      <w:r w:rsidR="001B2641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</w:t>
      </w:r>
      <w:r w:rsidR="001B2641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María Elena ubicada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en el interior del Palacio Municipal</w:t>
      </w:r>
      <w:r w:rsidRPr="00442690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8A0E33" w:rsidRPr="006A68AB" w:rsidRDefault="008A0E33" w:rsidP="008A0E33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A0E33" w:rsidRPr="006A68AB" w:rsidRDefault="008A0E33" w:rsidP="008A0E33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8A0E33" w:rsidRDefault="008A0E33" w:rsidP="008A0E33">
      <w:pPr>
        <w:numPr>
          <w:ilvl w:val="0"/>
          <w:numId w:val="1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>Lista de Asistencia y declaración del Quórum</w:t>
      </w:r>
      <w:r>
        <w:rPr>
          <w:rFonts w:ascii="Cambria" w:eastAsia="Calibri" w:hAnsi="Cambria" w:cs="Times New Roman"/>
          <w:sz w:val="18"/>
          <w:szCs w:val="20"/>
        </w:rPr>
        <w:t>;</w:t>
      </w:r>
    </w:p>
    <w:p w:rsidR="008A0E33" w:rsidRDefault="008A0E33" w:rsidP="008A0E33">
      <w:pPr>
        <w:numPr>
          <w:ilvl w:val="0"/>
          <w:numId w:val="1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Aprobación del orden del día;</w:t>
      </w:r>
    </w:p>
    <w:p w:rsidR="008A0E33" w:rsidRDefault="008A0E33" w:rsidP="008A0E33">
      <w:pPr>
        <w:numPr>
          <w:ilvl w:val="0"/>
          <w:numId w:val="1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>Análisis del dictamen técnico</w:t>
      </w:r>
      <w:r>
        <w:rPr>
          <w:rFonts w:ascii="Cambria" w:eastAsia="Calibri" w:hAnsi="Cambria" w:cs="Times New Roman"/>
          <w:sz w:val="18"/>
          <w:szCs w:val="20"/>
        </w:rPr>
        <w:t xml:space="preserve"> para su estudio y en su caso</w:t>
      </w:r>
      <w:r w:rsidRPr="00C23768">
        <w:rPr>
          <w:rFonts w:ascii="Cambria" w:eastAsia="Calibri" w:hAnsi="Cambria" w:cs="Times New Roman"/>
          <w:sz w:val="18"/>
          <w:szCs w:val="20"/>
        </w:rPr>
        <w:t xml:space="preserve"> </w:t>
      </w:r>
      <w:r w:rsidR="00E714CB">
        <w:rPr>
          <w:rFonts w:ascii="Cambria" w:eastAsia="Calibri" w:hAnsi="Cambria" w:cs="Times New Roman"/>
          <w:sz w:val="18"/>
          <w:szCs w:val="20"/>
        </w:rPr>
        <w:t>cambio de uso de suelo</w:t>
      </w:r>
      <w:r>
        <w:rPr>
          <w:rFonts w:ascii="Cambria" w:eastAsia="Calibri" w:hAnsi="Cambria" w:cs="Times New Roman"/>
          <w:sz w:val="18"/>
          <w:szCs w:val="20"/>
        </w:rPr>
        <w:t>;</w:t>
      </w:r>
    </w:p>
    <w:p w:rsidR="008A0E33" w:rsidRDefault="008A0E33" w:rsidP="008A0E33">
      <w:pPr>
        <w:numPr>
          <w:ilvl w:val="0"/>
          <w:numId w:val="1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42690">
        <w:rPr>
          <w:rFonts w:ascii="Cambria" w:eastAsia="Calibri" w:hAnsi="Cambria" w:cs="Times New Roman"/>
          <w:sz w:val="18"/>
          <w:szCs w:val="20"/>
        </w:rPr>
        <w:t xml:space="preserve">Análisis del dictamen técnico para su estudio y en su </w:t>
      </w:r>
      <w:r>
        <w:rPr>
          <w:rFonts w:ascii="Cambria" w:eastAsia="Calibri" w:hAnsi="Cambria" w:cs="Times New Roman"/>
          <w:sz w:val="18"/>
          <w:szCs w:val="20"/>
        </w:rPr>
        <w:t xml:space="preserve">caso </w:t>
      </w:r>
      <w:r w:rsidRPr="00442690">
        <w:rPr>
          <w:rFonts w:ascii="Cambria" w:eastAsia="Calibri" w:hAnsi="Cambria" w:cs="Times New Roman"/>
          <w:sz w:val="18"/>
          <w:szCs w:val="20"/>
        </w:rPr>
        <w:t xml:space="preserve">aprobación </w:t>
      </w:r>
      <w:r>
        <w:rPr>
          <w:rFonts w:ascii="Cambria" w:eastAsia="Calibri" w:hAnsi="Cambria" w:cs="Times New Roman"/>
          <w:sz w:val="18"/>
          <w:szCs w:val="20"/>
        </w:rPr>
        <w:t>del Programa Municipal de Desarrollo Urbano de Zapotlán el Grande, Jalisco;</w:t>
      </w:r>
    </w:p>
    <w:p w:rsidR="008A0E33" w:rsidRPr="006A68AB" w:rsidRDefault="008A0E33" w:rsidP="008A0E3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8A0E33" w:rsidRPr="006A68AB" w:rsidRDefault="008A0E33" w:rsidP="008A0E33">
      <w:pPr>
        <w:numPr>
          <w:ilvl w:val="0"/>
          <w:numId w:val="1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  <w:bookmarkStart w:id="0" w:name="_GoBack"/>
      <w:bookmarkEnd w:id="0"/>
    </w:p>
    <w:p w:rsidR="008A0E33" w:rsidRDefault="008A0E33" w:rsidP="008A0E33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8A0E33" w:rsidRPr="006A68AB" w:rsidRDefault="008A0E33" w:rsidP="008A0E33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8A0E33" w:rsidRPr="006A68AB" w:rsidRDefault="008A0E33" w:rsidP="008A0E3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8A0E33" w:rsidRPr="006A68AB" w:rsidRDefault="008A0E33" w:rsidP="008A0E3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705609" w:rsidRPr="00442690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</w:t>
      </w:r>
      <w:r w:rsidRPr="00442690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JALISCO, </w:t>
      </w:r>
      <w:r w:rsidR="008A0E33">
        <w:rPr>
          <w:rFonts w:ascii="Cambria" w:eastAsia="Times New Roman" w:hAnsi="Cambria"/>
          <w:b/>
          <w:sz w:val="18"/>
          <w:szCs w:val="18"/>
          <w:lang w:val="es-AR" w:eastAsia="es-ES"/>
        </w:rPr>
        <w:t>MAYO 15</w:t>
      </w:r>
      <w:r w:rsidR="00965862" w:rsidRPr="00442690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2020</w:t>
      </w:r>
    </w:p>
    <w:p w:rsidR="00705609" w:rsidRPr="006A68AB" w:rsidRDefault="00705609" w:rsidP="00705609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442690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705609" w:rsidRPr="006A68AB" w:rsidRDefault="00705609" w:rsidP="00705609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705609" w:rsidRPr="004A648C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sectPr w:rsidR="00705609" w:rsidRPr="004A648C" w:rsidSect="00FC5247">
      <w:type w:val="continuous"/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C9" w:rsidRDefault="00BF0BC9" w:rsidP="004A4151">
      <w:pPr>
        <w:spacing w:after="0" w:line="240" w:lineRule="auto"/>
      </w:pPr>
      <w:r>
        <w:separator/>
      </w:r>
    </w:p>
  </w:endnote>
  <w:endnote w:type="continuationSeparator" w:id="0">
    <w:p w:rsidR="00BF0BC9" w:rsidRDefault="00BF0BC9" w:rsidP="004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51" w:rsidRDefault="004A415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D257E12" wp14:editId="62625885">
          <wp:simplePos x="0" y="0"/>
          <wp:positionH relativeFrom="margin">
            <wp:posOffset>-1079500</wp:posOffset>
          </wp:positionH>
          <wp:positionV relativeFrom="margin">
            <wp:posOffset>6971665</wp:posOffset>
          </wp:positionV>
          <wp:extent cx="7779385" cy="1759585"/>
          <wp:effectExtent l="0" t="0" r="0" b="0"/>
          <wp:wrapNone/>
          <wp:docPr id="2" name="Imagen 2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1EADA4D" wp14:editId="59C5C311">
          <wp:simplePos x="0" y="0"/>
          <wp:positionH relativeFrom="margin">
            <wp:posOffset>-527050</wp:posOffset>
          </wp:positionH>
          <wp:positionV relativeFrom="margin">
            <wp:posOffset>10353040</wp:posOffset>
          </wp:positionV>
          <wp:extent cx="7779385" cy="1759585"/>
          <wp:effectExtent l="0" t="0" r="0" b="0"/>
          <wp:wrapNone/>
          <wp:docPr id="3" name="Imagen 3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151">
      <w:rPr>
        <w:rFonts w:ascii="Calibri" w:eastAsia="Calibri" w:hAnsi="Calibri" w:cs="Times New Roman"/>
        <w:noProof/>
        <w:lang w:eastAsia="es-MX"/>
      </w:rPr>
      <w:drawing>
        <wp:anchor distT="0" distB="0" distL="114300" distR="114300" simplePos="0" relativeHeight="251657216" behindDoc="1" locked="0" layoutInCell="1" allowOverlap="1" wp14:anchorId="12D95033" wp14:editId="35E67305">
          <wp:simplePos x="0" y="0"/>
          <wp:positionH relativeFrom="margin">
            <wp:posOffset>-679450</wp:posOffset>
          </wp:positionH>
          <wp:positionV relativeFrom="margin">
            <wp:posOffset>10200640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64D74D06" wp14:editId="32B2C096">
          <wp:simplePos x="0" y="0"/>
          <wp:positionH relativeFrom="margin">
            <wp:posOffset>-831850</wp:posOffset>
          </wp:positionH>
          <wp:positionV relativeFrom="margin">
            <wp:posOffset>10048240</wp:posOffset>
          </wp:positionV>
          <wp:extent cx="7779385" cy="1759585"/>
          <wp:effectExtent l="0" t="0" r="0" b="0"/>
          <wp:wrapNone/>
          <wp:docPr id="5" name="Imagen 5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C9" w:rsidRDefault="00BF0BC9" w:rsidP="004A4151">
      <w:pPr>
        <w:spacing w:after="0" w:line="240" w:lineRule="auto"/>
      </w:pPr>
      <w:r>
        <w:separator/>
      </w:r>
    </w:p>
  </w:footnote>
  <w:footnote w:type="continuationSeparator" w:id="0">
    <w:p w:rsidR="00BF0BC9" w:rsidRDefault="00BF0BC9" w:rsidP="004A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51" w:rsidRDefault="004A415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5168" behindDoc="1" locked="0" layoutInCell="1" allowOverlap="1" wp14:anchorId="4C7681A1" wp14:editId="7957ECD4">
          <wp:simplePos x="0" y="0"/>
          <wp:positionH relativeFrom="margin">
            <wp:posOffset>-984250</wp:posOffset>
          </wp:positionH>
          <wp:positionV relativeFrom="margin">
            <wp:posOffset>9895840</wp:posOffset>
          </wp:positionV>
          <wp:extent cx="7779385" cy="1759585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4CB">
      <w:rPr>
        <w:noProof/>
        <w:lang w:eastAsia="es-MX"/>
      </w:rPr>
      <w:pict w14:anchorId="060F1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7.8pt;margin-top:-111.55pt;width:612.55pt;height:120.3pt;z-index:-251656192;mso-wrap-edited:f;mso-position-horizontal-relative:margin;mso-position-vertical-relative:margin" wrapcoords="-26 0 -26 21559 21600 21559 21600 0 -26 0">
          <v:imagedata r:id="rId2" o:title="290918_ZAPOTLAN_HojaMembretada-01" cropbottom="55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25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772E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4466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930D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60FD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C455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C25A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C629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7601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C369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421B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B771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72064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1B"/>
    <w:rsid w:val="0001047C"/>
    <w:rsid w:val="00084BF6"/>
    <w:rsid w:val="000C6528"/>
    <w:rsid w:val="0014059C"/>
    <w:rsid w:val="0017772D"/>
    <w:rsid w:val="001A5B57"/>
    <w:rsid w:val="001B2641"/>
    <w:rsid w:val="00217157"/>
    <w:rsid w:val="00220987"/>
    <w:rsid w:val="00233D6C"/>
    <w:rsid w:val="00260669"/>
    <w:rsid w:val="00265B8F"/>
    <w:rsid w:val="002A1F5D"/>
    <w:rsid w:val="002B1327"/>
    <w:rsid w:val="002E2536"/>
    <w:rsid w:val="0032775E"/>
    <w:rsid w:val="00356D77"/>
    <w:rsid w:val="00382571"/>
    <w:rsid w:val="003B20A7"/>
    <w:rsid w:val="004240CC"/>
    <w:rsid w:val="00434A29"/>
    <w:rsid w:val="00442690"/>
    <w:rsid w:val="00442B53"/>
    <w:rsid w:val="00447ADA"/>
    <w:rsid w:val="00471238"/>
    <w:rsid w:val="004916C2"/>
    <w:rsid w:val="004A4151"/>
    <w:rsid w:val="004A648C"/>
    <w:rsid w:val="00505505"/>
    <w:rsid w:val="005533F5"/>
    <w:rsid w:val="0056201B"/>
    <w:rsid w:val="005C3D66"/>
    <w:rsid w:val="005C7297"/>
    <w:rsid w:val="006A68AB"/>
    <w:rsid w:val="006B7A7E"/>
    <w:rsid w:val="006C1D7F"/>
    <w:rsid w:val="00705609"/>
    <w:rsid w:val="00713E7C"/>
    <w:rsid w:val="00724214"/>
    <w:rsid w:val="007A63B7"/>
    <w:rsid w:val="008003FD"/>
    <w:rsid w:val="00846AB4"/>
    <w:rsid w:val="008A0E33"/>
    <w:rsid w:val="00965862"/>
    <w:rsid w:val="009C3CDB"/>
    <w:rsid w:val="009E49DE"/>
    <w:rsid w:val="00A0610D"/>
    <w:rsid w:val="00A67874"/>
    <w:rsid w:val="00AC1C73"/>
    <w:rsid w:val="00B05478"/>
    <w:rsid w:val="00B36602"/>
    <w:rsid w:val="00B76AE4"/>
    <w:rsid w:val="00BD20AB"/>
    <w:rsid w:val="00BE3E65"/>
    <w:rsid w:val="00BF0BC9"/>
    <w:rsid w:val="00BF68B2"/>
    <w:rsid w:val="00C23768"/>
    <w:rsid w:val="00C71BFC"/>
    <w:rsid w:val="00CE323E"/>
    <w:rsid w:val="00D10A4F"/>
    <w:rsid w:val="00D96041"/>
    <w:rsid w:val="00DC5C5E"/>
    <w:rsid w:val="00DE402E"/>
    <w:rsid w:val="00E31488"/>
    <w:rsid w:val="00E420D1"/>
    <w:rsid w:val="00E431D0"/>
    <w:rsid w:val="00E45244"/>
    <w:rsid w:val="00E536AC"/>
    <w:rsid w:val="00E714CB"/>
    <w:rsid w:val="00E82E3F"/>
    <w:rsid w:val="00E95F4A"/>
    <w:rsid w:val="00F37F51"/>
    <w:rsid w:val="00FA0383"/>
    <w:rsid w:val="00FC4119"/>
    <w:rsid w:val="00FC5247"/>
    <w:rsid w:val="00FD04D2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151"/>
  </w:style>
  <w:style w:type="paragraph" w:styleId="Piedepgina">
    <w:name w:val="footer"/>
    <w:basedOn w:val="Normal"/>
    <w:link w:val="Piedepgina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151"/>
  </w:style>
  <w:style w:type="paragraph" w:styleId="Prrafodelista">
    <w:name w:val="List Paragraph"/>
    <w:basedOn w:val="Normal"/>
    <w:uiPriority w:val="34"/>
    <w:qFormat/>
    <w:rsid w:val="00260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151"/>
  </w:style>
  <w:style w:type="paragraph" w:styleId="Piedepgina">
    <w:name w:val="footer"/>
    <w:basedOn w:val="Normal"/>
    <w:link w:val="Piedepgina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151"/>
  </w:style>
  <w:style w:type="paragraph" w:styleId="Prrafodelista">
    <w:name w:val="List Paragraph"/>
    <w:basedOn w:val="Normal"/>
    <w:uiPriority w:val="34"/>
    <w:qFormat/>
    <w:rsid w:val="00260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B57A-2373-4E96-984C-146E8D86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863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7</cp:revision>
  <cp:lastPrinted>2020-05-15T17:12:00Z</cp:lastPrinted>
  <dcterms:created xsi:type="dcterms:W3CDTF">2020-05-15T14:01:00Z</dcterms:created>
  <dcterms:modified xsi:type="dcterms:W3CDTF">2020-05-15T17:14:00Z</dcterms:modified>
</cp:coreProperties>
</file>