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442690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42690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FC5247" w:rsidRPr="00442690" w:rsidRDefault="00442690" w:rsidP="00E431D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42690">
              <w:rPr>
                <w:rFonts w:ascii="Cambria" w:eastAsia="Calibri" w:hAnsi="Cambria" w:cs="Times New Roman"/>
                <w:noProof/>
                <w:sz w:val="16"/>
                <w:szCs w:val="20"/>
              </w:rPr>
              <w:t>0213</w:t>
            </w:r>
            <w:r w:rsidR="00C23768" w:rsidRPr="00442690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/2020</w:t>
            </w:r>
          </w:p>
        </w:tc>
      </w:tr>
      <w:tr w:rsidR="00FC5247" w:rsidRPr="006A68AB" w:rsidTr="00846AB4">
        <w:tc>
          <w:tcPr>
            <w:tcW w:w="1701" w:type="dxa"/>
          </w:tcPr>
          <w:p w:rsidR="00FC5247" w:rsidRPr="006A68AB" w:rsidRDefault="00FC5247" w:rsidP="00846AB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bookmarkStart w:id="0" w:name="_GoBack"/>
            <w:bookmarkEnd w:id="0"/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FC5247" w:rsidRPr="006A68AB" w:rsidRDefault="00FC5247" w:rsidP="0044269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FC5247" w:rsidRDefault="00FC5247" w:rsidP="0056201B">
      <w:pPr>
        <w:spacing w:after="0" w:line="240" w:lineRule="auto"/>
        <w:rPr>
          <w:rFonts w:ascii="Cambria" w:eastAsia="Calibri" w:hAnsi="Cambria" w:cs="Times New Roman"/>
          <w:b/>
          <w:noProof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LCP LIZBETH GUADALUPE GÓMEZ SÁNCHEZ</w:t>
      </w:r>
    </w:p>
    <w:p w:rsidR="004A4151" w:rsidRPr="006A68AB" w:rsidRDefault="004A4151" w:rsidP="004A415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REGIDOR</w:t>
      </w:r>
      <w:r w:rsidR="004A4151">
        <w:rPr>
          <w:rFonts w:ascii="Cambria" w:eastAsia="Calibri" w:hAnsi="Cambria" w:cs="Times New Roman"/>
          <w:b/>
          <w:noProof/>
          <w:sz w:val="18"/>
          <w:szCs w:val="20"/>
        </w:rPr>
        <w:t>ES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INTEGRANTE</w:t>
      </w:r>
      <w:r w:rsidR="004A4151">
        <w:rPr>
          <w:rFonts w:ascii="Cambria" w:eastAsia="Calibri" w:hAnsi="Cambria" w:cs="Times New Roman"/>
          <w:b/>
          <w:noProof/>
          <w:sz w:val="18"/>
          <w:szCs w:val="20"/>
        </w:rPr>
        <w:t>S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 xml:space="preserve"> DE LA COMISIÓN EDILICIA DE OBRAS PÚBLICAS, PLANEACIÓN URBANA Y REGULARIZACIÓN DE LA TENENCIA DE LA TIERRA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miercoles 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</w:t>
      </w:r>
      <w:r w:rsidR="00C23768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5</w:t>
      </w:r>
      <w:r w:rsidR="00C23768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 </w:t>
      </w:r>
      <w:r w:rsidR="00447ADA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abril</w:t>
      </w:r>
      <w:r w:rsidR="00C23768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del 2020</w:t>
      </w:r>
      <w:r w:rsidR="00C23768"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</w:t>
      </w:r>
      <w:r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10:0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0 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diez 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horas </w:t>
      </w:r>
      <w:r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Alberto Esquer ubicado</w:t>
      </w:r>
      <w:r w:rsidR="00084BF6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 en el </w:t>
      </w:r>
      <w:r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interior del Palacio Municipal</w:t>
      </w:r>
      <w:r w:rsidRPr="00442690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FC5247" w:rsidRPr="006A68AB" w:rsidRDefault="00FC524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Lista de Asistencia y declaración del Quórum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Aprobación del orden del día;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Análisis del dictamen técnico para su estudio y en su caso la aprobación de</w:t>
      </w:r>
      <w:r>
        <w:rPr>
          <w:rFonts w:ascii="Cambria" w:eastAsia="Calibri" w:hAnsi="Cambria" w:cs="Times New Roman"/>
          <w:sz w:val="18"/>
          <w:szCs w:val="20"/>
        </w:rPr>
        <w:t xml:space="preserve"> donación anticipada de la finca marcada con el número 100 de la calle Venustiano Carranza, de esta ciudad;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42690">
        <w:rPr>
          <w:rFonts w:ascii="Cambria" w:eastAsia="Calibri" w:hAnsi="Cambria" w:cs="Times New Roman"/>
          <w:sz w:val="18"/>
          <w:szCs w:val="20"/>
        </w:rPr>
        <w:t>Análisis del dictamen técnico para su estudio y en su caso la aprobación de Cambio de Uso de Suelo del predio denominado “CERRO DE LA CRUZ”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FA0383" w:rsidRPr="00442690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42690">
        <w:rPr>
          <w:rFonts w:ascii="Cambria" w:eastAsia="Calibri" w:hAnsi="Cambria" w:cs="Times New Roman"/>
          <w:sz w:val="18"/>
          <w:szCs w:val="20"/>
        </w:rPr>
        <w:t xml:space="preserve">Análisis del dictamen técnico para su estudio y en su caso la aprobación de Cambio de Uso de Suelo </w:t>
      </w:r>
      <w:r>
        <w:rPr>
          <w:rFonts w:ascii="Cambria" w:eastAsia="Calibri" w:hAnsi="Cambria" w:cs="Times New Roman"/>
          <w:sz w:val="18"/>
          <w:szCs w:val="20"/>
        </w:rPr>
        <w:t xml:space="preserve">de una </w:t>
      </w:r>
      <w:r w:rsidRPr="00442690">
        <w:rPr>
          <w:rFonts w:ascii="Cambria" w:eastAsia="Calibri" w:hAnsi="Cambria" w:cs="Times New Roman"/>
          <w:sz w:val="18"/>
          <w:szCs w:val="20"/>
        </w:rPr>
        <w:t>fracción del predio rústico sin número oficial, ubicado en la Carretera Estatal El Grullo-Cd Guzmán en la colonia “CENTRO” de esta ciudad, con núm</w:t>
      </w:r>
      <w:r>
        <w:rPr>
          <w:rFonts w:ascii="Cambria" w:eastAsia="Calibri" w:hAnsi="Cambria" w:cs="Times New Roman"/>
          <w:sz w:val="18"/>
          <w:szCs w:val="20"/>
        </w:rPr>
        <w:t>ero de cuenta catastral R003128;</w:t>
      </w:r>
    </w:p>
    <w:p w:rsidR="00FA0383" w:rsidRPr="006A68AB" w:rsidRDefault="00FA0383" w:rsidP="00FA0383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FA0383" w:rsidRPr="006A68AB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AC1C73" w:rsidRDefault="00AC1C73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FC5247" w:rsidRPr="006A68AB" w:rsidRDefault="00FC524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FC5247" w:rsidRPr="006A68AB" w:rsidRDefault="00FC5247" w:rsidP="00FF7CC2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</w:t>
      </w:r>
      <w:r w:rsidRPr="00442690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JALISCO, </w:t>
      </w:r>
      <w:r w:rsidR="00447ADA" w:rsidRPr="00442690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ABRIL</w:t>
      </w:r>
      <w:r w:rsidR="00C23768" w:rsidRPr="00442690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13</w:t>
      </w:r>
      <w:r w:rsidR="00965862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2020</w:t>
      </w:r>
    </w:p>
    <w:p w:rsidR="00FC5247" w:rsidRPr="006A68AB" w:rsidRDefault="00FC5247" w:rsidP="00FF7CC2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6A68AB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FC5247" w:rsidRPr="006A68AB" w:rsidRDefault="00FC5247" w:rsidP="00FF7CC2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FC5247" w:rsidRPr="006A68AB" w:rsidRDefault="00FC524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FC5247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260669" w:rsidRPr="006A68AB" w:rsidRDefault="0026066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260669" w:rsidRPr="006A68AB" w:rsidSect="00FC5247">
          <w:headerReference w:type="default" r:id="rId9"/>
          <w:footerReference w:type="default" r:id="rId10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705609" w:rsidRPr="006A68AB" w:rsidRDefault="00442690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42690">
              <w:rPr>
                <w:rFonts w:ascii="Cambria" w:eastAsia="Calibri" w:hAnsi="Cambria" w:cs="Times New Roman"/>
                <w:noProof/>
                <w:sz w:val="16"/>
                <w:szCs w:val="20"/>
              </w:rPr>
              <w:t>0213</w:t>
            </w:r>
            <w:r w:rsidR="00705609" w:rsidRPr="00442690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/2020</w:t>
            </w:r>
          </w:p>
        </w:tc>
      </w:tr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705609" w:rsidRPr="006A68AB" w:rsidRDefault="00705609" w:rsidP="0044269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 w:rsidR="00447ADA">
              <w:rPr>
                <w:rFonts w:ascii="Cambria" w:eastAsia="Calibri" w:hAnsi="Cambria" w:cs="Times New Roman"/>
                <w:sz w:val="16"/>
                <w:szCs w:val="20"/>
              </w:rPr>
              <w:t>a la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FC5247" w:rsidRPr="006A68AB" w:rsidRDefault="00FC524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miercoles  15 de abril del 2020</w:t>
      </w:r>
      <w:r w:rsidR="00442690"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10:00 diez horas </w:t>
      </w:r>
      <w:r w:rsidR="00442690"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Alberto Esquer ubicado en el 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705609" w:rsidRPr="006A68AB" w:rsidRDefault="00705609" w:rsidP="00705609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05609" w:rsidRDefault="00705609" w:rsidP="00705609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Lista de Asistencia y declaración del Quórum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Aprobación del orden del día;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Análisis del dictamen técnico para su estudio y en su caso la aprobación de</w:t>
      </w:r>
      <w:r>
        <w:rPr>
          <w:rFonts w:ascii="Cambria" w:eastAsia="Calibri" w:hAnsi="Cambria" w:cs="Times New Roman"/>
          <w:sz w:val="18"/>
          <w:szCs w:val="20"/>
        </w:rPr>
        <w:t xml:space="preserve"> donación anticipada de la finca marcada con el número 100 de la calle Venustiano Carranza, de esta ciudad;</w:t>
      </w:r>
    </w:p>
    <w:p w:rsidR="00FA0383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42690">
        <w:rPr>
          <w:rFonts w:ascii="Cambria" w:eastAsia="Calibri" w:hAnsi="Cambria" w:cs="Times New Roman"/>
          <w:sz w:val="18"/>
          <w:szCs w:val="20"/>
        </w:rPr>
        <w:t>Análisis del dictamen técnico para su estudio y en su caso la aprobación de Cambio de Uso de Suelo del predio denominado “CERRO DE LA CRUZ”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FA0383" w:rsidRPr="00442690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42690">
        <w:rPr>
          <w:rFonts w:ascii="Cambria" w:eastAsia="Calibri" w:hAnsi="Cambria" w:cs="Times New Roman"/>
          <w:sz w:val="18"/>
          <w:szCs w:val="20"/>
        </w:rPr>
        <w:t xml:space="preserve">Análisis del dictamen técnico para su estudio y en su caso la aprobación de Cambio de Uso de Suelo </w:t>
      </w:r>
      <w:r>
        <w:rPr>
          <w:rFonts w:ascii="Cambria" w:eastAsia="Calibri" w:hAnsi="Cambria" w:cs="Times New Roman"/>
          <w:sz w:val="18"/>
          <w:szCs w:val="20"/>
        </w:rPr>
        <w:t xml:space="preserve">de una </w:t>
      </w:r>
      <w:r w:rsidRPr="00442690">
        <w:rPr>
          <w:rFonts w:ascii="Cambria" w:eastAsia="Calibri" w:hAnsi="Cambria" w:cs="Times New Roman"/>
          <w:sz w:val="18"/>
          <w:szCs w:val="20"/>
        </w:rPr>
        <w:t>fracción del predio rústico sin número oficial, ubicado en la Carretera Estatal El Grullo-Cd Guzmán en la colonia “CENTRO” de esta ciudad, con núm</w:t>
      </w:r>
      <w:r>
        <w:rPr>
          <w:rFonts w:ascii="Cambria" w:eastAsia="Calibri" w:hAnsi="Cambria" w:cs="Times New Roman"/>
          <w:sz w:val="18"/>
          <w:szCs w:val="20"/>
        </w:rPr>
        <w:t>ero de cuenta catastral R003128;</w:t>
      </w:r>
    </w:p>
    <w:p w:rsidR="00FA0383" w:rsidRPr="006A68AB" w:rsidRDefault="00FA0383" w:rsidP="00FA0383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FA0383" w:rsidRPr="006A68AB" w:rsidRDefault="00FA0383" w:rsidP="00FA0383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705609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705609" w:rsidRPr="006A68AB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705609" w:rsidRPr="00442690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</w:t>
      </w:r>
      <w:r w:rsidRPr="00442690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JALISCO, </w:t>
      </w:r>
      <w:r w:rsidR="00447ADA" w:rsidRPr="00442690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ABRIL 14</w:t>
      </w:r>
      <w:r w:rsidR="00965862" w:rsidRPr="00442690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2020</w:t>
      </w:r>
    </w:p>
    <w:p w:rsidR="00705609" w:rsidRPr="006A68AB" w:rsidRDefault="00705609" w:rsidP="00705609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442690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705609" w:rsidRPr="006A68AB" w:rsidRDefault="00705609" w:rsidP="00705609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705609" w:rsidRDefault="00705609" w:rsidP="00705609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705609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A0383" w:rsidRDefault="00FA038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A0383" w:rsidRPr="006A68AB" w:rsidRDefault="00FA038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FC5247" w:rsidRPr="006A68AB" w:rsidSect="00FC524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705609" w:rsidRPr="006A68AB" w:rsidTr="003E579D">
        <w:tc>
          <w:tcPr>
            <w:tcW w:w="1701" w:type="dxa"/>
          </w:tcPr>
          <w:p w:rsidR="00705609" w:rsidRPr="00442690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442690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705609" w:rsidRPr="00442690" w:rsidRDefault="00442690" w:rsidP="003E57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42690">
              <w:rPr>
                <w:rFonts w:ascii="Cambria" w:eastAsia="Calibri" w:hAnsi="Cambria" w:cs="Times New Roman"/>
                <w:noProof/>
                <w:sz w:val="16"/>
                <w:szCs w:val="20"/>
              </w:rPr>
              <w:t>0213</w:t>
            </w:r>
            <w:r w:rsidR="00705609" w:rsidRPr="00442690">
              <w:rPr>
                <w:rFonts w:ascii="Cambria" w:eastAsia="Calibri" w:hAnsi="Cambria" w:cs="Times New Roman"/>
                <w:noProof/>
                <w:sz w:val="16"/>
                <w:szCs w:val="20"/>
              </w:rPr>
              <w:t>/2020</w:t>
            </w:r>
          </w:p>
        </w:tc>
      </w:tr>
      <w:tr w:rsidR="00705609" w:rsidRPr="006A68AB" w:rsidTr="003E579D">
        <w:tc>
          <w:tcPr>
            <w:tcW w:w="1701" w:type="dxa"/>
          </w:tcPr>
          <w:p w:rsidR="00705609" w:rsidRPr="006A68AB" w:rsidRDefault="00705609" w:rsidP="003E57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705609" w:rsidRPr="006A68AB" w:rsidRDefault="00705609" w:rsidP="00442690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 convoca </w:t>
            </w:r>
            <w:r w:rsidR="00447ADA">
              <w:rPr>
                <w:rFonts w:ascii="Cambria" w:eastAsia="Calibri" w:hAnsi="Cambria" w:cs="Times New Roman"/>
                <w:sz w:val="16"/>
                <w:szCs w:val="20"/>
              </w:rPr>
              <w:t xml:space="preserve">a </w:t>
            </w:r>
            <w:r w:rsidRPr="006A68AB">
              <w:rPr>
                <w:rFonts w:ascii="Cambria" w:eastAsia="Calibri" w:hAnsi="Cambria" w:cs="Times New Roman"/>
                <w:sz w:val="16"/>
                <w:szCs w:val="20"/>
              </w:rPr>
              <w:t xml:space="preserve">Sesión de Comisión Edilicia de Obras Públicas, Planeación Urbana y Regularización de la Tenencia de la Tierra </w:t>
            </w:r>
          </w:p>
        </w:tc>
      </w:tr>
    </w:tbl>
    <w:p w:rsidR="00FC5247" w:rsidRPr="006A68AB" w:rsidRDefault="00FC524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1A3C77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MTRO. ARQ. SERGIO ALEJANDRO RUIZ LAZARIT</w:t>
      </w:r>
    </w:p>
    <w:p w:rsidR="00705609" w:rsidRPr="001A3C77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DIRECTOR DE ORDENAMIENTO TERRITORIAL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705609" w:rsidRPr="001A3C77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705609" w:rsidRPr="00EC4967" w:rsidRDefault="00705609" w:rsidP="00705609">
      <w:pPr>
        <w:spacing w:after="0" w:line="240" w:lineRule="auto"/>
        <w:jc w:val="right"/>
        <w:rPr>
          <w:rFonts w:ascii="Cambria" w:eastAsia="Calibri" w:hAnsi="Cambria" w:cs="Times New Roman"/>
          <w:b/>
          <w:sz w:val="18"/>
          <w:szCs w:val="20"/>
        </w:rPr>
      </w:pPr>
      <w:proofErr w:type="spellStart"/>
      <w:r w:rsidRPr="00705609">
        <w:rPr>
          <w:rFonts w:ascii="Cambria" w:eastAsia="Calibri" w:hAnsi="Cambria" w:cs="Times New Roman"/>
          <w:b/>
          <w:sz w:val="18"/>
          <w:szCs w:val="20"/>
          <w:lang w:val="es-ES"/>
        </w:rPr>
        <w:t>At´n</w:t>
      </w:r>
      <w:proofErr w:type="spellEnd"/>
      <w:r w:rsidRPr="00705609">
        <w:rPr>
          <w:rFonts w:ascii="Cambria" w:eastAsia="Calibri" w:hAnsi="Cambria" w:cs="Times New Roman"/>
          <w:b/>
          <w:sz w:val="18"/>
          <w:szCs w:val="20"/>
          <w:lang w:val="es-ES"/>
        </w:rPr>
        <w:t xml:space="preserve"> </w:t>
      </w: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ARQ.ABOG RAUL OMAR RAMIREZ LÓPEZ</w:t>
      </w:r>
    </w:p>
    <w:p w:rsidR="00705609" w:rsidRPr="00EC4967" w:rsidRDefault="00705609" w:rsidP="00705609">
      <w:pPr>
        <w:spacing w:after="0" w:line="240" w:lineRule="auto"/>
        <w:jc w:val="right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noProof/>
          <w:sz w:val="18"/>
          <w:szCs w:val="20"/>
        </w:rPr>
        <w:t>UNIDAD DE PLANEACIÓN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705609" w:rsidRPr="00EC4967" w:rsidRDefault="00705609" w:rsidP="00705609">
      <w:pPr>
        <w:spacing w:after="0" w:line="240" w:lineRule="auto"/>
        <w:jc w:val="right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705609" w:rsidRPr="006A68AB" w:rsidRDefault="00705609" w:rsidP="00705609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de la Comisión Edilicia de Obras Públicas, Planeación Urbana y Regularización de la Tenencia de la Tierra; </w:t>
      </w:r>
      <w:r w:rsidRPr="006A68AB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</w:t>
      </w:r>
      <w:r w:rsidRPr="00442690">
        <w:rPr>
          <w:rFonts w:ascii="Cambria" w:eastAsia="Calibri" w:hAnsi="Cambria" w:cs="Times New Roman"/>
          <w:sz w:val="18"/>
          <w:szCs w:val="20"/>
        </w:rPr>
        <w:t xml:space="preserve">el día 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miercoles  15 de abril del 2020</w:t>
      </w:r>
      <w:r w:rsidR="00442690"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10:00 diez horas </w:t>
      </w:r>
      <w:r w:rsidR="00442690" w:rsidRPr="0044269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</w:t>
      </w:r>
      <w:r w:rsidR="00442690" w:rsidRPr="00442690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Alberto Esquer ubicado en el interior del Palacio Municipal</w:t>
      </w:r>
      <w:r w:rsidRPr="006A68AB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705609" w:rsidRPr="006A68AB" w:rsidRDefault="00705609" w:rsidP="00705609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05609" w:rsidRDefault="00705609" w:rsidP="00705609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447ADA" w:rsidRDefault="00447ADA" w:rsidP="00705609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447ADA" w:rsidRDefault="00447ADA" w:rsidP="00447ADA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Lista de Asistencia y declaración del Quórum</w:t>
      </w:r>
      <w:r>
        <w:rPr>
          <w:rFonts w:ascii="Cambria" w:eastAsia="Calibri" w:hAnsi="Cambria" w:cs="Times New Roman"/>
          <w:sz w:val="18"/>
          <w:szCs w:val="20"/>
        </w:rPr>
        <w:t>;</w:t>
      </w:r>
    </w:p>
    <w:p w:rsidR="005533F5" w:rsidRDefault="005533F5" w:rsidP="005533F5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Aprobación del orden del día;</w:t>
      </w:r>
    </w:p>
    <w:p w:rsidR="00447ADA" w:rsidRDefault="00447ADA" w:rsidP="00447ADA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23768">
        <w:rPr>
          <w:rFonts w:ascii="Cambria" w:eastAsia="Calibri" w:hAnsi="Cambria" w:cs="Times New Roman"/>
          <w:sz w:val="18"/>
          <w:szCs w:val="20"/>
        </w:rPr>
        <w:t>Análisis del dictamen técnico para su estudio y en su caso la aprobación de</w:t>
      </w:r>
      <w:r>
        <w:rPr>
          <w:rFonts w:ascii="Cambria" w:eastAsia="Calibri" w:hAnsi="Cambria" w:cs="Times New Roman"/>
          <w:sz w:val="18"/>
          <w:szCs w:val="20"/>
        </w:rPr>
        <w:t xml:space="preserve"> donación anticipada de la finca marcada con el número 100 de la calle Venustiano Carranza, de esta ciudad;</w:t>
      </w:r>
    </w:p>
    <w:p w:rsidR="00442690" w:rsidRDefault="00442690" w:rsidP="00442690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42690">
        <w:rPr>
          <w:rFonts w:ascii="Cambria" w:eastAsia="Calibri" w:hAnsi="Cambria" w:cs="Times New Roman"/>
          <w:sz w:val="18"/>
          <w:szCs w:val="20"/>
        </w:rPr>
        <w:t>Análisis del dictamen técnico para su estudio y en su caso la aprobación</w:t>
      </w:r>
      <w:r w:rsidRPr="00442690">
        <w:rPr>
          <w:rFonts w:ascii="Cambria" w:eastAsia="Calibri" w:hAnsi="Cambria" w:cs="Times New Roman"/>
          <w:sz w:val="18"/>
          <w:szCs w:val="20"/>
        </w:rPr>
        <w:t xml:space="preserve"> de Cambio de Uso de Suelo del predio denominado “CERRO DE LA CRUZ”</w:t>
      </w:r>
      <w:r w:rsidR="00FA0383">
        <w:rPr>
          <w:rFonts w:ascii="Cambria" w:eastAsia="Calibri" w:hAnsi="Cambria" w:cs="Times New Roman"/>
          <w:sz w:val="18"/>
          <w:szCs w:val="20"/>
        </w:rPr>
        <w:t>;</w:t>
      </w:r>
    </w:p>
    <w:p w:rsidR="00442690" w:rsidRPr="00442690" w:rsidRDefault="00442690" w:rsidP="00442690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442690">
        <w:rPr>
          <w:rFonts w:ascii="Cambria" w:eastAsia="Calibri" w:hAnsi="Cambria" w:cs="Times New Roman"/>
          <w:sz w:val="18"/>
          <w:szCs w:val="20"/>
        </w:rPr>
        <w:t>Análisis del dictamen técnico para su estudio y en su caso la aprobación de Cambio de Uso de Suelo</w:t>
      </w:r>
      <w:r w:rsidRPr="00442690">
        <w:rPr>
          <w:rFonts w:ascii="Cambria" w:eastAsia="Calibri" w:hAnsi="Cambria" w:cs="Times New Roman"/>
          <w:sz w:val="18"/>
          <w:szCs w:val="20"/>
        </w:rPr>
        <w:t xml:space="preserve"> </w:t>
      </w:r>
      <w:r w:rsidR="00FA0383">
        <w:rPr>
          <w:rFonts w:ascii="Cambria" w:eastAsia="Calibri" w:hAnsi="Cambria" w:cs="Times New Roman"/>
          <w:sz w:val="18"/>
          <w:szCs w:val="20"/>
        </w:rPr>
        <w:t xml:space="preserve">de una </w:t>
      </w:r>
      <w:r w:rsidRPr="00442690">
        <w:rPr>
          <w:rFonts w:ascii="Cambria" w:eastAsia="Calibri" w:hAnsi="Cambria" w:cs="Times New Roman"/>
          <w:sz w:val="18"/>
          <w:szCs w:val="20"/>
        </w:rPr>
        <w:t>fracción del predio rústico sin número oficial, ubicado en la Carretera Estatal El Grullo-Cd Guzmán en la colonia “CENTRO” de esta ciudad, con núm</w:t>
      </w:r>
      <w:r w:rsidR="00FA0383">
        <w:rPr>
          <w:rFonts w:ascii="Cambria" w:eastAsia="Calibri" w:hAnsi="Cambria" w:cs="Times New Roman"/>
          <w:sz w:val="18"/>
          <w:szCs w:val="20"/>
        </w:rPr>
        <w:t>ero de cuenta catastral R003128;</w:t>
      </w:r>
    </w:p>
    <w:p w:rsidR="00447ADA" w:rsidRPr="006A68AB" w:rsidRDefault="00447ADA" w:rsidP="00447AD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Asuntos Varios;</w:t>
      </w:r>
    </w:p>
    <w:p w:rsidR="00447ADA" w:rsidRPr="006A68AB" w:rsidRDefault="00447ADA" w:rsidP="00447ADA">
      <w:pPr>
        <w:numPr>
          <w:ilvl w:val="0"/>
          <w:numId w:val="1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Clausura</w:t>
      </w:r>
    </w:p>
    <w:p w:rsidR="00705609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705609" w:rsidRPr="006A68AB" w:rsidRDefault="00705609" w:rsidP="00705609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A68A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705609" w:rsidRPr="00442690" w:rsidRDefault="00705609" w:rsidP="00705609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6A68AB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</w:t>
      </w:r>
      <w:r w:rsidRPr="00442690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JALISCO, </w:t>
      </w:r>
      <w:r w:rsidR="00447ADA" w:rsidRPr="00442690">
        <w:rPr>
          <w:rFonts w:ascii="Cambria" w:eastAsia="Times New Roman" w:hAnsi="Cambria"/>
          <w:b/>
          <w:sz w:val="18"/>
          <w:szCs w:val="18"/>
          <w:lang w:val="es-AR" w:eastAsia="es-ES"/>
        </w:rPr>
        <w:t>ABRIL</w:t>
      </w:r>
      <w:r w:rsidRPr="00442690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13</w:t>
      </w:r>
      <w:r w:rsidR="00965862" w:rsidRPr="00442690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 xml:space="preserve"> DE 2020</w:t>
      </w:r>
    </w:p>
    <w:p w:rsidR="00705609" w:rsidRPr="006A68AB" w:rsidRDefault="00705609" w:rsidP="00705609">
      <w:pPr>
        <w:spacing w:after="0"/>
        <w:jc w:val="center"/>
        <w:rPr>
          <w:rFonts w:ascii="Mistral" w:eastAsia="Calibri" w:hAnsi="Mistral" w:cs="Arabic Typesetting"/>
          <w:i/>
          <w:sz w:val="18"/>
          <w:lang w:val="es-AR"/>
        </w:rPr>
      </w:pPr>
      <w:r w:rsidRPr="00442690">
        <w:rPr>
          <w:rFonts w:ascii="Mistral" w:eastAsia="Calibri" w:hAnsi="Mistral" w:cs="Arabic Typesetting"/>
          <w:i/>
          <w:sz w:val="18"/>
          <w:lang w:val="es-AR"/>
        </w:rPr>
        <w:t>“2019, AÑO DEL LXXX ANIVERSARIO DE LA ESCUELA SECUNDARIA LIC. BENITO JUAREZ”</w:t>
      </w:r>
    </w:p>
    <w:p w:rsidR="00705609" w:rsidRPr="006A68AB" w:rsidRDefault="00705609" w:rsidP="00705609">
      <w:pPr>
        <w:spacing w:after="0"/>
        <w:jc w:val="center"/>
        <w:rPr>
          <w:rFonts w:ascii="Cambria" w:eastAsia="Calibri" w:hAnsi="Cambria" w:cs="Times New Roman"/>
          <w:b/>
          <w:sz w:val="18"/>
          <w:szCs w:val="20"/>
          <w:lang w:val="es-AR"/>
        </w:rPr>
      </w:pPr>
      <w:r w:rsidRPr="006A68AB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705609" w:rsidRPr="006A68AB" w:rsidRDefault="00705609" w:rsidP="00705609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A68AB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705609" w:rsidRPr="006A68AB" w:rsidRDefault="00705609" w:rsidP="00705609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6A68AB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705609" w:rsidRPr="004A648C" w:rsidRDefault="00705609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6A68AB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6A68AB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sectPr w:rsidR="00705609" w:rsidRPr="004A648C" w:rsidSect="00FC5247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C9" w:rsidRDefault="00BF0BC9" w:rsidP="004A4151">
      <w:pPr>
        <w:spacing w:after="0" w:line="240" w:lineRule="auto"/>
      </w:pPr>
      <w:r>
        <w:separator/>
      </w:r>
    </w:p>
  </w:endnote>
  <w:endnote w:type="continuationSeparator" w:id="0">
    <w:p w:rsidR="00BF0BC9" w:rsidRDefault="00BF0BC9" w:rsidP="004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51" w:rsidRDefault="004A415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C0FF5E9" wp14:editId="3B59EACC">
          <wp:simplePos x="0" y="0"/>
          <wp:positionH relativeFrom="margin">
            <wp:posOffset>-1079500</wp:posOffset>
          </wp:positionH>
          <wp:positionV relativeFrom="margin">
            <wp:posOffset>6971665</wp:posOffset>
          </wp:positionV>
          <wp:extent cx="7779385" cy="1759585"/>
          <wp:effectExtent l="0" t="0" r="0" b="0"/>
          <wp:wrapNone/>
          <wp:docPr id="12" name="Imagen 12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3917765" wp14:editId="7E9E04A7">
          <wp:simplePos x="0" y="0"/>
          <wp:positionH relativeFrom="margin">
            <wp:posOffset>-527050</wp:posOffset>
          </wp:positionH>
          <wp:positionV relativeFrom="margin">
            <wp:posOffset>10353040</wp:posOffset>
          </wp:positionV>
          <wp:extent cx="7779385" cy="1759585"/>
          <wp:effectExtent l="0" t="0" r="0" b="0"/>
          <wp:wrapNone/>
          <wp:docPr id="13" name="Imagen 13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151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7216" behindDoc="1" locked="0" layoutInCell="1" allowOverlap="1" wp14:anchorId="0F2565E5" wp14:editId="28C2B2F9">
          <wp:simplePos x="0" y="0"/>
          <wp:positionH relativeFrom="margin">
            <wp:posOffset>-679450</wp:posOffset>
          </wp:positionH>
          <wp:positionV relativeFrom="margin">
            <wp:posOffset>10200640</wp:posOffset>
          </wp:positionV>
          <wp:extent cx="7779385" cy="1759585"/>
          <wp:effectExtent l="0" t="0" r="0" b="0"/>
          <wp:wrapNone/>
          <wp:docPr id="14" name="Imagen 1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5058B773" wp14:editId="76828B12">
          <wp:simplePos x="0" y="0"/>
          <wp:positionH relativeFrom="margin">
            <wp:posOffset>-831850</wp:posOffset>
          </wp:positionH>
          <wp:positionV relativeFrom="margin">
            <wp:posOffset>10048240</wp:posOffset>
          </wp:positionV>
          <wp:extent cx="7779385" cy="1759585"/>
          <wp:effectExtent l="0" t="0" r="0" b="0"/>
          <wp:wrapNone/>
          <wp:docPr id="15" name="Imagen 15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C9" w:rsidRDefault="00BF0BC9" w:rsidP="004A4151">
      <w:pPr>
        <w:spacing w:after="0" w:line="240" w:lineRule="auto"/>
      </w:pPr>
      <w:r>
        <w:separator/>
      </w:r>
    </w:p>
  </w:footnote>
  <w:footnote w:type="continuationSeparator" w:id="0">
    <w:p w:rsidR="00BF0BC9" w:rsidRDefault="00BF0BC9" w:rsidP="004A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51" w:rsidRDefault="004A415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0E5F3A64" wp14:editId="764FBCEE">
          <wp:simplePos x="0" y="0"/>
          <wp:positionH relativeFrom="margin">
            <wp:posOffset>-984250</wp:posOffset>
          </wp:positionH>
          <wp:positionV relativeFrom="margin">
            <wp:posOffset>9895840</wp:posOffset>
          </wp:positionV>
          <wp:extent cx="7779385" cy="1759585"/>
          <wp:effectExtent l="0" t="0" r="0" b="0"/>
          <wp:wrapNone/>
          <wp:docPr id="11" name="Imagen 1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383">
      <w:rPr>
        <w:noProof/>
        <w:lang w:eastAsia="es-MX"/>
      </w:rPr>
      <w:pict w14:anchorId="060F1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7.8pt;margin-top:-111.55pt;width:612.55pt;height:120.3pt;z-index:-251656192;mso-wrap-edited:f;mso-position-horizontal-relative:margin;mso-position-vertical-relative:margin" wrapcoords="-26 0 -26 21559 21600 21559 21600 0 -26 0">
          <v:imagedata r:id="rId2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25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2E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466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30D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60FD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C25A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C629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7601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C369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421B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771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01047C"/>
    <w:rsid w:val="00084BF6"/>
    <w:rsid w:val="0014059C"/>
    <w:rsid w:val="0017772D"/>
    <w:rsid w:val="001A5B57"/>
    <w:rsid w:val="00217157"/>
    <w:rsid w:val="00220987"/>
    <w:rsid w:val="00233D6C"/>
    <w:rsid w:val="00260669"/>
    <w:rsid w:val="00265B8F"/>
    <w:rsid w:val="002A1F5D"/>
    <w:rsid w:val="002B1327"/>
    <w:rsid w:val="0032775E"/>
    <w:rsid w:val="00356D77"/>
    <w:rsid w:val="00382571"/>
    <w:rsid w:val="003B20A7"/>
    <w:rsid w:val="004240CC"/>
    <w:rsid w:val="00434A29"/>
    <w:rsid w:val="00442690"/>
    <w:rsid w:val="00442B53"/>
    <w:rsid w:val="00447ADA"/>
    <w:rsid w:val="00471238"/>
    <w:rsid w:val="004916C2"/>
    <w:rsid w:val="004A4151"/>
    <w:rsid w:val="004A648C"/>
    <w:rsid w:val="00505505"/>
    <w:rsid w:val="005533F5"/>
    <w:rsid w:val="0056201B"/>
    <w:rsid w:val="005C3D66"/>
    <w:rsid w:val="005C7297"/>
    <w:rsid w:val="006A68AB"/>
    <w:rsid w:val="006B7A7E"/>
    <w:rsid w:val="006C1D7F"/>
    <w:rsid w:val="00705609"/>
    <w:rsid w:val="00713E7C"/>
    <w:rsid w:val="00724214"/>
    <w:rsid w:val="007A63B7"/>
    <w:rsid w:val="00846AB4"/>
    <w:rsid w:val="00965862"/>
    <w:rsid w:val="009C3CDB"/>
    <w:rsid w:val="009E49DE"/>
    <w:rsid w:val="00A0610D"/>
    <w:rsid w:val="00A67874"/>
    <w:rsid w:val="00AC1C73"/>
    <w:rsid w:val="00B05478"/>
    <w:rsid w:val="00B36602"/>
    <w:rsid w:val="00B76AE4"/>
    <w:rsid w:val="00BD20AB"/>
    <w:rsid w:val="00BE3E65"/>
    <w:rsid w:val="00BF0BC9"/>
    <w:rsid w:val="00BF68B2"/>
    <w:rsid w:val="00C23768"/>
    <w:rsid w:val="00C71BFC"/>
    <w:rsid w:val="00CE323E"/>
    <w:rsid w:val="00D10A4F"/>
    <w:rsid w:val="00D96041"/>
    <w:rsid w:val="00DC5C5E"/>
    <w:rsid w:val="00DE402E"/>
    <w:rsid w:val="00E31488"/>
    <w:rsid w:val="00E420D1"/>
    <w:rsid w:val="00E431D0"/>
    <w:rsid w:val="00E45244"/>
    <w:rsid w:val="00E82E3F"/>
    <w:rsid w:val="00E95F4A"/>
    <w:rsid w:val="00F37F51"/>
    <w:rsid w:val="00FA0383"/>
    <w:rsid w:val="00FC4119"/>
    <w:rsid w:val="00FC5247"/>
    <w:rsid w:val="00FD04D2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151"/>
  </w:style>
  <w:style w:type="paragraph" w:styleId="Piedepgina">
    <w:name w:val="footer"/>
    <w:basedOn w:val="Normal"/>
    <w:link w:val="Piedepgina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151"/>
  </w:style>
  <w:style w:type="paragraph" w:styleId="Prrafodelista">
    <w:name w:val="List Paragraph"/>
    <w:basedOn w:val="Normal"/>
    <w:uiPriority w:val="34"/>
    <w:qFormat/>
    <w:rsid w:val="00260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151"/>
  </w:style>
  <w:style w:type="paragraph" w:styleId="Piedepgina">
    <w:name w:val="footer"/>
    <w:basedOn w:val="Normal"/>
    <w:link w:val="PiedepginaCar"/>
    <w:uiPriority w:val="99"/>
    <w:unhideWhenUsed/>
    <w:rsid w:val="004A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151"/>
  </w:style>
  <w:style w:type="paragraph" w:styleId="Prrafodelista">
    <w:name w:val="List Paragraph"/>
    <w:basedOn w:val="Normal"/>
    <w:uiPriority w:val="34"/>
    <w:qFormat/>
    <w:rsid w:val="0026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A325-33D0-45BF-9ADF-8175D645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1033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5</cp:revision>
  <cp:lastPrinted>2020-02-13T19:29:00Z</cp:lastPrinted>
  <dcterms:created xsi:type="dcterms:W3CDTF">2020-04-11T23:49:00Z</dcterms:created>
  <dcterms:modified xsi:type="dcterms:W3CDTF">2020-04-14T17:31:00Z</dcterms:modified>
</cp:coreProperties>
</file>