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,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AA1CD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BF0BE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Jalisco para el ejercicio fiscal 2019.</w:t>
      </w:r>
      <w:bookmarkStart w:id="0" w:name="_GoBack"/>
      <w:bookmarkEnd w:id="0"/>
      <w:r w:rsidR="008E12E6"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8E12E6" w:rsidRPr="008E12E6" w:rsidRDefault="008E12E6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Default="008E12E6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BF0BEB" w:rsidRPr="008E12E6" w:rsidRDefault="00BF0BEB" w:rsidP="00BF0BEB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PRESIDENTE DE LA COMISIÓN DE HACIENDA PÚBLICA Y PATRIMONIO MUNICIPAL, E  INTEGRANTE DE LA COMISIÓN EDILICIA DE OBRAS PÚBLICAS, PLANEACIÓN URBANA Y REGULARIZACIÓN DE LA TENENCIA DE LA TIERRA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>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0BEB" w:rsidRDefault="008E12E6" w:rsidP="00F1096A">
      <w:pPr>
        <w:pStyle w:val="Prrafodelista"/>
        <w:numPr>
          <w:ilvl w:val="0"/>
          <w:numId w:val="2"/>
        </w:num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  <w:r w:rsidRPr="00BF0BE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0BEB" w:rsidRPr="00BF0BEB" w:rsidRDefault="00BF0BEB" w:rsidP="00F1096A">
      <w:pPr>
        <w:pStyle w:val="Prrafodelista"/>
        <w:numPr>
          <w:ilvl w:val="0"/>
          <w:numId w:val="2"/>
        </w:num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  <w:r w:rsidRPr="00BF0BEB"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Jalisco para el ejercicio fiscal 2019.</w:t>
      </w:r>
      <w:r w:rsidR="008E12E6" w:rsidRPr="00BF0BEB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BF0BEB" w:rsidRDefault="008E12E6" w:rsidP="00F1096A">
      <w:pPr>
        <w:pStyle w:val="Prrafodelista"/>
        <w:numPr>
          <w:ilvl w:val="0"/>
          <w:numId w:val="2"/>
        </w:num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  <w:r w:rsidRPr="00BF0BEB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Pr="00BF0BEB" w:rsidRDefault="008E12E6" w:rsidP="00F1096A">
      <w:pPr>
        <w:pStyle w:val="Prrafodelista"/>
        <w:numPr>
          <w:ilvl w:val="0"/>
          <w:numId w:val="2"/>
        </w:num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  <w:r w:rsidRPr="00BF0BEB">
        <w:rPr>
          <w:rFonts w:ascii="Cambria" w:eastAsia="Calibri" w:hAnsi="Cambria" w:cs="Times New Roman"/>
          <w:sz w:val="18"/>
          <w:szCs w:val="20"/>
        </w:rPr>
        <w:t>Clausura.</w:t>
      </w:r>
    </w:p>
    <w:p w:rsidR="00BF0BEB" w:rsidRPr="008E12E6" w:rsidRDefault="00BF0BEB" w:rsidP="00BF0BEB">
      <w:pPr>
        <w:spacing w:after="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LCP LIZB</w:t>
      </w:r>
      <w:r w:rsidR="009D17E5">
        <w:rPr>
          <w:rFonts w:ascii="Cambria" w:eastAsia="Calibri" w:hAnsi="Cambria" w:cs="Times New Roman"/>
          <w:b/>
          <w:noProof/>
          <w:sz w:val="18"/>
          <w:szCs w:val="20"/>
        </w:rPr>
        <w:t>E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TH GUADALUPE GÓMEZ SÁNCHEZ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F1096A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BF0BEB" w:rsidP="00F1096A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Jalisco para el ejercicio fiscal 2019.</w:t>
      </w:r>
      <w:r w:rsidR="008E12E6"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8E12E6" w:rsidRPr="008E12E6" w:rsidRDefault="008E12E6" w:rsidP="00F1096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Default="008E12E6" w:rsidP="00F1096A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BF0BEB" w:rsidRPr="008E12E6" w:rsidRDefault="00BF0BEB" w:rsidP="00BF0BEB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>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F1096A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BF0BEB" w:rsidP="00F1096A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Jalisco para el ejercicio fiscal 2019</w:t>
      </w:r>
      <w:r w:rsidR="00E130CA">
        <w:rPr>
          <w:rFonts w:ascii="Cambria" w:eastAsia="Calibri" w:hAnsi="Cambria" w:cs="Times New Roman"/>
          <w:b/>
          <w:sz w:val="18"/>
          <w:szCs w:val="20"/>
        </w:rPr>
        <w:t>.</w:t>
      </w:r>
      <w:r w:rsidR="008E12E6"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8E12E6" w:rsidRPr="008E12E6" w:rsidRDefault="008E12E6" w:rsidP="00F109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Default="008E12E6" w:rsidP="00F1096A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BF0BEB" w:rsidRPr="008E12E6" w:rsidRDefault="00BF0BEB" w:rsidP="00BF0BEB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MANUEL DE JESÚS JIMENES GARMA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E130CA" w:rsidRDefault="008E12E6" w:rsidP="00F1096A">
      <w:pPr>
        <w:pStyle w:val="Prrafodelista"/>
        <w:numPr>
          <w:ilvl w:val="0"/>
          <w:numId w:val="5"/>
        </w:num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  <w:r w:rsidRPr="00E130CA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BF0BEB" w:rsidP="00F1096A">
      <w:pPr>
        <w:numPr>
          <w:ilvl w:val="0"/>
          <w:numId w:val="5"/>
        </w:numPr>
        <w:spacing w:after="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</w:t>
      </w:r>
      <w:r w:rsidR="00E130CA">
        <w:rPr>
          <w:rFonts w:ascii="Cambria" w:eastAsia="Calibri" w:hAnsi="Cambria" w:cs="Times New Roman"/>
          <w:noProof/>
          <w:sz w:val="18"/>
          <w:szCs w:val="20"/>
        </w:rPr>
        <w:t>o para el ejercicio fiscal 2019.</w:t>
      </w:r>
      <w:r w:rsidR="008E12E6"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8E12E6" w:rsidRPr="008E12E6" w:rsidRDefault="008E12E6" w:rsidP="00F1096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Default="008E12E6" w:rsidP="00F1096A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E130CA" w:rsidRPr="008E12E6" w:rsidRDefault="00E130CA" w:rsidP="00E130CA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8E12E6" w:rsidRPr="008E12E6" w:rsidRDefault="005260FD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="008E12E6"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8E12E6" w:rsidRPr="008E12E6" w:rsidTr="00846AB4">
        <w:tc>
          <w:tcPr>
            <w:tcW w:w="1701" w:type="dxa"/>
          </w:tcPr>
          <w:p w:rsidR="008E12E6" w:rsidRPr="008E12E6" w:rsidRDefault="008E12E6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8E12E6" w:rsidRPr="008E12E6" w:rsidRDefault="008E12E6" w:rsidP="00FD06D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TANIA MAGDALENA BERNARDINO JUÁREZ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8E12E6" w:rsidRPr="008E12E6" w:rsidRDefault="008E12E6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5260FD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>misma que se desarrollara bajo el siguiente:</w:t>
      </w: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E12E6" w:rsidRPr="008E12E6" w:rsidRDefault="008E12E6" w:rsidP="00F1096A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8E12E6" w:rsidRPr="008E12E6" w:rsidRDefault="00BF0BEB" w:rsidP="00F1096A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 xml:space="preserve">Aprobación de la obra a ejercutarse por medio del Programa Dignificación y competitividad en Mercados Públicos Municipales en Estado de Jalisco </w:t>
      </w:r>
      <w:r w:rsidR="00E130CA">
        <w:rPr>
          <w:rFonts w:ascii="Cambria" w:eastAsia="Calibri" w:hAnsi="Cambria" w:cs="Times New Roman"/>
          <w:noProof/>
          <w:sz w:val="18"/>
          <w:szCs w:val="20"/>
        </w:rPr>
        <w:t>para el ejercicio fiscal 2019.</w:t>
      </w:r>
      <w:r w:rsidR="008E12E6"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8E12E6" w:rsidRPr="008E12E6" w:rsidRDefault="008E12E6" w:rsidP="00F1096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8E12E6" w:rsidRDefault="008E12E6" w:rsidP="00F1096A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E130CA" w:rsidRPr="008E12E6" w:rsidRDefault="00E130CA" w:rsidP="00E130CA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8E12E6" w:rsidRPr="008E12E6" w:rsidRDefault="008E12E6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8E12E6" w:rsidRPr="008E12E6" w:rsidRDefault="008E12E6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8E12E6" w:rsidRPr="008E12E6" w:rsidRDefault="008E12E6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8E12E6" w:rsidRPr="008E12E6" w:rsidRDefault="008E12E6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8E12E6" w:rsidRPr="008E12E6" w:rsidRDefault="008E12E6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8E12E6" w:rsidRPr="008E12E6" w:rsidRDefault="008E12E6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Pr="00D96041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8E12E6" w:rsidRDefault="008E12E6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misma que se desarrollara bajo el siguiente:</w:t>
      </w:r>
    </w:p>
    <w:p w:rsidR="00E130CA" w:rsidRPr="008E12E6" w:rsidRDefault="00E130CA" w:rsidP="00E130C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</w:t>
      </w:r>
      <w:r>
        <w:rPr>
          <w:rFonts w:ascii="Cambria" w:eastAsia="Calibri" w:hAnsi="Cambria" w:cs="Times New Roman"/>
          <w:noProof/>
          <w:sz w:val="18"/>
          <w:szCs w:val="20"/>
        </w:rPr>
        <w:t>o para el ejercicio fiscal 2019.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E130CA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E130CA" w:rsidRPr="008E12E6" w:rsidRDefault="00E130CA" w:rsidP="00E130CA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E130CA" w:rsidRPr="008E12E6" w:rsidRDefault="00E130CA" w:rsidP="00E130CA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130CA" w:rsidRPr="008E12E6" w:rsidRDefault="00E130CA" w:rsidP="00E130CA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E130CA" w:rsidRPr="008E12E6" w:rsidSect="00E130CA">
          <w:type w:val="continuous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E130CA" w:rsidRPr="008E12E6" w:rsidSect="008E12E6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0410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E130CA" w:rsidRPr="008E12E6" w:rsidTr="00046562">
        <w:tc>
          <w:tcPr>
            <w:tcW w:w="1701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130CA" w:rsidRPr="008E12E6" w:rsidRDefault="00E130CA" w:rsidP="0004656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8E12E6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8E12E6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8E12E6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 once de Julio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8E12E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de Regidores, </w:t>
      </w:r>
      <w:r w:rsidRPr="008E12E6">
        <w:rPr>
          <w:rFonts w:ascii="Cambria" w:eastAsia="Calibri" w:hAnsi="Cambria" w:cs="Times New Roman"/>
          <w:sz w:val="18"/>
          <w:szCs w:val="20"/>
        </w:rPr>
        <w:t>misma que se desarrollara bajo el siguiente:</w:t>
      </w:r>
    </w:p>
    <w:p w:rsidR="00E130CA" w:rsidRPr="008E12E6" w:rsidRDefault="00E130CA" w:rsidP="00E130C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20"/>
        </w:rPr>
        <w:t>Aprobación de la obra a ejercutarse por medio del Programa Dignificación y competitividad en Mercados Públicos Municipales en Estado de Jalisco para el ejercicio fiscal 2019.</w:t>
      </w: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E130CA" w:rsidRPr="008E12E6" w:rsidRDefault="00E130CA" w:rsidP="00F1096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E130CA" w:rsidRDefault="00E130CA" w:rsidP="00F1096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Clausura.</w:t>
      </w:r>
    </w:p>
    <w:p w:rsidR="00E130CA" w:rsidRPr="008E12E6" w:rsidRDefault="00E130CA" w:rsidP="00E130CA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E130CA" w:rsidRPr="008E12E6" w:rsidRDefault="00E130CA" w:rsidP="00E130C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8E12E6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8E12E6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8E12E6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SEPTIEMBRE 09 de 2019</w:t>
      </w:r>
    </w:p>
    <w:p w:rsidR="00E130CA" w:rsidRPr="008E12E6" w:rsidRDefault="00E130CA" w:rsidP="00E130CA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8E12E6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130CA" w:rsidRPr="008E12E6" w:rsidRDefault="00E130CA" w:rsidP="00E130CA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8E12E6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130CA" w:rsidRPr="008E12E6" w:rsidRDefault="00E130CA" w:rsidP="00E130C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8E12E6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130CA" w:rsidRPr="008E12E6" w:rsidRDefault="00E130CA" w:rsidP="00E130CA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8E12E6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8E12E6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8E12E6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8E12E6" w:rsidRDefault="00E130CA" w:rsidP="00E130C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130CA" w:rsidRPr="004A648C" w:rsidRDefault="00E130CA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E130CA" w:rsidRPr="004A648C" w:rsidSect="008E12E6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6A" w:rsidRDefault="00F1096A" w:rsidP="0098429A">
      <w:pPr>
        <w:spacing w:after="0" w:line="240" w:lineRule="auto"/>
      </w:pPr>
      <w:r>
        <w:separator/>
      </w:r>
    </w:p>
  </w:endnote>
  <w:endnote w:type="continuationSeparator" w:id="0">
    <w:p w:rsidR="00F1096A" w:rsidRDefault="00F1096A" w:rsidP="009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A" w:rsidRDefault="0098429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73F13A" wp14:editId="78FA05EC">
          <wp:simplePos x="0" y="0"/>
          <wp:positionH relativeFrom="margin">
            <wp:posOffset>-1020445</wp:posOffset>
          </wp:positionH>
          <wp:positionV relativeFrom="margin">
            <wp:posOffset>7053580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6A" w:rsidRDefault="00F1096A" w:rsidP="0098429A">
      <w:pPr>
        <w:spacing w:after="0" w:line="240" w:lineRule="auto"/>
      </w:pPr>
      <w:r>
        <w:separator/>
      </w:r>
    </w:p>
  </w:footnote>
  <w:footnote w:type="continuationSeparator" w:id="0">
    <w:p w:rsidR="00F1096A" w:rsidRDefault="00F1096A" w:rsidP="0098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9A" w:rsidRDefault="00F1096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111.6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8F"/>
    <w:multiLevelType w:val="hybridMultilevel"/>
    <w:tmpl w:val="2B0CEC0E"/>
    <w:lvl w:ilvl="0" w:tplc="08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1FCC"/>
    <w:multiLevelType w:val="hybridMultilevel"/>
    <w:tmpl w:val="9208A00C"/>
    <w:lvl w:ilvl="0" w:tplc="44E4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7B79"/>
    <w:multiLevelType w:val="hybridMultilevel"/>
    <w:tmpl w:val="6DCE127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C73E10"/>
    <w:multiLevelType w:val="hybridMultilevel"/>
    <w:tmpl w:val="9208A00C"/>
    <w:lvl w:ilvl="0" w:tplc="44E4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376A"/>
    <w:multiLevelType w:val="hybridMultilevel"/>
    <w:tmpl w:val="9208A00C"/>
    <w:lvl w:ilvl="0" w:tplc="44E4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C1B41"/>
    <w:multiLevelType w:val="hybridMultilevel"/>
    <w:tmpl w:val="9208A00C"/>
    <w:lvl w:ilvl="0" w:tplc="44E4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20A7"/>
    <w:rsid w:val="004240CC"/>
    <w:rsid w:val="00442B53"/>
    <w:rsid w:val="00471238"/>
    <w:rsid w:val="004A648C"/>
    <w:rsid w:val="00505505"/>
    <w:rsid w:val="005260FD"/>
    <w:rsid w:val="0056201B"/>
    <w:rsid w:val="005C3D66"/>
    <w:rsid w:val="005C7297"/>
    <w:rsid w:val="00713E7C"/>
    <w:rsid w:val="00724214"/>
    <w:rsid w:val="007A63B7"/>
    <w:rsid w:val="00846AB4"/>
    <w:rsid w:val="008E12E6"/>
    <w:rsid w:val="0098429A"/>
    <w:rsid w:val="009C3CDB"/>
    <w:rsid w:val="009D17E5"/>
    <w:rsid w:val="009E49DE"/>
    <w:rsid w:val="00A0610D"/>
    <w:rsid w:val="00AA1CDB"/>
    <w:rsid w:val="00B05478"/>
    <w:rsid w:val="00B36602"/>
    <w:rsid w:val="00B42D59"/>
    <w:rsid w:val="00BD20AB"/>
    <w:rsid w:val="00BE3E65"/>
    <w:rsid w:val="00BF0BEB"/>
    <w:rsid w:val="00C71BFC"/>
    <w:rsid w:val="00CE323E"/>
    <w:rsid w:val="00D10A4F"/>
    <w:rsid w:val="00D96041"/>
    <w:rsid w:val="00DC5C5E"/>
    <w:rsid w:val="00DE402E"/>
    <w:rsid w:val="00E130CA"/>
    <w:rsid w:val="00E31488"/>
    <w:rsid w:val="00E431D0"/>
    <w:rsid w:val="00E45244"/>
    <w:rsid w:val="00E82E3F"/>
    <w:rsid w:val="00E95F4A"/>
    <w:rsid w:val="00F1096A"/>
    <w:rsid w:val="00F37F51"/>
    <w:rsid w:val="00FC2DDB"/>
    <w:rsid w:val="00FC4119"/>
    <w:rsid w:val="00FD04D2"/>
    <w:rsid w:val="00FD06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9A"/>
  </w:style>
  <w:style w:type="paragraph" w:styleId="Piedepgina">
    <w:name w:val="footer"/>
    <w:basedOn w:val="Normal"/>
    <w:link w:val="Piedepgina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9A"/>
  </w:style>
  <w:style w:type="paragraph" w:styleId="Prrafodelista">
    <w:name w:val="List Paragraph"/>
    <w:basedOn w:val="Normal"/>
    <w:uiPriority w:val="34"/>
    <w:qFormat/>
    <w:rsid w:val="00AA1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9A"/>
  </w:style>
  <w:style w:type="paragraph" w:styleId="Piedepgina">
    <w:name w:val="footer"/>
    <w:basedOn w:val="Normal"/>
    <w:link w:val="PiedepginaCar"/>
    <w:uiPriority w:val="99"/>
    <w:unhideWhenUsed/>
    <w:rsid w:val="00984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9A"/>
  </w:style>
  <w:style w:type="paragraph" w:styleId="Prrafodelista">
    <w:name w:val="List Paragraph"/>
    <w:basedOn w:val="Normal"/>
    <w:uiPriority w:val="34"/>
    <w:qFormat/>
    <w:rsid w:val="00AA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FE1E-A8E1-4A36-8BD7-E64A2E8C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2160</Words>
  <Characters>11885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3</cp:revision>
  <cp:lastPrinted>2018-04-23T16:30:00Z</cp:lastPrinted>
  <dcterms:created xsi:type="dcterms:W3CDTF">2019-10-25T18:30:00Z</dcterms:created>
  <dcterms:modified xsi:type="dcterms:W3CDTF">2019-10-25T19:23:00Z</dcterms:modified>
</cp:coreProperties>
</file>