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01" w:rsidRPr="009F383D" w:rsidRDefault="00E61F01" w:rsidP="00E61F0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9F383D">
        <w:rPr>
          <w:b/>
          <w:bCs/>
          <w:sz w:val="24"/>
          <w:szCs w:val="24"/>
        </w:rPr>
        <w:t>LICITACIÓN PUBLICA 005/2017</w:t>
      </w:r>
    </w:p>
    <w:p w:rsidR="00E61F01" w:rsidRPr="009F383D" w:rsidRDefault="00E61F01" w:rsidP="00E61F01">
      <w:pPr>
        <w:spacing w:after="0" w:line="240" w:lineRule="auto"/>
        <w:jc w:val="center"/>
        <w:rPr>
          <w:b/>
          <w:sz w:val="24"/>
          <w:szCs w:val="24"/>
        </w:rPr>
      </w:pPr>
      <w:r w:rsidRPr="009F383D">
        <w:rPr>
          <w:b/>
          <w:sz w:val="24"/>
          <w:szCs w:val="24"/>
        </w:rPr>
        <w:t xml:space="preserve">“ADQUISICIÓN E IMPLEMENTACIÓN DE SISTEMA DE GESTIÓN CATASTRAL, </w:t>
      </w:r>
    </w:p>
    <w:p w:rsidR="00E61F01" w:rsidRPr="009F383D" w:rsidRDefault="00E61F01" w:rsidP="00E61F01">
      <w:pPr>
        <w:spacing w:after="0" w:line="240" w:lineRule="auto"/>
        <w:jc w:val="center"/>
        <w:rPr>
          <w:b/>
          <w:sz w:val="24"/>
          <w:szCs w:val="24"/>
        </w:rPr>
      </w:pPr>
      <w:r w:rsidRPr="009F383D">
        <w:rPr>
          <w:b/>
          <w:sz w:val="24"/>
          <w:szCs w:val="24"/>
        </w:rPr>
        <w:t>DEPURACIÓN DEL PADRÓN CATASTRAL Y VERIFICATIVO EN CAMPO”</w:t>
      </w:r>
    </w:p>
    <w:p w:rsidR="008F2681" w:rsidRDefault="008F2681" w:rsidP="008F26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F2681" w:rsidRDefault="008F2681" w:rsidP="008F26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F2681" w:rsidRDefault="008F2681" w:rsidP="008F26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Pr="008C2C4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8611F1" w:rsidRDefault="006A4F9C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 xml:space="preserve">FORMATO DE MANIFIESTO </w:t>
      </w:r>
      <w:r w:rsidR="008611F1">
        <w:rPr>
          <w:rFonts w:ascii="Arial" w:hAnsi="Arial" w:cs="Arial"/>
          <w:b/>
          <w:sz w:val="24"/>
          <w:szCs w:val="24"/>
        </w:rPr>
        <w:t>ARTÍCULO</w:t>
      </w:r>
      <w:r w:rsidR="008C2C46">
        <w:rPr>
          <w:rFonts w:ascii="Arial" w:hAnsi="Arial" w:cs="Arial"/>
          <w:b/>
          <w:sz w:val="24"/>
          <w:szCs w:val="24"/>
        </w:rPr>
        <w:t xml:space="preserve"> 5 </w:t>
      </w:r>
    </w:p>
    <w:p w:rsidR="006A4F9C" w:rsidRPr="008C2C46" w:rsidRDefault="008C2C46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Reglamento de adquisiciones, contratación de arrendamientos y servicios </w:t>
      </w:r>
    </w:p>
    <w:p w:rsidR="00D40176" w:rsidRPr="008C2C4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          DE              </w:t>
      </w:r>
      <w:proofErr w:type="spellStart"/>
      <w:r w:rsidR="00D40176">
        <w:rPr>
          <w:rFonts w:ascii="Arial" w:hAnsi="Arial" w:cs="Arial"/>
          <w:sz w:val="20"/>
          <w:szCs w:val="20"/>
        </w:rPr>
        <w:t>DE</w:t>
      </w:r>
      <w:proofErr w:type="spellEnd"/>
      <w:r w:rsidR="00D40176">
        <w:rPr>
          <w:rFonts w:ascii="Arial" w:hAnsi="Arial" w:cs="Arial"/>
          <w:sz w:val="20"/>
          <w:szCs w:val="20"/>
        </w:rPr>
        <w:t xml:space="preserve"> 201</w:t>
      </w:r>
      <w:r w:rsidR="00E61F01">
        <w:rPr>
          <w:rFonts w:ascii="Arial" w:hAnsi="Arial" w:cs="Arial"/>
          <w:sz w:val="20"/>
          <w:szCs w:val="20"/>
        </w:rPr>
        <w:t>7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4FB8" w:rsidRDefault="00F6381E" w:rsidP="00C941D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611F1">
        <w:rPr>
          <w:rFonts w:ascii="Arial" w:hAnsi="Arial" w:cs="Arial"/>
          <w:sz w:val="20"/>
          <w:szCs w:val="20"/>
        </w:rPr>
        <w:t>QUE MI REPRESENTADA ES UNA EMP</w:t>
      </w:r>
      <w:r w:rsidR="00E7468A" w:rsidRPr="008611F1">
        <w:rPr>
          <w:rFonts w:ascii="Arial" w:hAnsi="Arial" w:cs="Arial"/>
          <w:sz w:val="20"/>
          <w:szCs w:val="20"/>
        </w:rPr>
        <w:t xml:space="preserve">RESA CONSTITUIDA POR MEXICANOS </w:t>
      </w:r>
      <w:r w:rsidRPr="008611F1">
        <w:rPr>
          <w:rFonts w:ascii="Arial" w:hAnsi="Arial" w:cs="Arial"/>
          <w:sz w:val="20"/>
          <w:szCs w:val="20"/>
        </w:rPr>
        <w:t xml:space="preserve"> DE ACUERDO A LAS LEYES DE NUESTRO PAIS; ASI MISMO BAJO PROTESTA MANIFIESTO QUE PERSONA ALGUNA PERTENECIENTE A LA EMPRESA QUE REPRESENTO NO NOS ENCONTRAMOS </w:t>
      </w:r>
      <w:r w:rsidR="007217C5" w:rsidRPr="008611F1">
        <w:rPr>
          <w:rFonts w:ascii="Arial" w:hAnsi="Arial" w:cs="Arial"/>
          <w:sz w:val="20"/>
          <w:szCs w:val="20"/>
        </w:rPr>
        <w:t>EN ALGUNO DE LOS SUPUESTOS ESTABLECIDOS EN LAS FRACCIONES I, II, III, IV</w:t>
      </w:r>
      <w:r w:rsidR="006C2EC6" w:rsidRPr="008611F1">
        <w:rPr>
          <w:rFonts w:ascii="Arial" w:hAnsi="Arial" w:cs="Arial"/>
          <w:sz w:val="20"/>
          <w:szCs w:val="20"/>
        </w:rPr>
        <w:t xml:space="preserve"> DEL ARTÍCULO 5</w:t>
      </w:r>
      <w:r w:rsidR="007217C5" w:rsidRPr="008611F1">
        <w:rPr>
          <w:rFonts w:ascii="Arial" w:hAnsi="Arial" w:cs="Arial"/>
          <w:sz w:val="20"/>
          <w:szCs w:val="20"/>
        </w:rPr>
        <w:t xml:space="preserve"> DE</w:t>
      </w:r>
      <w:r w:rsidR="006C2EC6" w:rsidRPr="008611F1">
        <w:rPr>
          <w:rFonts w:ascii="Arial" w:hAnsi="Arial" w:cs="Arial"/>
          <w:sz w:val="20"/>
          <w:szCs w:val="20"/>
        </w:rPr>
        <w:t>L</w:t>
      </w:r>
      <w:r w:rsidR="007217C5" w:rsidRPr="008611F1">
        <w:rPr>
          <w:rFonts w:ascii="Arial" w:hAnsi="Arial" w:cs="Arial"/>
          <w:sz w:val="20"/>
          <w:szCs w:val="20"/>
        </w:rPr>
        <w:t xml:space="preserve"> </w:t>
      </w:r>
      <w:r w:rsidR="006C2EC6" w:rsidRPr="008611F1">
        <w:rPr>
          <w:rFonts w:ascii="Arial" w:hAnsi="Arial" w:cs="Arial"/>
          <w:sz w:val="20"/>
          <w:szCs w:val="20"/>
        </w:rPr>
        <w:t>REGLAMENTO DE ADQUISICIONES, CONTRATACION DE ARRENDAMIENTOS Y SERVICIOS PARA EL MUNICIPIO DE ZAPOTAN EL GRANDE, JALISCO.</w:t>
      </w:r>
      <w:r w:rsidR="003E4FB8">
        <w:rPr>
          <w:rFonts w:ascii="Arial" w:hAnsi="Arial" w:cs="Arial"/>
          <w:sz w:val="20"/>
          <w:szCs w:val="20"/>
        </w:rPr>
        <w:t xml:space="preserve"> QUE AL CALCE DICE: </w:t>
      </w:r>
    </w:p>
    <w:p w:rsidR="003E4FB8" w:rsidRDefault="006C2EC6" w:rsidP="003E4FB8">
      <w:pPr>
        <w:pStyle w:val="Default"/>
      </w:pPr>
      <w:r w:rsidRPr="008611F1">
        <w:rPr>
          <w:rFonts w:ascii="Arial" w:hAnsi="Arial" w:cs="Arial"/>
          <w:sz w:val="20"/>
          <w:szCs w:val="20"/>
        </w:rPr>
        <w:t xml:space="preserve"> </w:t>
      </w:r>
    </w:p>
    <w:p w:rsidR="003E4FB8" w:rsidRPr="008560F8" w:rsidRDefault="003E4FB8" w:rsidP="003E4FB8">
      <w:pPr>
        <w:pStyle w:val="Default"/>
        <w:rPr>
          <w:i/>
          <w:color w:val="auto"/>
          <w:sz w:val="18"/>
          <w:szCs w:val="18"/>
        </w:rPr>
      </w:pPr>
      <w:r w:rsidRPr="008560F8">
        <w:rPr>
          <w:rFonts w:cstheme="minorBidi"/>
          <w:bCs/>
          <w:i/>
          <w:color w:val="auto"/>
          <w:sz w:val="18"/>
          <w:szCs w:val="18"/>
        </w:rPr>
        <w:t xml:space="preserve">ARTÍCULO 5.- </w:t>
      </w:r>
      <w:r w:rsidRPr="008560F8">
        <w:rPr>
          <w:i/>
          <w:color w:val="auto"/>
          <w:sz w:val="18"/>
          <w:szCs w:val="18"/>
        </w:rPr>
        <w:t xml:space="preserve">Los actos o contratos sobre adquisición de bienes muebles e inmuebles, servicios o arrendamientos objeto del presente reglamento, no podrán realizarse a favor de: </w:t>
      </w:r>
    </w:p>
    <w:p w:rsidR="003E4FB8" w:rsidRPr="008560F8" w:rsidRDefault="003E4FB8" w:rsidP="003E4FB8">
      <w:pPr>
        <w:spacing w:after="0" w:line="360" w:lineRule="auto"/>
        <w:jc w:val="both"/>
        <w:rPr>
          <w:i/>
          <w:sz w:val="18"/>
          <w:szCs w:val="18"/>
        </w:rPr>
      </w:pPr>
      <w:r w:rsidRPr="008560F8">
        <w:rPr>
          <w:i/>
          <w:sz w:val="18"/>
          <w:szCs w:val="18"/>
        </w:rPr>
        <w:t>I.- Ningún servidor público municipal o miembro de la Comisión de Adquisiciones, q</w:t>
      </w:r>
      <w:bookmarkStart w:id="0" w:name="_GoBack"/>
      <w:bookmarkEnd w:id="0"/>
      <w:r w:rsidRPr="008560F8">
        <w:rPr>
          <w:i/>
          <w:sz w:val="18"/>
          <w:szCs w:val="18"/>
        </w:rPr>
        <w:t>ue en cualquier forma intervenga en los mismos o tenga interés personal, familiar o de negocios; incluyendo aquellos de los que pueda resultar algún beneficio para él, su cónyuge, sus parientes consanguíneos hasta el cuarto grado, por afinidad hasta el segundo grado; o para terceros con los que tengan relaciones profesionales, laborales o de negocios; o para socios o sociedades de las que el servidor público o las personas antes referidas formen o hayan formado parte;</w:t>
      </w:r>
    </w:p>
    <w:p w:rsidR="003E4FB8" w:rsidRPr="008560F8" w:rsidRDefault="003E4FB8" w:rsidP="003E4FB8">
      <w:pPr>
        <w:spacing w:after="0" w:line="360" w:lineRule="auto"/>
        <w:jc w:val="both"/>
        <w:rPr>
          <w:i/>
          <w:sz w:val="18"/>
          <w:szCs w:val="18"/>
        </w:rPr>
      </w:pPr>
      <w:r w:rsidRPr="008560F8">
        <w:rPr>
          <w:i/>
          <w:sz w:val="18"/>
          <w:szCs w:val="18"/>
        </w:rPr>
        <w:t>II.- Personas en cuyas empresas participe algún servidor público del Ayuntamiento o miembro de la Comisión de Adquisiciones, que pueda incidir directamente sobre el resultado de la adjudicación, sus cónyuges, concubinas o concubinarios, parientes consanguíneos o por afinidad hasta el cuarto grado, ya sea como accionista, administrador, gerente, apoderado o comisionario</w:t>
      </w:r>
    </w:p>
    <w:p w:rsidR="003E4FB8" w:rsidRPr="008560F8" w:rsidRDefault="003E4FB8" w:rsidP="003E4FB8">
      <w:pPr>
        <w:pStyle w:val="Default"/>
        <w:rPr>
          <w:rFonts w:cstheme="minorBidi"/>
          <w:i/>
          <w:color w:val="auto"/>
          <w:sz w:val="18"/>
          <w:szCs w:val="18"/>
        </w:rPr>
      </w:pPr>
      <w:r w:rsidRPr="008560F8">
        <w:rPr>
          <w:rFonts w:cstheme="minorBidi"/>
          <w:i/>
          <w:color w:val="auto"/>
          <w:sz w:val="18"/>
          <w:szCs w:val="18"/>
        </w:rPr>
        <w:t xml:space="preserve">III.- Personas que sin causa justificada se encuentren incumpliendo en otro contrato u orden de compra con el Ayuntamiento; </w:t>
      </w:r>
    </w:p>
    <w:p w:rsidR="003E4FB8" w:rsidRPr="008560F8" w:rsidRDefault="003E4FB8" w:rsidP="003E4FB8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8560F8">
        <w:rPr>
          <w:i/>
          <w:sz w:val="18"/>
          <w:szCs w:val="18"/>
        </w:rPr>
        <w:t>IV.- Personas que por cualquier causa se encuentren impedidas para ello por este reglamento u otra disposición legal aplicable.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FC6E76" w:rsidRDefault="00D076E4" w:rsidP="008560F8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3E4F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LA EMPRESA</w:t>
      </w:r>
    </w:p>
    <w:sectPr w:rsidR="00D076E4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71B49"/>
    <w:rsid w:val="000751DA"/>
    <w:rsid w:val="000C1E91"/>
    <w:rsid w:val="002127D4"/>
    <w:rsid w:val="002640C0"/>
    <w:rsid w:val="002D162D"/>
    <w:rsid w:val="003C3706"/>
    <w:rsid w:val="003E4FB8"/>
    <w:rsid w:val="004C4CA0"/>
    <w:rsid w:val="005D6C43"/>
    <w:rsid w:val="005F290E"/>
    <w:rsid w:val="00672A8C"/>
    <w:rsid w:val="006A43F1"/>
    <w:rsid w:val="006A4F9C"/>
    <w:rsid w:val="006C2EC6"/>
    <w:rsid w:val="006F1F23"/>
    <w:rsid w:val="007217C5"/>
    <w:rsid w:val="00793D3D"/>
    <w:rsid w:val="008560F8"/>
    <w:rsid w:val="008611F1"/>
    <w:rsid w:val="008C2C46"/>
    <w:rsid w:val="008F2681"/>
    <w:rsid w:val="009900C2"/>
    <w:rsid w:val="009D1FD3"/>
    <w:rsid w:val="00AE0E2C"/>
    <w:rsid w:val="00B52D78"/>
    <w:rsid w:val="00C712B4"/>
    <w:rsid w:val="00C80193"/>
    <w:rsid w:val="00C941D6"/>
    <w:rsid w:val="00CF3F3F"/>
    <w:rsid w:val="00D076E4"/>
    <w:rsid w:val="00D201E3"/>
    <w:rsid w:val="00D40176"/>
    <w:rsid w:val="00DA22A4"/>
    <w:rsid w:val="00DB3B02"/>
    <w:rsid w:val="00E61F01"/>
    <w:rsid w:val="00E7468A"/>
    <w:rsid w:val="00EB69B6"/>
    <w:rsid w:val="00F15FBE"/>
    <w:rsid w:val="00F42068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Maria Isabel Madrigal Lopez</cp:lastModifiedBy>
  <cp:revision>10</cp:revision>
  <cp:lastPrinted>2010-07-07T15:04:00Z</cp:lastPrinted>
  <dcterms:created xsi:type="dcterms:W3CDTF">2013-05-21T17:28:00Z</dcterms:created>
  <dcterms:modified xsi:type="dcterms:W3CDTF">2017-05-08T19:32:00Z</dcterms:modified>
</cp:coreProperties>
</file>