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AD5F77" w:rsidTr="00AD5F77">
        <w:tc>
          <w:tcPr>
            <w:tcW w:w="9629" w:type="dxa"/>
          </w:tcPr>
          <w:p w:rsidR="00AD5F77" w:rsidRPr="0096149F" w:rsidRDefault="00AD5F77" w:rsidP="00AD5F77">
            <w:pPr>
              <w:jc w:val="center"/>
              <w:rPr>
                <w:rFonts w:ascii="Arial" w:hAnsi="Arial" w:cs="Arial"/>
                <w:b/>
              </w:rPr>
            </w:pPr>
            <w:r w:rsidRPr="0096149F">
              <w:rPr>
                <w:rFonts w:ascii="Arial" w:hAnsi="Arial" w:cs="Arial"/>
                <w:b/>
              </w:rPr>
              <w:t>DECIMA QUINTA SESIÓN ORDINARIA DE LA COMISIÓN EDILICIA PERMANENTE DE HACIENDA PÚBLICA Y PATRIMONIO MUNICIPAL.</w:t>
            </w:r>
          </w:p>
        </w:tc>
      </w:tr>
    </w:tbl>
    <w:p w:rsidR="00AD5F77" w:rsidRDefault="00AD5F77">
      <w:bookmarkStart w:id="0" w:name="_GoBack"/>
      <w:bookmarkEnd w:id="0"/>
    </w:p>
    <w:tbl>
      <w:tblPr>
        <w:tblStyle w:val="Tablaconcuadrcula"/>
        <w:tblW w:w="0" w:type="auto"/>
        <w:tblLook w:val="04A0" w:firstRow="1" w:lastRow="0" w:firstColumn="1" w:lastColumn="0" w:noHBand="0" w:noVBand="1"/>
      </w:tblPr>
      <w:tblGrid>
        <w:gridCol w:w="9629"/>
      </w:tblGrid>
      <w:tr w:rsidR="00AD5F77" w:rsidTr="00AD5F77">
        <w:tc>
          <w:tcPr>
            <w:tcW w:w="9629" w:type="dxa"/>
          </w:tcPr>
          <w:p w:rsidR="00AD5F77" w:rsidRPr="0096149F" w:rsidRDefault="00AD5F77" w:rsidP="00AD5F77">
            <w:pPr>
              <w:jc w:val="center"/>
              <w:rPr>
                <w:rFonts w:ascii="Arial" w:hAnsi="Arial" w:cs="Arial"/>
                <w:b/>
                <w:sz w:val="24"/>
                <w:szCs w:val="24"/>
              </w:rPr>
            </w:pPr>
            <w:r w:rsidRPr="0096149F">
              <w:rPr>
                <w:rFonts w:ascii="Arial" w:hAnsi="Arial" w:cs="Arial"/>
                <w:b/>
                <w:sz w:val="24"/>
                <w:szCs w:val="24"/>
              </w:rPr>
              <w:t>CONSTANCIA</w:t>
            </w:r>
          </w:p>
        </w:tc>
      </w:tr>
    </w:tbl>
    <w:p w:rsidR="00AD5F77" w:rsidRDefault="00AD5F77" w:rsidP="00AD5F77">
      <w:pPr>
        <w:jc w:val="both"/>
        <w:rPr>
          <w:rFonts w:ascii="Arial" w:hAnsi="Arial" w:cs="Arial"/>
        </w:rPr>
      </w:pPr>
      <w:r>
        <w:rPr>
          <w:rFonts w:ascii="Arial" w:hAnsi="Arial" w:cs="Arial"/>
        </w:rPr>
        <w:tab/>
        <w:t>Siendo las 10:00 diez horas del día 22 de agosto de 2022, el suscrito en mi carácter de Presidente de la Comisión Edilicia Permanente de Hacienda Pública y Patrimonio Municipal, hago constar, que tenía convocados a los integrantes de la referida comisión mediante oficio número 995/2022 de fecha 12 de Agosto del presente año, a celebrar la Décima Quinta Sesión Ordinaria de la comisión de mérito, misma que se llevaría a cabo a las 10:00 diez horas del día 17 de agosto de 2022, en la Sala del Pleno del Ayuntamiento, con el siguiente orden del día:</w:t>
      </w:r>
    </w:p>
    <w:tbl>
      <w:tblPr>
        <w:tblStyle w:val="Tablaconcuadrcula"/>
        <w:tblW w:w="0" w:type="auto"/>
        <w:tblLook w:val="04A0" w:firstRow="1" w:lastRow="0" w:firstColumn="1" w:lastColumn="0" w:noHBand="0" w:noVBand="1"/>
      </w:tblPr>
      <w:tblGrid>
        <w:gridCol w:w="9629"/>
      </w:tblGrid>
      <w:tr w:rsidR="00AD5F77" w:rsidTr="00AD5F77">
        <w:tc>
          <w:tcPr>
            <w:tcW w:w="9629" w:type="dxa"/>
          </w:tcPr>
          <w:p w:rsidR="00AD5F77" w:rsidRDefault="00AD5F77" w:rsidP="00AD5F77">
            <w:pPr>
              <w:jc w:val="both"/>
              <w:rPr>
                <w:rFonts w:ascii="Arial" w:hAnsi="Arial" w:cs="Arial"/>
              </w:rPr>
            </w:pPr>
          </w:p>
          <w:p w:rsidR="00AD5F77" w:rsidRPr="00AD5F77" w:rsidRDefault="00AD5F77" w:rsidP="00AD5F77">
            <w:pPr>
              <w:jc w:val="center"/>
              <w:rPr>
                <w:rFonts w:ascii="Arial" w:hAnsi="Arial" w:cs="Arial"/>
                <w:b/>
              </w:rPr>
            </w:pPr>
            <w:r w:rsidRPr="00AD5F77">
              <w:rPr>
                <w:rFonts w:ascii="Arial" w:hAnsi="Arial" w:cs="Arial"/>
                <w:b/>
              </w:rPr>
              <w:t>ORDEN DEL DÍA.</w:t>
            </w:r>
          </w:p>
          <w:p w:rsidR="00AD5F77" w:rsidRDefault="00AD5F77" w:rsidP="00AD5F77">
            <w:pPr>
              <w:jc w:val="both"/>
              <w:rPr>
                <w:rFonts w:ascii="Arial" w:hAnsi="Arial" w:cs="Arial"/>
              </w:rPr>
            </w:pPr>
          </w:p>
        </w:tc>
      </w:tr>
    </w:tbl>
    <w:p w:rsidR="0096149F" w:rsidRDefault="00AD5F77" w:rsidP="00AD5F77">
      <w:pPr>
        <w:jc w:val="both"/>
        <w:rPr>
          <w:rFonts w:ascii="Arial" w:hAnsi="Arial" w:cs="Arial"/>
        </w:rPr>
      </w:pPr>
      <w:r>
        <w:rPr>
          <w:rFonts w:ascii="Arial" w:hAnsi="Arial" w:cs="Arial"/>
        </w:rPr>
        <w:t xml:space="preserve">  </w:t>
      </w:r>
    </w:p>
    <w:p w:rsidR="00AD5F77" w:rsidRDefault="00AD5F77" w:rsidP="00AD5F77">
      <w:pPr>
        <w:jc w:val="both"/>
        <w:rPr>
          <w:rFonts w:ascii="Arial" w:hAnsi="Arial" w:cs="Arial"/>
        </w:rPr>
      </w:pPr>
      <w:r w:rsidRPr="0096149F">
        <w:rPr>
          <w:rFonts w:ascii="Arial" w:hAnsi="Arial" w:cs="Arial"/>
          <w:b/>
        </w:rPr>
        <w:t>1.-</w:t>
      </w:r>
      <w:r>
        <w:rPr>
          <w:rFonts w:ascii="Arial" w:hAnsi="Arial" w:cs="Arial"/>
        </w:rPr>
        <w:t xml:space="preserve"> Lista de asistencia y verificación de Quorum y en su caso, aprobación del orden del día.</w:t>
      </w:r>
    </w:p>
    <w:p w:rsidR="00AD5F77" w:rsidRDefault="00AD5F77" w:rsidP="00AD5F77">
      <w:pPr>
        <w:jc w:val="both"/>
        <w:rPr>
          <w:rFonts w:ascii="Arial" w:hAnsi="Arial" w:cs="Arial"/>
        </w:rPr>
      </w:pPr>
      <w:r w:rsidRPr="0096149F">
        <w:rPr>
          <w:rFonts w:ascii="Arial" w:hAnsi="Arial" w:cs="Arial"/>
          <w:b/>
        </w:rPr>
        <w:t>2.-</w:t>
      </w:r>
      <w:r>
        <w:rPr>
          <w:rFonts w:ascii="Arial" w:hAnsi="Arial" w:cs="Arial"/>
        </w:rPr>
        <w:t xml:space="preserve"> Propuesta de adición del artículo transitorio del Organismo Público Descentralizado  SAPAZA en el Proyecto de la Ley de Ingresos para el Ejercicio Fiscal 2023. </w:t>
      </w:r>
    </w:p>
    <w:p w:rsidR="00AD5F77" w:rsidRDefault="00AD5F77" w:rsidP="00AD5F77">
      <w:pPr>
        <w:jc w:val="both"/>
        <w:rPr>
          <w:rFonts w:ascii="Arial" w:hAnsi="Arial" w:cs="Arial"/>
        </w:rPr>
      </w:pPr>
      <w:r w:rsidRPr="0096149F">
        <w:rPr>
          <w:rFonts w:ascii="Arial" w:hAnsi="Arial" w:cs="Arial"/>
          <w:b/>
        </w:rPr>
        <w:t>3.-</w:t>
      </w:r>
      <w:r>
        <w:rPr>
          <w:rFonts w:ascii="Arial" w:hAnsi="Arial" w:cs="Arial"/>
        </w:rPr>
        <w:t xml:space="preserve"> Asuntos Varios.</w:t>
      </w:r>
    </w:p>
    <w:p w:rsidR="00AD5F77" w:rsidRDefault="00AD5F77" w:rsidP="00AD5F77">
      <w:pPr>
        <w:jc w:val="both"/>
        <w:rPr>
          <w:rFonts w:ascii="Arial" w:hAnsi="Arial" w:cs="Arial"/>
        </w:rPr>
      </w:pPr>
      <w:r w:rsidRPr="0096149F">
        <w:rPr>
          <w:rFonts w:ascii="Arial" w:hAnsi="Arial" w:cs="Arial"/>
          <w:b/>
        </w:rPr>
        <w:t>4.-</w:t>
      </w:r>
      <w:r>
        <w:rPr>
          <w:rFonts w:ascii="Arial" w:hAnsi="Arial" w:cs="Arial"/>
        </w:rPr>
        <w:t xml:space="preserve"> Clausura. </w:t>
      </w:r>
    </w:p>
    <w:p w:rsidR="0096149F" w:rsidRDefault="00AD5F77" w:rsidP="00AD5F77">
      <w:pPr>
        <w:jc w:val="both"/>
        <w:rPr>
          <w:rFonts w:ascii="Arial" w:hAnsi="Arial" w:cs="Arial"/>
        </w:rPr>
      </w:pPr>
      <w:r>
        <w:rPr>
          <w:rFonts w:ascii="Arial" w:hAnsi="Arial" w:cs="Arial"/>
        </w:rPr>
        <w:tab/>
        <w:t xml:space="preserve">Sin embargo, </w:t>
      </w:r>
      <w:r w:rsidR="0096149F">
        <w:rPr>
          <w:rFonts w:ascii="Arial" w:hAnsi="Arial" w:cs="Arial"/>
        </w:rPr>
        <w:t xml:space="preserve">por una situación ajena a mi voluntad, no me fue posible desahogar la referida Décima Quinta Sesión Ordinaria de la Comisión Edilicia Permanente de Hacienda Pública y Patrimonio Municipal, que se tenía señalada para su desahogo a las 10:00 diez horas del día 17 de Agosto de 2022, en el Salón del Pleno del Ayuntamiento, haciendo mención de ello mediante oficio número 1018/2022, por mi suscrito, en el que hice del conocimiento tal circunstancia, a los miembros de dicha comisión, a la totalidad de regidores que eran invitados especiales, así como al Presidente Municipal, también invitado, refiriendo en el mismo oficio que con fecha posterior, se convocará de nueva cuenta al desahogo de una nueva sesión ordinaria de la Comisión Edilicia de referencia. Lo que manifiesto bajo protesta de decir verdad, para todos los fines y efectos legales a que haya lugar. </w:t>
      </w:r>
    </w:p>
    <w:p w:rsidR="0096149F" w:rsidRDefault="0096149F" w:rsidP="0096149F">
      <w:pPr>
        <w:pStyle w:val="Sinespaciado"/>
        <w:jc w:val="center"/>
        <w:rPr>
          <w:rFonts w:ascii="Arial" w:hAnsi="Arial" w:cs="Arial"/>
          <w:sz w:val="22"/>
          <w:szCs w:val="22"/>
        </w:rPr>
      </w:pPr>
    </w:p>
    <w:p w:rsidR="0096149F" w:rsidRPr="0096149F" w:rsidRDefault="0096149F" w:rsidP="0096149F">
      <w:pPr>
        <w:pStyle w:val="Sinespaciado"/>
        <w:jc w:val="center"/>
        <w:rPr>
          <w:rFonts w:ascii="Arial" w:hAnsi="Arial" w:cs="Arial"/>
          <w:sz w:val="22"/>
          <w:szCs w:val="22"/>
        </w:rPr>
      </w:pPr>
      <w:r w:rsidRPr="0096149F">
        <w:rPr>
          <w:rFonts w:ascii="Arial" w:hAnsi="Arial" w:cs="Arial"/>
          <w:sz w:val="22"/>
          <w:szCs w:val="22"/>
        </w:rPr>
        <w:t>A T E N T A M E N T E</w:t>
      </w:r>
    </w:p>
    <w:p w:rsidR="0096149F" w:rsidRPr="0096149F" w:rsidRDefault="0096149F" w:rsidP="0096149F">
      <w:pPr>
        <w:pStyle w:val="Sinespaciado"/>
        <w:jc w:val="center"/>
        <w:rPr>
          <w:rFonts w:ascii="Arial" w:hAnsi="Arial" w:cs="Arial"/>
          <w:sz w:val="22"/>
          <w:szCs w:val="22"/>
        </w:rPr>
      </w:pPr>
      <w:r w:rsidRPr="0096149F">
        <w:rPr>
          <w:rFonts w:ascii="Arial" w:hAnsi="Arial" w:cs="Arial"/>
          <w:sz w:val="22"/>
          <w:szCs w:val="22"/>
        </w:rPr>
        <w:t xml:space="preserve">“2022, Año de la Atención Integral a Niñas, Niños y Adolescentes con Cáncer en Jalisco” </w:t>
      </w:r>
    </w:p>
    <w:p w:rsidR="0096149F" w:rsidRPr="0096149F" w:rsidRDefault="0096149F" w:rsidP="0096149F">
      <w:pPr>
        <w:pStyle w:val="Sinespaciado"/>
        <w:jc w:val="center"/>
        <w:rPr>
          <w:rFonts w:ascii="Arial" w:hAnsi="Arial" w:cs="Arial"/>
          <w:sz w:val="22"/>
          <w:szCs w:val="22"/>
        </w:rPr>
      </w:pPr>
      <w:r w:rsidRPr="0096149F">
        <w:rPr>
          <w:rFonts w:ascii="Arial" w:hAnsi="Arial" w:cs="Arial"/>
          <w:sz w:val="22"/>
          <w:szCs w:val="22"/>
        </w:rPr>
        <w:t>“2022 Año del Cincuenta Aniversario del Instituto Tecnológico de Ciudad Guzmán”.</w:t>
      </w:r>
    </w:p>
    <w:p w:rsidR="0096149F" w:rsidRPr="0096149F" w:rsidRDefault="0096149F" w:rsidP="0096149F">
      <w:pPr>
        <w:pStyle w:val="Sinespaciado"/>
        <w:jc w:val="center"/>
        <w:rPr>
          <w:rFonts w:ascii="Arial" w:hAnsi="Arial" w:cs="Arial"/>
          <w:sz w:val="22"/>
          <w:szCs w:val="22"/>
        </w:rPr>
      </w:pPr>
      <w:r w:rsidRPr="0096149F">
        <w:rPr>
          <w:rFonts w:ascii="Arial" w:hAnsi="Arial" w:cs="Arial"/>
          <w:sz w:val="22"/>
          <w:szCs w:val="22"/>
        </w:rPr>
        <w:t>Cd. Guzmán Municipio de Zapotlán el Grande, Jalisco.</w:t>
      </w:r>
    </w:p>
    <w:p w:rsidR="0096149F" w:rsidRPr="0096149F" w:rsidRDefault="0096149F" w:rsidP="0096149F">
      <w:pPr>
        <w:pStyle w:val="Sinespaciado"/>
        <w:jc w:val="center"/>
        <w:rPr>
          <w:rFonts w:ascii="Arial" w:hAnsi="Arial" w:cs="Arial"/>
          <w:sz w:val="22"/>
          <w:szCs w:val="22"/>
        </w:rPr>
      </w:pPr>
      <w:r w:rsidRPr="0096149F">
        <w:rPr>
          <w:rFonts w:ascii="Arial" w:hAnsi="Arial" w:cs="Arial"/>
          <w:sz w:val="22"/>
          <w:szCs w:val="22"/>
        </w:rPr>
        <w:t>A 22</w:t>
      </w:r>
      <w:r w:rsidRPr="0096149F">
        <w:rPr>
          <w:rFonts w:ascii="Arial" w:hAnsi="Arial" w:cs="Arial"/>
          <w:sz w:val="22"/>
          <w:szCs w:val="22"/>
        </w:rPr>
        <w:t xml:space="preserve"> de A</w:t>
      </w:r>
      <w:r w:rsidRPr="0096149F">
        <w:rPr>
          <w:rFonts w:ascii="Arial" w:hAnsi="Arial" w:cs="Arial"/>
          <w:sz w:val="22"/>
          <w:szCs w:val="22"/>
        </w:rPr>
        <w:t>gosto</w:t>
      </w:r>
      <w:r w:rsidRPr="0096149F">
        <w:rPr>
          <w:rFonts w:ascii="Arial" w:hAnsi="Arial" w:cs="Arial"/>
          <w:sz w:val="22"/>
          <w:szCs w:val="22"/>
        </w:rPr>
        <w:t xml:space="preserve"> de 2022.</w:t>
      </w:r>
    </w:p>
    <w:p w:rsidR="0096149F" w:rsidRPr="0096149F" w:rsidRDefault="0096149F" w:rsidP="0096149F">
      <w:pPr>
        <w:pStyle w:val="Sinespaciado"/>
        <w:jc w:val="center"/>
        <w:rPr>
          <w:rFonts w:ascii="Arial" w:hAnsi="Arial" w:cs="Arial"/>
          <w:sz w:val="22"/>
          <w:szCs w:val="22"/>
        </w:rPr>
      </w:pPr>
    </w:p>
    <w:p w:rsidR="0096149F" w:rsidRPr="0096149F" w:rsidRDefault="0096149F" w:rsidP="0096149F">
      <w:pPr>
        <w:pStyle w:val="Sinespaciado"/>
        <w:jc w:val="center"/>
        <w:rPr>
          <w:rFonts w:ascii="Arial" w:hAnsi="Arial" w:cs="Arial"/>
          <w:sz w:val="22"/>
          <w:szCs w:val="22"/>
        </w:rPr>
      </w:pPr>
    </w:p>
    <w:p w:rsidR="0096149F" w:rsidRPr="0096149F" w:rsidRDefault="0096149F" w:rsidP="0096149F">
      <w:pPr>
        <w:pStyle w:val="Sinespaciado"/>
        <w:jc w:val="center"/>
        <w:rPr>
          <w:rFonts w:ascii="Arial" w:hAnsi="Arial" w:cs="Arial"/>
          <w:b/>
          <w:sz w:val="22"/>
          <w:szCs w:val="22"/>
        </w:rPr>
      </w:pPr>
      <w:r w:rsidRPr="0096149F">
        <w:rPr>
          <w:rFonts w:ascii="Arial" w:hAnsi="Arial" w:cs="Arial"/>
          <w:b/>
          <w:sz w:val="22"/>
          <w:szCs w:val="22"/>
        </w:rPr>
        <w:t xml:space="preserve">LIC. </w:t>
      </w:r>
      <w:r w:rsidRPr="0096149F">
        <w:rPr>
          <w:rFonts w:ascii="Arial" w:hAnsi="Arial" w:cs="Arial"/>
          <w:b/>
          <w:sz w:val="22"/>
          <w:szCs w:val="22"/>
        </w:rPr>
        <w:t>JORGE DE JESÚS JUÁREZ PARRA.</w:t>
      </w:r>
    </w:p>
    <w:p w:rsidR="0096149F" w:rsidRDefault="0096149F" w:rsidP="0096149F">
      <w:pPr>
        <w:pStyle w:val="Sinespaciado"/>
        <w:jc w:val="center"/>
        <w:rPr>
          <w:rFonts w:ascii="Arial" w:hAnsi="Arial" w:cs="Arial"/>
          <w:sz w:val="22"/>
          <w:szCs w:val="22"/>
        </w:rPr>
      </w:pPr>
      <w:r>
        <w:rPr>
          <w:rFonts w:ascii="Arial" w:hAnsi="Arial" w:cs="Arial"/>
          <w:sz w:val="22"/>
          <w:szCs w:val="22"/>
        </w:rPr>
        <w:t>Regidor Presidente de la Comisión Edilicia Permanente de Hacienda Pública</w:t>
      </w:r>
    </w:p>
    <w:p w:rsidR="0096149F" w:rsidRDefault="0096149F" w:rsidP="0096149F">
      <w:pPr>
        <w:pStyle w:val="Sinespaciado"/>
        <w:jc w:val="center"/>
        <w:rPr>
          <w:rFonts w:ascii="Arial" w:hAnsi="Arial" w:cs="Arial"/>
          <w:sz w:val="22"/>
          <w:szCs w:val="22"/>
        </w:rPr>
      </w:pPr>
      <w:proofErr w:type="gramStart"/>
      <w:r>
        <w:rPr>
          <w:rFonts w:ascii="Arial" w:hAnsi="Arial" w:cs="Arial"/>
          <w:sz w:val="22"/>
          <w:szCs w:val="22"/>
        </w:rPr>
        <w:t>y</w:t>
      </w:r>
      <w:proofErr w:type="gramEnd"/>
      <w:r>
        <w:rPr>
          <w:rFonts w:ascii="Arial" w:hAnsi="Arial" w:cs="Arial"/>
          <w:sz w:val="22"/>
          <w:szCs w:val="22"/>
        </w:rPr>
        <w:t xml:space="preserve"> Patrimonio Municipal. </w:t>
      </w:r>
      <w:r w:rsidRPr="0096149F">
        <w:rPr>
          <w:rFonts w:ascii="Arial" w:hAnsi="Arial" w:cs="Arial"/>
          <w:sz w:val="22"/>
          <w:szCs w:val="22"/>
        </w:rPr>
        <w:t xml:space="preserve"> </w:t>
      </w:r>
    </w:p>
    <w:p w:rsidR="0096149F" w:rsidRPr="00DA5151" w:rsidRDefault="0096149F" w:rsidP="0096149F">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AD5F77" w:rsidRDefault="0096149F" w:rsidP="00AD5F77">
      <w:pPr>
        <w:jc w:val="both"/>
        <w:rPr>
          <w:rFonts w:ascii="Arial" w:hAnsi="Arial" w:cs="Arial"/>
        </w:rPr>
      </w:pPr>
      <w:r>
        <w:rPr>
          <w:rFonts w:ascii="Arial" w:hAnsi="Arial" w:cs="Arial"/>
        </w:rPr>
        <w:t xml:space="preserve">  </w:t>
      </w:r>
    </w:p>
    <w:p w:rsidR="00AD5F77" w:rsidRPr="00AD5F77" w:rsidRDefault="00AD5F77" w:rsidP="00AD5F77">
      <w:pPr>
        <w:jc w:val="both"/>
        <w:rPr>
          <w:rFonts w:ascii="Arial" w:hAnsi="Arial" w:cs="Arial"/>
        </w:rPr>
      </w:pPr>
    </w:p>
    <w:sectPr w:rsidR="00AD5F77" w:rsidRPr="00AD5F77" w:rsidSect="00AD5F77">
      <w:pgSz w:w="12240" w:h="15840"/>
      <w:pgMar w:top="2268"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77"/>
    <w:rsid w:val="003C2B10"/>
    <w:rsid w:val="0096149F"/>
    <w:rsid w:val="00AD5F77"/>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CB81E-9320-49FA-A053-922C3D76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5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6149F"/>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2022-12-27T15:34:00Z</dcterms:created>
  <dcterms:modified xsi:type="dcterms:W3CDTF">2022-12-27T15:54:00Z</dcterms:modified>
</cp:coreProperties>
</file>