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AA" w:rsidRDefault="00F87EAA" w:rsidP="00F87EAA"/>
    <w:p w:rsidR="00F87EAA" w:rsidRDefault="00F87EAA" w:rsidP="00F87EAA"/>
    <w:p w:rsidR="00F87EAA" w:rsidRDefault="00F87EAA" w:rsidP="00F87E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7EAA" w:rsidTr="00BE21DA">
        <w:tc>
          <w:tcPr>
            <w:tcW w:w="9629" w:type="dxa"/>
          </w:tcPr>
          <w:p w:rsidR="00F87EAA" w:rsidRDefault="00F87EAA" w:rsidP="00BE2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EAA" w:rsidRPr="004442B1" w:rsidRDefault="00F87EAA" w:rsidP="00BE2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2B1">
              <w:rPr>
                <w:rFonts w:ascii="Arial" w:hAnsi="Arial" w:cs="Arial"/>
                <w:b/>
                <w:sz w:val="24"/>
                <w:szCs w:val="24"/>
              </w:rPr>
              <w:t>VIGESIMA TERCERA SESIÓN ORDINARIA DE LA COMISIÓN EDILICIA</w:t>
            </w:r>
          </w:p>
          <w:p w:rsidR="00F87EAA" w:rsidRDefault="00F87EAA" w:rsidP="00BE2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42B1">
              <w:rPr>
                <w:rFonts w:ascii="Arial" w:hAnsi="Arial" w:cs="Arial"/>
                <w:b/>
                <w:sz w:val="24"/>
                <w:szCs w:val="24"/>
              </w:rPr>
              <w:t>PERMANENTE DE HACIENDA PÚBLICA Y PATRIMONIO MUNICIPAL.</w:t>
            </w:r>
          </w:p>
          <w:p w:rsidR="00F87EAA" w:rsidRPr="004442B1" w:rsidRDefault="00F87EAA" w:rsidP="00BE21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EAA" w:rsidRDefault="00F87EAA" w:rsidP="00F87E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7EAA" w:rsidTr="00BE21DA">
        <w:tc>
          <w:tcPr>
            <w:tcW w:w="9629" w:type="dxa"/>
          </w:tcPr>
          <w:p w:rsidR="00F87EAA" w:rsidRDefault="00F87EAA" w:rsidP="00BE21D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87EAA" w:rsidRDefault="00F87EAA" w:rsidP="00BE21D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4442B1">
              <w:rPr>
                <w:rFonts w:ascii="Arial" w:hAnsi="Arial" w:cs="Arial"/>
                <w:b/>
              </w:rPr>
              <w:t>.</w:t>
            </w:r>
          </w:p>
          <w:p w:rsidR="00F87EAA" w:rsidRPr="004442B1" w:rsidRDefault="00F87EAA" w:rsidP="00BE21D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87EAA" w:rsidRDefault="00F87EAA" w:rsidP="00F87EAA">
      <w:pPr>
        <w:pStyle w:val="Sinespaciado"/>
        <w:jc w:val="both"/>
        <w:rPr>
          <w:rFonts w:ascii="Arial" w:hAnsi="Arial" w:cs="Arial"/>
        </w:rPr>
      </w:pPr>
    </w:p>
    <w:p w:rsidR="00FF1DA7" w:rsidRDefault="00FF1DA7"/>
    <w:p w:rsidR="00F87EAA" w:rsidRPr="0048461E" w:rsidRDefault="00F87EAA" w:rsidP="00F87EAA">
      <w:pPr>
        <w:jc w:val="both"/>
        <w:rPr>
          <w:rFonts w:ascii="Arial" w:hAnsi="Arial" w:cs="Arial"/>
          <w:sz w:val="16"/>
          <w:szCs w:val="16"/>
        </w:rPr>
      </w:pPr>
      <w:r w:rsidRPr="0048461E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Revisión, análisis, discusión y en su caso aprobación y dictaminación del Programa de </w:t>
      </w:r>
      <w:r w:rsidRPr="0048461E">
        <w:rPr>
          <w:rFonts w:ascii="Arial" w:hAnsi="Arial" w:cs="Arial"/>
          <w:sz w:val="24"/>
          <w:szCs w:val="24"/>
        </w:rPr>
        <w:t xml:space="preserve">Optimización de las Estructuras Orgánicas y Ocupacionales para el Ejercicio Fiscal 2023. </w:t>
      </w: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701"/>
      </w:tblGrid>
      <w:tr w:rsidR="00F87EAA" w:rsidRPr="0048461E" w:rsidTr="0048461E">
        <w:trPr>
          <w:trHeight w:val="381"/>
        </w:trPr>
        <w:tc>
          <w:tcPr>
            <w:tcW w:w="4962" w:type="dxa"/>
          </w:tcPr>
          <w:p w:rsidR="00F87EAA" w:rsidRPr="0048461E" w:rsidRDefault="00F87EAA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417" w:type="dxa"/>
          </w:tcPr>
          <w:p w:rsidR="00F87EAA" w:rsidRPr="0048461E" w:rsidRDefault="0048461E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F87EAA" w:rsidRPr="0048461E">
              <w:rPr>
                <w:rFonts w:ascii="Arial" w:hAnsi="Arial" w:cs="Arial"/>
                <w:b/>
                <w:sz w:val="16"/>
                <w:szCs w:val="16"/>
              </w:rPr>
              <w:t xml:space="preserve"> A FAVOR</w:t>
            </w:r>
          </w:p>
        </w:tc>
        <w:tc>
          <w:tcPr>
            <w:tcW w:w="1559" w:type="dxa"/>
          </w:tcPr>
          <w:p w:rsidR="00F87EAA" w:rsidRPr="0048461E" w:rsidRDefault="00F87EAA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701" w:type="dxa"/>
          </w:tcPr>
          <w:p w:rsidR="00F87EAA" w:rsidRPr="0048461E" w:rsidRDefault="00F87EAA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F87EAA" w:rsidRPr="0048461E" w:rsidTr="0048461E">
        <w:trPr>
          <w:trHeight w:val="648"/>
        </w:trPr>
        <w:tc>
          <w:tcPr>
            <w:tcW w:w="4962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48461E" w:rsidRPr="0048461E" w:rsidRDefault="00F87EAA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 Presidente de la Comisión Edilicia</w:t>
            </w:r>
          </w:p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Permanente de Hacienda Pública y Patrimonio Municipal</w:t>
            </w:r>
            <w:r w:rsidRPr="0048461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:rsidR="00F87EAA" w:rsidRPr="0048461E" w:rsidRDefault="00F87EAA" w:rsidP="0048461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X</w:t>
            </w:r>
          </w:p>
        </w:tc>
        <w:tc>
          <w:tcPr>
            <w:tcW w:w="1559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87EAA" w:rsidRPr="0048461E" w:rsidRDefault="00F87EAA" w:rsidP="00BE21DA">
            <w:pPr>
              <w:ind w:right="-610"/>
              <w:jc w:val="both"/>
              <w:rPr>
                <w:sz w:val="16"/>
                <w:szCs w:val="16"/>
              </w:rPr>
            </w:pPr>
          </w:p>
        </w:tc>
      </w:tr>
      <w:tr w:rsidR="00F87EAA" w:rsidRPr="0048461E" w:rsidTr="0048461E">
        <w:trPr>
          <w:trHeight w:val="381"/>
        </w:trPr>
        <w:tc>
          <w:tcPr>
            <w:tcW w:w="4962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de Hacienda</w:t>
            </w:r>
          </w:p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 xml:space="preserve"> Pública y Patrimonio Municipal</w:t>
            </w:r>
          </w:p>
        </w:tc>
        <w:tc>
          <w:tcPr>
            <w:tcW w:w="1417" w:type="dxa"/>
          </w:tcPr>
          <w:p w:rsidR="00F87EAA" w:rsidRPr="0048461E" w:rsidRDefault="00F87EAA" w:rsidP="0048461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X</w:t>
            </w:r>
          </w:p>
        </w:tc>
        <w:tc>
          <w:tcPr>
            <w:tcW w:w="1559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87EAA" w:rsidRPr="0048461E" w:rsidRDefault="00F87EAA" w:rsidP="00BE21DA">
            <w:pPr>
              <w:ind w:right="-610"/>
              <w:jc w:val="both"/>
              <w:rPr>
                <w:sz w:val="16"/>
                <w:szCs w:val="16"/>
              </w:rPr>
            </w:pPr>
          </w:p>
        </w:tc>
      </w:tr>
      <w:tr w:rsidR="00F87EAA" w:rsidRPr="0048461E" w:rsidTr="0048461E">
        <w:trPr>
          <w:trHeight w:val="381"/>
        </w:trPr>
        <w:tc>
          <w:tcPr>
            <w:tcW w:w="4962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Pr="0048461E">
              <w:rPr>
                <w:rFonts w:ascii="Arial" w:hAnsi="Arial" w:cs="Arial"/>
                <w:b/>
                <w:sz w:val="16"/>
                <w:szCs w:val="16"/>
              </w:rPr>
              <w:t>MAGALI CASILLAS CONTRERAS</w:t>
            </w:r>
          </w:p>
          <w:p w:rsidR="0048461E" w:rsidRPr="0048461E" w:rsidRDefault="00F87EAA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Permanente</w:t>
            </w:r>
          </w:p>
          <w:p w:rsidR="00F87EAA" w:rsidRPr="0048461E" w:rsidRDefault="0048461E" w:rsidP="0048461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d</w:t>
            </w:r>
            <w:r w:rsidR="00F87EAA" w:rsidRPr="0048461E">
              <w:rPr>
                <w:rFonts w:ascii="Arial" w:hAnsi="Arial" w:cs="Arial"/>
                <w:sz w:val="16"/>
                <w:szCs w:val="16"/>
              </w:rPr>
              <w:t>e</w:t>
            </w:r>
            <w:r w:rsidRPr="004846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7EAA" w:rsidRPr="0048461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417" w:type="dxa"/>
          </w:tcPr>
          <w:p w:rsidR="00F87EAA" w:rsidRPr="0048461E" w:rsidRDefault="00F87EAA" w:rsidP="0048461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701" w:type="dxa"/>
          </w:tcPr>
          <w:p w:rsidR="00F87EAA" w:rsidRPr="0048461E" w:rsidRDefault="00F87EAA" w:rsidP="00BE21DA">
            <w:pPr>
              <w:ind w:right="-610"/>
              <w:jc w:val="both"/>
              <w:rPr>
                <w:b/>
                <w:sz w:val="16"/>
                <w:szCs w:val="16"/>
              </w:rPr>
            </w:pPr>
          </w:p>
        </w:tc>
      </w:tr>
      <w:tr w:rsidR="00F87EAA" w:rsidRPr="0048461E" w:rsidTr="0048461E">
        <w:trPr>
          <w:trHeight w:val="381"/>
        </w:trPr>
        <w:tc>
          <w:tcPr>
            <w:tcW w:w="4962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="0048461E" w:rsidRPr="0048461E">
              <w:rPr>
                <w:rFonts w:ascii="Arial" w:hAnsi="Arial" w:cs="Arial"/>
                <w:b/>
                <w:sz w:val="16"/>
                <w:szCs w:val="16"/>
              </w:rPr>
              <w:t xml:space="preserve"> LAURA ELENA MARTÍNEZ RUVALCABA. </w:t>
            </w: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8461E" w:rsidRPr="0048461E" w:rsidRDefault="0048461E" w:rsidP="0048461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F87EAA" w:rsidRPr="0048461E" w:rsidRDefault="0048461E" w:rsidP="0048461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  <w:r w:rsidRPr="004846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87EAA" w:rsidRPr="0048461E" w:rsidRDefault="00F87EAA" w:rsidP="00F87EA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559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7EAA" w:rsidRPr="0048461E" w:rsidTr="0048461E">
        <w:trPr>
          <w:trHeight w:val="381"/>
        </w:trPr>
        <w:tc>
          <w:tcPr>
            <w:tcW w:w="4962" w:type="dxa"/>
          </w:tcPr>
          <w:p w:rsidR="00F87EAA" w:rsidRPr="0048461E" w:rsidRDefault="00F87EAA" w:rsidP="00F87EA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</w:p>
          <w:p w:rsidR="00F87EAA" w:rsidRPr="0048461E" w:rsidRDefault="00F87EAA" w:rsidP="00F87EA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F87EAA" w:rsidRPr="0048461E" w:rsidRDefault="00F87EAA" w:rsidP="00F87EAA">
            <w:pPr>
              <w:ind w:right="-610"/>
              <w:jc w:val="both"/>
              <w:rPr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417" w:type="dxa"/>
          </w:tcPr>
          <w:p w:rsidR="00F87EAA" w:rsidRPr="0048461E" w:rsidRDefault="00F87EAA" w:rsidP="0048461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X</w:t>
            </w:r>
          </w:p>
        </w:tc>
        <w:tc>
          <w:tcPr>
            <w:tcW w:w="1559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87EAA" w:rsidRPr="0048461E" w:rsidRDefault="00F87EAA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87EAA" w:rsidRDefault="00F87EAA" w:rsidP="00F87EAA">
      <w:pPr>
        <w:ind w:right="-610"/>
        <w:jc w:val="both"/>
        <w:rPr>
          <w:sz w:val="16"/>
          <w:szCs w:val="16"/>
        </w:rPr>
      </w:pPr>
    </w:p>
    <w:p w:rsidR="0048461E" w:rsidRPr="0048461E" w:rsidRDefault="0048461E" w:rsidP="00F87EAA">
      <w:pPr>
        <w:ind w:right="-610"/>
        <w:jc w:val="both"/>
        <w:rPr>
          <w:sz w:val="16"/>
          <w:szCs w:val="16"/>
        </w:rPr>
      </w:pPr>
    </w:p>
    <w:p w:rsidR="00F87EAA" w:rsidRDefault="00F87EAA" w:rsidP="00F87EAA">
      <w:pPr>
        <w:jc w:val="both"/>
        <w:rPr>
          <w:rFonts w:ascii="Arial" w:hAnsi="Arial" w:cs="Arial"/>
          <w:sz w:val="24"/>
          <w:szCs w:val="24"/>
        </w:rPr>
      </w:pPr>
      <w:r w:rsidRPr="0048461E">
        <w:rPr>
          <w:rFonts w:ascii="Arial" w:hAnsi="Arial" w:cs="Arial"/>
          <w:b/>
          <w:sz w:val="24"/>
          <w:szCs w:val="24"/>
        </w:rPr>
        <w:t xml:space="preserve"> </w:t>
      </w:r>
      <w:r w:rsidR="0048461E" w:rsidRPr="0048461E">
        <w:rPr>
          <w:rFonts w:ascii="Arial" w:hAnsi="Arial" w:cs="Arial"/>
          <w:b/>
          <w:sz w:val="24"/>
          <w:szCs w:val="24"/>
        </w:rPr>
        <w:t xml:space="preserve">3.- </w:t>
      </w:r>
      <w:r w:rsidR="0048461E">
        <w:rPr>
          <w:rFonts w:ascii="Arial" w:hAnsi="Arial" w:cs="Arial"/>
          <w:sz w:val="24"/>
          <w:szCs w:val="24"/>
        </w:rPr>
        <w:t xml:space="preserve">Revisión, análisis, discusión y en su caso aprobación y dictaminación del Programa de Austeridad y Ahorro del Ejercicio Fiscal 2023. </w:t>
      </w:r>
    </w:p>
    <w:p w:rsidR="0048461E" w:rsidRPr="0048461E" w:rsidRDefault="0048461E" w:rsidP="0048461E">
      <w:pPr>
        <w:jc w:val="both"/>
        <w:rPr>
          <w:rFonts w:ascii="Arial" w:hAnsi="Arial" w:cs="Arial"/>
          <w:sz w:val="16"/>
          <w:szCs w:val="16"/>
        </w:rPr>
      </w:pPr>
      <w:r w:rsidRPr="0048461E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701"/>
      </w:tblGrid>
      <w:tr w:rsidR="0048461E" w:rsidRPr="0048461E" w:rsidTr="00BE21DA">
        <w:trPr>
          <w:trHeight w:val="381"/>
        </w:trPr>
        <w:tc>
          <w:tcPr>
            <w:tcW w:w="4962" w:type="dxa"/>
          </w:tcPr>
          <w:p w:rsidR="0048461E" w:rsidRPr="0048461E" w:rsidRDefault="0048461E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417" w:type="dxa"/>
          </w:tcPr>
          <w:p w:rsidR="0048461E" w:rsidRPr="0048461E" w:rsidRDefault="0048461E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A FAVOR</w:t>
            </w:r>
          </w:p>
        </w:tc>
        <w:tc>
          <w:tcPr>
            <w:tcW w:w="1559" w:type="dxa"/>
          </w:tcPr>
          <w:p w:rsidR="0048461E" w:rsidRPr="0048461E" w:rsidRDefault="0048461E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701" w:type="dxa"/>
          </w:tcPr>
          <w:p w:rsidR="0048461E" w:rsidRPr="0048461E" w:rsidRDefault="0048461E" w:rsidP="00BE21DA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48461E" w:rsidRPr="0048461E" w:rsidTr="00BE21DA">
        <w:trPr>
          <w:trHeight w:val="648"/>
        </w:trPr>
        <w:tc>
          <w:tcPr>
            <w:tcW w:w="4962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 Presidente de la Comisión Edilicia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Permanente de Hacienda Pública y Patrimonio Municipal</w:t>
            </w:r>
            <w:r w:rsidRPr="0048461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X</w:t>
            </w:r>
          </w:p>
        </w:tc>
        <w:tc>
          <w:tcPr>
            <w:tcW w:w="1559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461E" w:rsidRPr="0048461E" w:rsidRDefault="0048461E" w:rsidP="00BE21DA">
            <w:pPr>
              <w:ind w:right="-610"/>
              <w:jc w:val="both"/>
              <w:rPr>
                <w:sz w:val="16"/>
                <w:szCs w:val="16"/>
              </w:rPr>
            </w:pPr>
          </w:p>
        </w:tc>
      </w:tr>
      <w:tr w:rsidR="0048461E" w:rsidRPr="0048461E" w:rsidTr="00BE21DA">
        <w:trPr>
          <w:trHeight w:val="381"/>
        </w:trPr>
        <w:tc>
          <w:tcPr>
            <w:tcW w:w="4962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de Hacienda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 xml:space="preserve"> Pública y Patrimonio Municipal</w:t>
            </w:r>
          </w:p>
        </w:tc>
        <w:tc>
          <w:tcPr>
            <w:tcW w:w="1417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X</w:t>
            </w:r>
          </w:p>
        </w:tc>
        <w:tc>
          <w:tcPr>
            <w:tcW w:w="1559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461E" w:rsidRPr="0048461E" w:rsidRDefault="0048461E" w:rsidP="00BE21DA">
            <w:pPr>
              <w:ind w:right="-610"/>
              <w:jc w:val="both"/>
              <w:rPr>
                <w:sz w:val="16"/>
                <w:szCs w:val="16"/>
              </w:rPr>
            </w:pPr>
          </w:p>
        </w:tc>
      </w:tr>
      <w:tr w:rsidR="0048461E" w:rsidRPr="0048461E" w:rsidTr="00BE21DA">
        <w:trPr>
          <w:trHeight w:val="381"/>
        </w:trPr>
        <w:tc>
          <w:tcPr>
            <w:tcW w:w="4962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Permanente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de Hacienda Pública y Patrimonio Municipal</w:t>
            </w:r>
          </w:p>
        </w:tc>
        <w:tc>
          <w:tcPr>
            <w:tcW w:w="1417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701" w:type="dxa"/>
          </w:tcPr>
          <w:p w:rsidR="0048461E" w:rsidRPr="0048461E" w:rsidRDefault="0048461E" w:rsidP="00BE21DA">
            <w:pPr>
              <w:ind w:right="-610"/>
              <w:jc w:val="both"/>
              <w:rPr>
                <w:b/>
                <w:sz w:val="16"/>
                <w:szCs w:val="16"/>
              </w:rPr>
            </w:pPr>
          </w:p>
        </w:tc>
      </w:tr>
      <w:tr w:rsidR="0048461E" w:rsidRPr="0048461E" w:rsidTr="00BE21DA">
        <w:trPr>
          <w:trHeight w:val="381"/>
        </w:trPr>
        <w:tc>
          <w:tcPr>
            <w:tcW w:w="4962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C. LAURA ELENA MARTÍNEZ RUVALCABA.  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417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559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461E" w:rsidRPr="0048461E" w:rsidTr="00BE21DA">
        <w:trPr>
          <w:trHeight w:val="381"/>
        </w:trPr>
        <w:tc>
          <w:tcPr>
            <w:tcW w:w="4962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lastRenderedPageBreak/>
              <w:t>C. DIANA LAURA ORTEGA PALAFOX</w:t>
            </w:r>
          </w:p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48461E" w:rsidRPr="0048461E" w:rsidRDefault="0048461E" w:rsidP="00BE21DA">
            <w:pPr>
              <w:ind w:right="-610"/>
              <w:jc w:val="both"/>
              <w:rPr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417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461E">
              <w:rPr>
                <w:rFonts w:ascii="Arial" w:hAnsi="Arial" w:cs="Arial"/>
                <w:b/>
                <w:sz w:val="16"/>
                <w:szCs w:val="16"/>
              </w:rPr>
              <w:t xml:space="preserve">         X</w:t>
            </w:r>
          </w:p>
        </w:tc>
        <w:tc>
          <w:tcPr>
            <w:tcW w:w="1559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8461E" w:rsidRPr="0048461E" w:rsidRDefault="0048461E" w:rsidP="00BE21D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461E" w:rsidRPr="0048461E" w:rsidRDefault="0048461E" w:rsidP="0048461E">
      <w:pPr>
        <w:ind w:right="-610"/>
        <w:jc w:val="both"/>
        <w:rPr>
          <w:sz w:val="16"/>
          <w:szCs w:val="16"/>
        </w:rPr>
      </w:pPr>
    </w:p>
    <w:p w:rsidR="0048461E" w:rsidRDefault="0048461E" w:rsidP="00F87E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Revisión, análisis, discusión del Capítulo 1000 del Proyecto de Presupuesto de Egresos para el ejercicio fiscal 2023. </w:t>
      </w:r>
    </w:p>
    <w:p w:rsidR="0048461E" w:rsidRDefault="0048461E" w:rsidP="00F87E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 presente punto, fue desahogado en la Vigésima Tercera Sesión Ordinaria de la Comisión Edilicia Permanente de Hacienda Pública y Patrimonio Municipal, y fue votado en la Vigésima Cuarta Sesión Ordinaria de la comisión edilicia de referencia.</w:t>
      </w:r>
      <w:bookmarkStart w:id="0" w:name="_GoBack"/>
      <w:bookmarkEnd w:id="0"/>
    </w:p>
    <w:p w:rsidR="0048461E" w:rsidRDefault="0048461E" w:rsidP="00F87EAA">
      <w:pPr>
        <w:jc w:val="both"/>
        <w:rPr>
          <w:rFonts w:ascii="Arial" w:hAnsi="Arial" w:cs="Arial"/>
          <w:sz w:val="24"/>
          <w:szCs w:val="24"/>
        </w:rPr>
      </w:pPr>
    </w:p>
    <w:p w:rsidR="0048461E" w:rsidRDefault="0048461E" w:rsidP="00F87E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461E" w:rsidRDefault="0048461E" w:rsidP="00F87EAA">
      <w:pPr>
        <w:jc w:val="both"/>
        <w:rPr>
          <w:rFonts w:ascii="Arial" w:hAnsi="Arial" w:cs="Arial"/>
          <w:sz w:val="24"/>
          <w:szCs w:val="24"/>
        </w:rPr>
      </w:pPr>
    </w:p>
    <w:p w:rsidR="0048461E" w:rsidRPr="00F87EAA" w:rsidRDefault="0048461E" w:rsidP="00F87EAA">
      <w:pPr>
        <w:jc w:val="both"/>
        <w:rPr>
          <w:rFonts w:ascii="Arial" w:hAnsi="Arial" w:cs="Arial"/>
          <w:sz w:val="24"/>
          <w:szCs w:val="24"/>
        </w:rPr>
      </w:pPr>
    </w:p>
    <w:sectPr w:rsidR="0048461E" w:rsidRPr="00F87EAA" w:rsidSect="0048461E">
      <w:headerReference w:type="default" r:id="rId6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D4" w:rsidRDefault="00A002D4" w:rsidP="00F87EAA">
      <w:pPr>
        <w:spacing w:after="0" w:line="240" w:lineRule="auto"/>
      </w:pPr>
      <w:r>
        <w:separator/>
      </w:r>
    </w:p>
  </w:endnote>
  <w:endnote w:type="continuationSeparator" w:id="0">
    <w:p w:rsidR="00A002D4" w:rsidRDefault="00A002D4" w:rsidP="00F8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D4" w:rsidRDefault="00A002D4" w:rsidP="00F87EAA">
      <w:pPr>
        <w:spacing w:after="0" w:line="240" w:lineRule="auto"/>
      </w:pPr>
      <w:r>
        <w:separator/>
      </w:r>
    </w:p>
  </w:footnote>
  <w:footnote w:type="continuationSeparator" w:id="0">
    <w:p w:rsidR="00A002D4" w:rsidRDefault="00A002D4" w:rsidP="00F8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AA" w:rsidRDefault="00F87EAA" w:rsidP="00F87EAA">
    <w:pPr>
      <w:pStyle w:val="Encabezado"/>
      <w:tabs>
        <w:tab w:val="clear" w:pos="4419"/>
        <w:tab w:val="clear" w:pos="8838"/>
        <w:tab w:val="left" w:pos="5415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F90A6AF" wp14:editId="4B576635">
          <wp:simplePos x="0" y="0"/>
          <wp:positionH relativeFrom="margin">
            <wp:posOffset>3568065</wp:posOffset>
          </wp:positionH>
          <wp:positionV relativeFrom="paragraph">
            <wp:posOffset>-1905</wp:posOffset>
          </wp:positionV>
          <wp:extent cx="2562225" cy="87630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3.55pt;margin-top:-59.5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AA"/>
    <w:rsid w:val="0048461E"/>
    <w:rsid w:val="005D6925"/>
    <w:rsid w:val="00A002D4"/>
    <w:rsid w:val="00F87EAA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0B65D7"/>
  <w15:chartTrackingRefBased/>
  <w15:docId w15:val="{3017DA5F-B4A3-43A4-8169-0E6BF340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7EA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7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AA"/>
  </w:style>
  <w:style w:type="paragraph" w:styleId="Piedepgina">
    <w:name w:val="footer"/>
    <w:basedOn w:val="Normal"/>
    <w:link w:val="PiedepginaCar"/>
    <w:uiPriority w:val="99"/>
    <w:unhideWhenUsed/>
    <w:rsid w:val="00F87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AA"/>
  </w:style>
  <w:style w:type="table" w:customStyle="1" w:styleId="Tablaconcuadrcula1">
    <w:name w:val="Tabla con cuadrícula1"/>
    <w:basedOn w:val="Tablanormal"/>
    <w:next w:val="Tablaconcuadrcula"/>
    <w:uiPriority w:val="39"/>
    <w:rsid w:val="00F87E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2023-04-26T15:41:00Z</dcterms:created>
  <dcterms:modified xsi:type="dcterms:W3CDTF">2023-04-26T16:03:00Z</dcterms:modified>
</cp:coreProperties>
</file>