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1854" w:rsidTr="00F83751">
        <w:tc>
          <w:tcPr>
            <w:tcW w:w="9629" w:type="dxa"/>
          </w:tcPr>
          <w:p w:rsidR="00E81854" w:rsidRDefault="00E81854" w:rsidP="00F83751">
            <w:pPr>
              <w:jc w:val="center"/>
              <w:rPr>
                <w:rFonts w:ascii="Arial" w:hAnsi="Arial" w:cs="Arial"/>
                <w:b/>
              </w:rPr>
            </w:pPr>
          </w:p>
          <w:p w:rsidR="00E81854" w:rsidRPr="006E6674" w:rsidRDefault="00E81854" w:rsidP="00F837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 xml:space="preserve">TRIGESIMA </w:t>
            </w:r>
            <w:r>
              <w:rPr>
                <w:rFonts w:ascii="Arial" w:hAnsi="Arial" w:cs="Arial"/>
                <w:b/>
              </w:rPr>
              <w:t>SEXTA</w:t>
            </w:r>
            <w:r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E81854" w:rsidRPr="006E6674" w:rsidRDefault="00E81854" w:rsidP="00F837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E81854" w:rsidRDefault="00E81854" w:rsidP="00F837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E81854" w:rsidRPr="006E6674" w:rsidRDefault="00E81854" w:rsidP="00F837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1854" w:rsidRDefault="00E81854" w:rsidP="00E818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1854" w:rsidTr="00F83751">
        <w:tc>
          <w:tcPr>
            <w:tcW w:w="9629" w:type="dxa"/>
          </w:tcPr>
          <w:p w:rsidR="00E81854" w:rsidRPr="006E6674" w:rsidRDefault="00E81854" w:rsidP="00F837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E81854" w:rsidRDefault="00E81854" w:rsidP="00E81854"/>
    <w:p w:rsidR="00E81854" w:rsidRPr="002E366C" w:rsidRDefault="00E81854" w:rsidP="00E81854">
      <w:pPr>
        <w:pStyle w:val="Sinespaciado"/>
        <w:jc w:val="both"/>
        <w:rPr>
          <w:rFonts w:ascii="Arial" w:hAnsi="Arial" w:cs="Arial"/>
        </w:rPr>
      </w:pPr>
      <w:r w:rsidRPr="002E366C">
        <w:rPr>
          <w:rFonts w:ascii="Arial" w:hAnsi="Arial" w:cs="Arial"/>
          <w:b/>
        </w:rPr>
        <w:t>2.-</w:t>
      </w:r>
      <w:r w:rsidRPr="002E366C">
        <w:rPr>
          <w:rFonts w:ascii="Arial" w:hAnsi="Arial" w:cs="Arial"/>
        </w:rPr>
        <w:t xml:space="preserve"> Estudio, análisis, revisión y en su caso procedencia y dictaminación respecto de las modificaciones de reformas propuestas en el Pleno del Ayuntamiento y las propuestas de la Hacienda Municipal, del Reglamento de Compras Gubernamentales, Contratación de Servicios, Arrendamientos y Enajenaciones del Municipio de Zapotlán el Grande, Jalisco.</w:t>
      </w:r>
      <w:r>
        <w:rPr>
          <w:rFonts w:ascii="Arial" w:hAnsi="Arial" w:cs="Arial"/>
        </w:rPr>
        <w:t xml:space="preserve"> </w:t>
      </w:r>
      <w:r w:rsidRPr="002E366C">
        <w:rPr>
          <w:rFonts w:ascii="Arial" w:hAnsi="Arial" w:cs="Arial"/>
        </w:rPr>
        <w:t xml:space="preserve"> </w:t>
      </w:r>
      <w:r w:rsidRPr="002E366C">
        <w:rPr>
          <w:rFonts w:ascii="Arial" w:hAnsi="Arial" w:cs="Arial"/>
          <w:b/>
        </w:rPr>
        <w:t xml:space="preserve"> </w:t>
      </w:r>
    </w:p>
    <w:p w:rsidR="00E81854" w:rsidRPr="00113A13" w:rsidRDefault="00E81854" w:rsidP="00E81854">
      <w:pPr>
        <w:ind w:right="-22"/>
        <w:jc w:val="both"/>
        <w:rPr>
          <w:rFonts w:ascii="Arial" w:hAnsi="Arial" w:cs="Arial"/>
          <w:sz w:val="28"/>
        </w:rPr>
      </w:pPr>
    </w:p>
    <w:tbl>
      <w:tblPr>
        <w:tblStyle w:val="Tablaconcuadrcula1"/>
        <w:tblW w:w="9497" w:type="dxa"/>
        <w:tblInd w:w="137" w:type="dxa"/>
        <w:tblLook w:val="04A0" w:firstRow="1" w:lastRow="0" w:firstColumn="1" w:lastColumn="0" w:noHBand="0" w:noVBand="1"/>
      </w:tblPr>
      <w:tblGrid>
        <w:gridCol w:w="5122"/>
        <w:gridCol w:w="1399"/>
        <w:gridCol w:w="1275"/>
        <w:gridCol w:w="1701"/>
      </w:tblGrid>
      <w:tr w:rsidR="00E81854" w:rsidRPr="00113A13" w:rsidTr="00F83751">
        <w:trPr>
          <w:trHeight w:val="381"/>
        </w:trPr>
        <w:tc>
          <w:tcPr>
            <w:tcW w:w="5122" w:type="dxa"/>
          </w:tcPr>
          <w:p w:rsidR="00E81854" w:rsidRPr="00113A13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399" w:type="dxa"/>
          </w:tcPr>
          <w:p w:rsidR="00E81854" w:rsidRPr="00113A13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A FAVOR</w:t>
            </w:r>
          </w:p>
        </w:tc>
        <w:tc>
          <w:tcPr>
            <w:tcW w:w="1275" w:type="dxa"/>
          </w:tcPr>
          <w:p w:rsidR="00E81854" w:rsidRPr="00113A13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CONTRA</w:t>
            </w:r>
          </w:p>
        </w:tc>
        <w:tc>
          <w:tcPr>
            <w:tcW w:w="1701" w:type="dxa"/>
          </w:tcPr>
          <w:p w:rsidR="00E81854" w:rsidRPr="00113A13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E81854" w:rsidRPr="00113A13" w:rsidTr="00F83751">
        <w:trPr>
          <w:trHeight w:val="648"/>
        </w:trPr>
        <w:tc>
          <w:tcPr>
            <w:tcW w:w="5122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 Presidente de la Comisión Edilicia Permanente de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  <w:r w:rsidRPr="00113A13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399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81854" w:rsidRPr="00113A13" w:rsidTr="00F83751">
        <w:trPr>
          <w:trHeight w:val="381"/>
        </w:trPr>
        <w:tc>
          <w:tcPr>
            <w:tcW w:w="5122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bookmarkStart w:id="0" w:name="_Hlk157164984"/>
            <w:r w:rsidRPr="00113A13">
              <w:rPr>
                <w:rFonts w:ascii="Arial" w:hAnsi="Arial" w:cs="Arial"/>
                <w:b/>
                <w:sz w:val="18"/>
              </w:rPr>
              <w:t>C. TANIA MAGDALENA BERNARDINO JUÁREZ</w:t>
            </w:r>
            <w:bookmarkEnd w:id="0"/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399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81854" w:rsidRPr="00113A13" w:rsidTr="00F83751">
        <w:trPr>
          <w:trHeight w:val="381"/>
        </w:trPr>
        <w:tc>
          <w:tcPr>
            <w:tcW w:w="5122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399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81854" w:rsidRPr="00113A13" w:rsidTr="00F83751">
        <w:trPr>
          <w:trHeight w:val="381"/>
        </w:trPr>
        <w:tc>
          <w:tcPr>
            <w:tcW w:w="5122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LAURA ELENA MARTÍNEZ RUVALCABA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Municipal.</w:t>
            </w:r>
          </w:p>
        </w:tc>
        <w:tc>
          <w:tcPr>
            <w:tcW w:w="1399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   </w:t>
            </w:r>
          </w:p>
        </w:tc>
        <w:tc>
          <w:tcPr>
            <w:tcW w:w="1275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81854" w:rsidRPr="00113A13" w:rsidTr="00F83751">
        <w:trPr>
          <w:trHeight w:val="381"/>
        </w:trPr>
        <w:tc>
          <w:tcPr>
            <w:tcW w:w="5122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C. MAGALI CASILLAS CONTRERAS 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Regidora Vocal de la Comisión Edilicia Permanente de </w:t>
            </w:r>
          </w:p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Hacienda Pública y Patrimonio Municipal. </w:t>
            </w:r>
          </w:p>
        </w:tc>
        <w:tc>
          <w:tcPr>
            <w:tcW w:w="1399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X</w:t>
            </w:r>
          </w:p>
        </w:tc>
        <w:tc>
          <w:tcPr>
            <w:tcW w:w="1275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E81854" w:rsidRPr="00113A1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E81854" w:rsidRPr="00113A13" w:rsidRDefault="00E81854" w:rsidP="00E81854">
      <w:pPr>
        <w:ind w:right="-610"/>
        <w:jc w:val="both"/>
        <w:rPr>
          <w:rFonts w:ascii="Arial" w:hAnsi="Arial" w:cs="Arial"/>
          <w:b/>
        </w:rPr>
      </w:pPr>
    </w:p>
    <w:p w:rsidR="00E81854" w:rsidRPr="00113A13" w:rsidRDefault="00E81854" w:rsidP="00E81854">
      <w:pPr>
        <w:ind w:right="-610"/>
        <w:jc w:val="both"/>
        <w:rPr>
          <w:rFonts w:ascii="Arial" w:hAnsi="Arial" w:cs="Arial"/>
          <w:b/>
        </w:rPr>
      </w:pPr>
      <w:r w:rsidRPr="00113A13">
        <w:rPr>
          <w:rFonts w:ascii="Arial" w:hAnsi="Arial" w:cs="Arial"/>
          <w:b/>
        </w:rPr>
        <w:t xml:space="preserve">SE APRUEBA POR UNANIMIDAD. </w:t>
      </w:r>
    </w:p>
    <w:p w:rsidR="00E81854" w:rsidRPr="00113A13" w:rsidRDefault="00E81854" w:rsidP="00E81854">
      <w:pPr>
        <w:ind w:right="-610"/>
        <w:jc w:val="both"/>
        <w:rPr>
          <w:rFonts w:ascii="Arial" w:hAnsi="Arial" w:cs="Arial"/>
          <w:b/>
        </w:rPr>
      </w:pPr>
    </w:p>
    <w:p w:rsidR="00E81854" w:rsidRPr="00113A13" w:rsidRDefault="00E81854" w:rsidP="00E81854">
      <w:pPr>
        <w:ind w:right="-610"/>
        <w:jc w:val="both"/>
        <w:rPr>
          <w:rFonts w:ascii="Arial" w:hAnsi="Arial" w:cs="Arial"/>
        </w:rPr>
      </w:pPr>
      <w:r w:rsidRPr="00113A13">
        <w:rPr>
          <w:rFonts w:ascii="Arial" w:hAnsi="Arial" w:cs="Arial"/>
        </w:rPr>
        <w:t>Muchas Gracias.</w:t>
      </w:r>
    </w:p>
    <w:p w:rsidR="00E81854" w:rsidRDefault="00E81854" w:rsidP="00E81854"/>
    <w:p w:rsidR="00E81854" w:rsidRPr="00E81854" w:rsidRDefault="00E81854" w:rsidP="00E81854">
      <w:pPr>
        <w:spacing w:before="120" w:after="160" w:line="259" w:lineRule="auto"/>
        <w:ind w:right="-610"/>
        <w:jc w:val="both"/>
        <w:rPr>
          <w:rFonts w:ascii="Arial" w:eastAsia="Calibri" w:hAnsi="Arial" w:cs="Arial"/>
          <w:b/>
          <w:lang w:eastAsia="en-US"/>
        </w:rPr>
      </w:pPr>
      <w:r w:rsidRPr="00E81854">
        <w:rPr>
          <w:rFonts w:ascii="Arial" w:eastAsia="Calibri" w:hAnsi="Arial" w:cs="Arial"/>
          <w:b/>
          <w:lang w:eastAsia="en-US"/>
        </w:rPr>
        <w:t>COMISIÓN DE REGLAMENTOS Y GOBERNACIÓN:</w:t>
      </w:r>
    </w:p>
    <w:p w:rsidR="00E81854" w:rsidRPr="00F27845" w:rsidRDefault="00E81854" w:rsidP="00E81854">
      <w:pPr>
        <w:spacing w:before="120" w:after="160" w:line="259" w:lineRule="auto"/>
        <w:ind w:right="-61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Tablaconcuadrcula1"/>
        <w:tblW w:w="9634" w:type="dxa"/>
        <w:tblInd w:w="-5" w:type="dxa"/>
        <w:tblLook w:val="04A0" w:firstRow="1" w:lastRow="0" w:firstColumn="1" w:lastColumn="0" w:noHBand="0" w:noVBand="1"/>
      </w:tblPr>
      <w:tblGrid>
        <w:gridCol w:w="5018"/>
        <w:gridCol w:w="1543"/>
        <w:gridCol w:w="1544"/>
        <w:gridCol w:w="1529"/>
      </w:tblGrid>
      <w:tr w:rsidR="00E81854" w:rsidRPr="00F27845" w:rsidTr="00F83751">
        <w:trPr>
          <w:trHeight w:val="381"/>
        </w:trPr>
        <w:tc>
          <w:tcPr>
            <w:tcW w:w="5018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543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FAVOR </w:t>
            </w:r>
          </w:p>
        </w:tc>
        <w:tc>
          <w:tcPr>
            <w:tcW w:w="1544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CONTRA </w:t>
            </w:r>
          </w:p>
        </w:tc>
        <w:tc>
          <w:tcPr>
            <w:tcW w:w="1529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E81854" w:rsidRPr="00F27845" w:rsidTr="00F83751">
        <w:trPr>
          <w:trHeight w:val="648"/>
        </w:trPr>
        <w:tc>
          <w:tcPr>
            <w:tcW w:w="501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JESUS RAMIREZ SANCHEZ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de 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Reglamentos y Gobernación. 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43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1E3">
              <w:rPr>
                <w:rFonts w:ascii="Arial" w:hAnsi="Arial" w:cs="Arial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1544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854" w:rsidRPr="00F27845" w:rsidTr="00F83751">
        <w:trPr>
          <w:trHeight w:val="381"/>
        </w:trPr>
        <w:tc>
          <w:tcPr>
            <w:tcW w:w="501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MAGALI CASILLAS CONTRERAS 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Reglamentos y Gobernación</w:t>
            </w:r>
          </w:p>
        </w:tc>
        <w:tc>
          <w:tcPr>
            <w:tcW w:w="1543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1E3">
              <w:rPr>
                <w:rFonts w:ascii="Arial" w:hAnsi="Arial" w:cs="Arial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1544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1529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854" w:rsidRPr="00F27845" w:rsidTr="00F83751">
        <w:trPr>
          <w:trHeight w:val="381"/>
        </w:trPr>
        <w:tc>
          <w:tcPr>
            <w:tcW w:w="501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>JORGE DE JESUS JUEREZ PARRA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Vocal de la Comisión Edilicia Permanente de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Reglamentos y Gobernación</w:t>
            </w:r>
          </w:p>
        </w:tc>
        <w:tc>
          <w:tcPr>
            <w:tcW w:w="1543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1E3">
              <w:rPr>
                <w:rFonts w:ascii="Arial" w:hAnsi="Arial" w:cs="Arial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1544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529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81854" w:rsidRPr="00F27845" w:rsidRDefault="00E81854" w:rsidP="00E81854">
      <w:pPr>
        <w:ind w:right="-610"/>
        <w:jc w:val="both"/>
        <w:rPr>
          <w:rFonts w:ascii="Arial" w:hAnsi="Arial" w:cs="Arial"/>
        </w:rPr>
      </w:pPr>
    </w:p>
    <w:p w:rsidR="00E81854" w:rsidRDefault="00E81854" w:rsidP="00E81854">
      <w:pPr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Muchas Gracias. </w:t>
      </w:r>
    </w:p>
    <w:p w:rsidR="00E81854" w:rsidRDefault="00E81854" w:rsidP="00E81854">
      <w:pPr>
        <w:ind w:right="-22"/>
        <w:jc w:val="both"/>
        <w:rPr>
          <w:rFonts w:ascii="Arial" w:hAnsi="Arial" w:cs="Arial"/>
        </w:rPr>
      </w:pPr>
    </w:p>
    <w:p w:rsidR="00E81854" w:rsidRPr="00E81854" w:rsidRDefault="00E81854" w:rsidP="00E81854">
      <w:pPr>
        <w:spacing w:before="120" w:after="160" w:line="259" w:lineRule="auto"/>
        <w:ind w:right="-610"/>
        <w:jc w:val="both"/>
        <w:rPr>
          <w:rFonts w:ascii="Arial" w:eastAsia="Calibri" w:hAnsi="Arial" w:cs="Arial"/>
          <w:b/>
          <w:lang w:eastAsia="en-US"/>
        </w:rPr>
      </w:pPr>
      <w:r w:rsidRPr="00E81854">
        <w:rPr>
          <w:rFonts w:ascii="Arial" w:eastAsia="Calibri" w:hAnsi="Arial" w:cs="Arial"/>
          <w:b/>
          <w:lang w:eastAsia="en-US"/>
        </w:rPr>
        <w:t>COMISIÓN DE DESARROLLO ECONÓMICO Y TURISMO:</w:t>
      </w:r>
    </w:p>
    <w:p w:rsidR="00E81854" w:rsidRPr="00F27845" w:rsidRDefault="00E81854" w:rsidP="00E81854">
      <w:pPr>
        <w:spacing w:before="120" w:after="160" w:line="259" w:lineRule="auto"/>
        <w:ind w:right="-61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Tablaconcuadrcula1"/>
        <w:tblW w:w="9634" w:type="dxa"/>
        <w:tblInd w:w="-5" w:type="dxa"/>
        <w:tblLook w:val="04A0" w:firstRow="1" w:lastRow="0" w:firstColumn="1" w:lastColumn="0" w:noHBand="0" w:noVBand="1"/>
      </w:tblPr>
      <w:tblGrid>
        <w:gridCol w:w="5100"/>
        <w:gridCol w:w="1418"/>
        <w:gridCol w:w="1558"/>
        <w:gridCol w:w="1558"/>
      </w:tblGrid>
      <w:tr w:rsidR="00E81854" w:rsidRPr="00F27845" w:rsidTr="00F83751">
        <w:trPr>
          <w:trHeight w:val="381"/>
        </w:trPr>
        <w:tc>
          <w:tcPr>
            <w:tcW w:w="5100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418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FAVOR </w:t>
            </w:r>
          </w:p>
        </w:tc>
        <w:tc>
          <w:tcPr>
            <w:tcW w:w="1558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558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 ABSTENCIÓN </w:t>
            </w:r>
          </w:p>
        </w:tc>
      </w:tr>
      <w:tr w:rsidR="00E81854" w:rsidRPr="00F27845" w:rsidTr="00F83751">
        <w:trPr>
          <w:trHeight w:val="648"/>
        </w:trPr>
        <w:tc>
          <w:tcPr>
            <w:tcW w:w="5100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Pr="00A708AB">
              <w:rPr>
                <w:rFonts w:ascii="Arial" w:hAnsi="Arial" w:cs="Arial"/>
                <w:b/>
                <w:sz w:val="16"/>
                <w:szCs w:val="16"/>
              </w:rPr>
              <w:t>ERNESTO SÁNCHEZ SÁNCHEZ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de 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económico y Turismo. </w:t>
            </w:r>
          </w:p>
        </w:tc>
        <w:tc>
          <w:tcPr>
            <w:tcW w:w="1418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1E3">
              <w:rPr>
                <w:rFonts w:ascii="Arial" w:hAnsi="Arial" w:cs="Arial"/>
                <w:b/>
                <w:sz w:val="16"/>
                <w:szCs w:val="16"/>
              </w:rPr>
              <w:t xml:space="preserve">             X</w:t>
            </w:r>
          </w:p>
        </w:tc>
        <w:tc>
          <w:tcPr>
            <w:tcW w:w="155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854" w:rsidRPr="00F27845" w:rsidTr="00F83751">
        <w:trPr>
          <w:trHeight w:val="381"/>
        </w:trPr>
        <w:tc>
          <w:tcPr>
            <w:tcW w:w="5100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Pr="00A708AB">
              <w:rPr>
                <w:rFonts w:ascii="Arial" w:hAnsi="Arial" w:cs="Arial"/>
                <w:b/>
                <w:sz w:val="16"/>
                <w:szCs w:val="16"/>
              </w:rPr>
              <w:t>ALEJANDRO BARRAGÁN SÁNCHEZ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Vocal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Permanente de 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Desarrollo económico y Turismo</w:t>
            </w:r>
          </w:p>
        </w:tc>
        <w:tc>
          <w:tcPr>
            <w:tcW w:w="1418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1E3">
              <w:rPr>
                <w:rFonts w:ascii="Arial" w:hAnsi="Arial" w:cs="Arial"/>
                <w:b/>
                <w:sz w:val="16"/>
                <w:szCs w:val="16"/>
              </w:rPr>
              <w:t xml:space="preserve">             X</w:t>
            </w:r>
          </w:p>
        </w:tc>
        <w:tc>
          <w:tcPr>
            <w:tcW w:w="155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155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854" w:rsidRPr="00F27845" w:rsidTr="00F83751">
        <w:trPr>
          <w:trHeight w:val="381"/>
        </w:trPr>
        <w:tc>
          <w:tcPr>
            <w:tcW w:w="5100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>EDGAR JOEL SALVADOR BAUTISTA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Vocal de la Comisión Edilicia Permanente de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Reglamentos y Gobernación</w:t>
            </w:r>
          </w:p>
        </w:tc>
        <w:tc>
          <w:tcPr>
            <w:tcW w:w="1418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1E3">
              <w:rPr>
                <w:rFonts w:ascii="Arial" w:hAnsi="Arial" w:cs="Arial"/>
                <w:b/>
                <w:sz w:val="16"/>
                <w:szCs w:val="16"/>
              </w:rPr>
              <w:t xml:space="preserve">             X</w:t>
            </w:r>
          </w:p>
        </w:tc>
        <w:tc>
          <w:tcPr>
            <w:tcW w:w="155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558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81854" w:rsidRDefault="00E81854" w:rsidP="00E81854">
      <w:pPr>
        <w:ind w:right="-610"/>
        <w:jc w:val="both"/>
        <w:rPr>
          <w:rFonts w:ascii="Arial" w:eastAsia="Times New Roman" w:hAnsi="Arial" w:cs="Arial"/>
          <w:sz w:val="16"/>
          <w:szCs w:val="16"/>
        </w:rPr>
      </w:pPr>
    </w:p>
    <w:p w:rsidR="00E81854" w:rsidRPr="00E81854" w:rsidRDefault="00E81854" w:rsidP="00E81854">
      <w:pPr>
        <w:spacing w:before="120" w:after="160" w:line="259" w:lineRule="auto"/>
        <w:ind w:right="-610"/>
        <w:jc w:val="both"/>
        <w:rPr>
          <w:rFonts w:ascii="Arial" w:eastAsia="Calibri" w:hAnsi="Arial" w:cs="Arial"/>
          <w:b/>
          <w:lang w:eastAsia="en-US"/>
        </w:rPr>
      </w:pPr>
      <w:r w:rsidRPr="00E81854">
        <w:rPr>
          <w:rFonts w:ascii="Arial" w:eastAsia="Calibri" w:hAnsi="Arial" w:cs="Arial"/>
          <w:b/>
          <w:lang w:eastAsia="en-US"/>
        </w:rPr>
        <w:t>COMISIÓN DE</w:t>
      </w:r>
      <w:r w:rsidRPr="00E81854">
        <w:rPr>
          <w:b/>
        </w:rPr>
        <w:t xml:space="preserve"> </w:t>
      </w:r>
      <w:r w:rsidRPr="00E81854">
        <w:rPr>
          <w:rFonts w:ascii="Arial" w:eastAsia="Calibri" w:hAnsi="Arial" w:cs="Arial"/>
          <w:b/>
          <w:lang w:eastAsia="en-US"/>
        </w:rPr>
        <w:t>OBRAS PÚBLICAS, PLANEACIÓN URBANA Y REGULARIZACIÓN DE LA TENENCIA DE LA TIERRA:</w:t>
      </w:r>
      <w:bookmarkStart w:id="1" w:name="_GoBack"/>
      <w:bookmarkEnd w:id="1"/>
    </w:p>
    <w:p w:rsidR="00E81854" w:rsidRPr="00F27845" w:rsidRDefault="00E81854" w:rsidP="00E81854">
      <w:pPr>
        <w:spacing w:before="120" w:after="160" w:line="259" w:lineRule="auto"/>
        <w:ind w:right="-61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Tablaconcuadrcula1"/>
        <w:tblW w:w="9497" w:type="dxa"/>
        <w:tblInd w:w="-5" w:type="dxa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559"/>
      </w:tblGrid>
      <w:tr w:rsidR="00E81854" w:rsidRPr="00F27845" w:rsidTr="00F83751">
        <w:trPr>
          <w:trHeight w:val="381"/>
        </w:trPr>
        <w:tc>
          <w:tcPr>
            <w:tcW w:w="5103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418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17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559" w:type="dxa"/>
          </w:tcPr>
          <w:p w:rsidR="00E81854" w:rsidRPr="00F27845" w:rsidRDefault="00E81854" w:rsidP="00F837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 ABSTENCIÓN </w:t>
            </w:r>
          </w:p>
        </w:tc>
      </w:tr>
      <w:tr w:rsidR="00E81854" w:rsidRPr="00F27845" w:rsidTr="00F83751">
        <w:trPr>
          <w:trHeight w:val="648"/>
        </w:trPr>
        <w:tc>
          <w:tcPr>
            <w:tcW w:w="5103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Pr="00A708AB">
              <w:rPr>
                <w:rFonts w:ascii="Arial" w:hAnsi="Arial" w:cs="Arial"/>
                <w:b/>
                <w:sz w:val="16"/>
                <w:szCs w:val="16"/>
              </w:rPr>
              <w:t>ALEJANDRO BARRAGÁN SÁNCHEZ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de </w:t>
            </w:r>
          </w:p>
          <w:p w:rsidR="00E81854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8AB">
              <w:rPr>
                <w:rFonts w:ascii="Arial" w:hAnsi="Arial" w:cs="Arial"/>
                <w:sz w:val="16"/>
                <w:szCs w:val="16"/>
              </w:rPr>
              <w:t xml:space="preserve">Obras Públicas, Planeación Urbana y regularización de la 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8AB">
              <w:rPr>
                <w:rFonts w:ascii="Arial" w:hAnsi="Arial" w:cs="Arial"/>
                <w:sz w:val="16"/>
                <w:szCs w:val="16"/>
              </w:rPr>
              <w:t>Tenencia de la Tierra</w:t>
            </w:r>
          </w:p>
        </w:tc>
        <w:tc>
          <w:tcPr>
            <w:tcW w:w="1418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1E3">
              <w:rPr>
                <w:rFonts w:ascii="Arial" w:hAnsi="Arial" w:cs="Arial"/>
                <w:b/>
                <w:sz w:val="16"/>
                <w:szCs w:val="16"/>
              </w:rPr>
              <w:t xml:space="preserve">             X</w:t>
            </w:r>
          </w:p>
        </w:tc>
        <w:tc>
          <w:tcPr>
            <w:tcW w:w="1417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854" w:rsidRPr="00F27845" w:rsidTr="00F83751">
        <w:trPr>
          <w:trHeight w:val="381"/>
        </w:trPr>
        <w:tc>
          <w:tcPr>
            <w:tcW w:w="5103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Pr="00A708AB">
              <w:rPr>
                <w:rFonts w:ascii="Arial" w:hAnsi="Arial" w:cs="Arial"/>
                <w:b/>
                <w:sz w:val="16"/>
                <w:szCs w:val="16"/>
              </w:rPr>
              <w:t>TANIA MAGDALENA BERNARDINO JUÁREZ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Regidora Vocal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Permanente de </w:t>
            </w:r>
          </w:p>
          <w:p w:rsidR="00E81854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8AB">
              <w:rPr>
                <w:rFonts w:ascii="Arial" w:hAnsi="Arial" w:cs="Arial"/>
                <w:sz w:val="16"/>
                <w:szCs w:val="16"/>
              </w:rPr>
              <w:t xml:space="preserve">Obras Públicas, Planeación Urbana y regularización de la 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8AB">
              <w:rPr>
                <w:rFonts w:ascii="Arial" w:hAnsi="Arial" w:cs="Arial"/>
                <w:sz w:val="16"/>
                <w:szCs w:val="16"/>
              </w:rPr>
              <w:t>Tenencia de la Tierra</w:t>
            </w:r>
          </w:p>
        </w:tc>
        <w:tc>
          <w:tcPr>
            <w:tcW w:w="1418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1417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1559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</w:tr>
      <w:tr w:rsidR="00E81854" w:rsidRPr="00F27845" w:rsidTr="00F83751">
        <w:trPr>
          <w:trHeight w:val="381"/>
        </w:trPr>
        <w:tc>
          <w:tcPr>
            <w:tcW w:w="5103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Pr="00A708AB">
              <w:rPr>
                <w:rFonts w:ascii="Arial" w:hAnsi="Arial" w:cs="Arial"/>
                <w:b/>
                <w:sz w:val="16"/>
                <w:szCs w:val="16"/>
              </w:rPr>
              <w:t>MAGALI CASILLAS CONTRERAS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Vocal de la Comisión Edilicia Permanente de</w:t>
            </w:r>
          </w:p>
          <w:p w:rsidR="00E81854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8AB">
              <w:rPr>
                <w:rFonts w:ascii="Arial" w:hAnsi="Arial" w:cs="Arial"/>
                <w:sz w:val="16"/>
                <w:szCs w:val="16"/>
              </w:rPr>
              <w:t xml:space="preserve">Obras Públicas, Planeación Urbana y regularización de la </w:t>
            </w:r>
          </w:p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08AB">
              <w:rPr>
                <w:rFonts w:ascii="Arial" w:hAnsi="Arial" w:cs="Arial"/>
                <w:sz w:val="16"/>
                <w:szCs w:val="16"/>
              </w:rPr>
              <w:t>Tenencia de la Tierra</w:t>
            </w:r>
          </w:p>
        </w:tc>
        <w:tc>
          <w:tcPr>
            <w:tcW w:w="1418" w:type="dxa"/>
          </w:tcPr>
          <w:p w:rsidR="00E81854" w:rsidRPr="006F01E3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1E3">
              <w:rPr>
                <w:rFonts w:ascii="Arial" w:hAnsi="Arial" w:cs="Arial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1417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559" w:type="dxa"/>
          </w:tcPr>
          <w:p w:rsidR="00E81854" w:rsidRPr="00F27845" w:rsidRDefault="00E81854" w:rsidP="00F8375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81854" w:rsidRDefault="00E81854" w:rsidP="00E81854"/>
    <w:p w:rsidR="00E81854" w:rsidRDefault="00E81854" w:rsidP="00E81854"/>
    <w:p w:rsidR="00E81854" w:rsidRDefault="00E81854" w:rsidP="00E81854"/>
    <w:p w:rsidR="00E81854" w:rsidRPr="006E6674" w:rsidRDefault="00E81854" w:rsidP="00E818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*JJJP/mgpa. Regidores. </w:t>
      </w:r>
    </w:p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E8185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1854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E8185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8185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8185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D3F729E" wp14:editId="161D022D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8185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54"/>
    <w:rsid w:val="004B7BE4"/>
    <w:rsid w:val="00E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DB67B0"/>
  <w15:chartTrackingRefBased/>
  <w15:docId w15:val="{D70BF7A9-E013-4121-A8DF-FF6A9F6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5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8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1854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E8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81854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854"/>
    <w:rPr>
      <w:rFonts w:ascii="Arial" w:eastAsia="Arial" w:hAnsi="Arial" w:cs="Aria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818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8185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185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2024-04-08T16:30:00Z</dcterms:created>
  <dcterms:modified xsi:type="dcterms:W3CDTF">2024-04-08T16:34:00Z</dcterms:modified>
</cp:coreProperties>
</file>