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B77D6" w:rsidTr="00DB77D6">
        <w:tc>
          <w:tcPr>
            <w:tcW w:w="9771" w:type="dxa"/>
          </w:tcPr>
          <w:p w:rsidR="00DB77D6" w:rsidRPr="00DB77D6" w:rsidRDefault="00DB77D6" w:rsidP="00DB77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D6">
              <w:rPr>
                <w:rFonts w:ascii="Arial" w:hAnsi="Arial" w:cs="Arial"/>
                <w:b/>
                <w:sz w:val="24"/>
                <w:szCs w:val="24"/>
              </w:rPr>
              <w:t>QUINTA SESIÓN EXTRAORDINARIA DE LA COMISIÓN EDILICIA PERMANENTE DE HACIENDA PÚBLICA Y PATRIMONIO MUNICIPAL.</w:t>
            </w:r>
          </w:p>
        </w:tc>
      </w:tr>
    </w:tbl>
    <w:p w:rsidR="00DB77D6" w:rsidRDefault="00DB77D6" w:rsidP="00DB77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B77D6" w:rsidTr="00DB77D6">
        <w:tc>
          <w:tcPr>
            <w:tcW w:w="9776" w:type="dxa"/>
          </w:tcPr>
          <w:p w:rsidR="00DB77D6" w:rsidRPr="004D0C77" w:rsidRDefault="00DB77D6" w:rsidP="008242E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0C77">
              <w:rPr>
                <w:rFonts w:ascii="Arial" w:hAnsi="Arial" w:cs="Arial"/>
                <w:b/>
                <w:sz w:val="24"/>
                <w:szCs w:val="24"/>
              </w:rPr>
              <w:t>ORDEN DEL DÍA:</w:t>
            </w:r>
          </w:p>
        </w:tc>
      </w:tr>
    </w:tbl>
    <w:p w:rsidR="00DB77D6" w:rsidRDefault="00DB77D6" w:rsidP="00DB77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77D6" w:rsidRDefault="00DB77D6" w:rsidP="00DB77D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0C77">
        <w:rPr>
          <w:rFonts w:ascii="Arial" w:hAnsi="Arial" w:cs="Arial"/>
          <w:b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>Tomar lista de asistencia y verificación de Quorum legal y en su caso, aprobación del orden del día.</w:t>
      </w:r>
    </w:p>
    <w:p w:rsidR="00DB77D6" w:rsidRPr="00EA3C54" w:rsidRDefault="00DB77D6" w:rsidP="00DB77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77D6" w:rsidRDefault="00DB77D6" w:rsidP="00DB77D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84707">
        <w:rPr>
          <w:rFonts w:ascii="Arial" w:hAnsi="Arial" w:cs="Arial"/>
          <w:b/>
          <w:sz w:val="24"/>
          <w:szCs w:val="24"/>
        </w:rPr>
        <w:t>2.-</w:t>
      </w:r>
      <w:r w:rsidRPr="00EA3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Estudio, análisis y en su caso dictaminación, respecto de la sentencia dictada en el Juicio de amparo 1461/2020-III.</w:t>
      </w:r>
    </w:p>
    <w:p w:rsidR="00DB77D6" w:rsidRDefault="00DB77D6" w:rsidP="00DB77D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B77D6" w:rsidRDefault="00DB77D6" w:rsidP="00DB77D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D0C77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Asuntos varios. </w:t>
      </w:r>
    </w:p>
    <w:p w:rsidR="00DB77D6" w:rsidRDefault="00DB77D6" w:rsidP="00DB77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B77D6" w:rsidRPr="004D0C77" w:rsidRDefault="00DB77D6" w:rsidP="00DB77D6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D0C77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Clausura. </w:t>
      </w:r>
      <w:r w:rsidRPr="004D0C7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DB77D6" w:rsidRDefault="00DB77D6" w:rsidP="00DB77D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A5B78" w:rsidRDefault="00DB77D6"/>
    <w:sectPr w:rsidR="009A5B78" w:rsidSect="00DB77D6">
      <w:pgSz w:w="12240" w:h="15840"/>
      <w:pgMar w:top="2268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D6"/>
    <w:rsid w:val="003C2B10"/>
    <w:rsid w:val="00BA7108"/>
    <w:rsid w:val="00DB5FD7"/>
    <w:rsid w:val="00DB77D6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D575C-77EB-4D8C-9C57-96D65301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B77D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B7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DB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2022-10-19T14:18:00Z</dcterms:created>
  <dcterms:modified xsi:type="dcterms:W3CDTF">2022-10-19T14:21:00Z</dcterms:modified>
</cp:coreProperties>
</file>