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37DC" w14:paraId="41CACCDC" w14:textId="77777777" w:rsidTr="00A537DC">
        <w:tc>
          <w:tcPr>
            <w:tcW w:w="9488" w:type="dxa"/>
          </w:tcPr>
          <w:p w14:paraId="70C77DD3" w14:textId="77777777" w:rsidR="00A537DC" w:rsidRPr="00A537DC" w:rsidRDefault="00A537DC" w:rsidP="00A537D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7DC">
              <w:rPr>
                <w:rFonts w:ascii="Arial" w:hAnsi="Arial" w:cs="Arial"/>
                <w:b/>
                <w:sz w:val="24"/>
                <w:szCs w:val="24"/>
              </w:rPr>
              <w:t>VIGESIMA CUARTA SESIÓN ORDINARIA.</w:t>
            </w:r>
          </w:p>
          <w:p w14:paraId="257F6A35" w14:textId="77777777" w:rsidR="00A537DC" w:rsidRPr="00A537DC" w:rsidRDefault="00A537DC" w:rsidP="00A537D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7DC">
              <w:rPr>
                <w:rFonts w:ascii="Arial" w:hAnsi="Arial" w:cs="Arial"/>
                <w:b/>
                <w:sz w:val="24"/>
                <w:szCs w:val="24"/>
              </w:rPr>
              <w:t>COMISIÓN EDILICIA PERMANENTE DE HACIENDA PÚBLICA</w:t>
            </w:r>
          </w:p>
          <w:p w14:paraId="4BC0E2D4" w14:textId="1B609931" w:rsidR="00A537DC" w:rsidRDefault="00A537DC" w:rsidP="00A537DC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7DC">
              <w:rPr>
                <w:rFonts w:ascii="Arial" w:hAnsi="Arial" w:cs="Arial"/>
                <w:b/>
                <w:sz w:val="24"/>
                <w:szCs w:val="24"/>
              </w:rPr>
              <w:t>Y PATRIMONIO MUNICIPAL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54A76C93" w14:textId="77777777" w:rsidR="00A24059" w:rsidRDefault="00A24059" w:rsidP="00A240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439B66" w14:textId="750C4184" w:rsidR="00A24059" w:rsidRDefault="00A24059" w:rsidP="00A240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537DC" w14:paraId="7206F47D" w14:textId="77777777" w:rsidTr="00A537DC">
        <w:tc>
          <w:tcPr>
            <w:tcW w:w="9488" w:type="dxa"/>
          </w:tcPr>
          <w:p w14:paraId="5869E870" w14:textId="41FD4A2F" w:rsidR="00A537DC" w:rsidRPr="00A537DC" w:rsidRDefault="00A537DC" w:rsidP="00A537DC">
            <w:pPr>
              <w:jc w:val="center"/>
              <w:rPr>
                <w:rFonts w:ascii="Arial" w:hAnsi="Arial" w:cs="Arial"/>
                <w:b/>
              </w:rPr>
            </w:pPr>
            <w:r w:rsidRPr="00A537DC">
              <w:rPr>
                <w:rFonts w:ascii="Arial" w:hAnsi="Arial" w:cs="Arial"/>
                <w:b/>
              </w:rPr>
              <w:t>ORDEN DEL DÍA.</w:t>
            </w:r>
          </w:p>
        </w:tc>
      </w:tr>
    </w:tbl>
    <w:p w14:paraId="723A4A1B" w14:textId="4139D00A" w:rsidR="004C1DB1" w:rsidRDefault="004C1DB1" w:rsidP="00A24059"/>
    <w:p w14:paraId="44798314" w14:textId="77777777" w:rsidR="00A537DC" w:rsidRDefault="00A537DC" w:rsidP="00A537DC">
      <w:pPr>
        <w:jc w:val="both"/>
        <w:rPr>
          <w:rFonts w:ascii="Arial" w:hAnsi="Arial" w:cs="Arial"/>
        </w:rPr>
      </w:pPr>
    </w:p>
    <w:p w14:paraId="04A66FE2" w14:textId="77777777" w:rsidR="00A537DC" w:rsidRPr="00E176AA" w:rsidRDefault="00A537DC" w:rsidP="00A537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asistencia, verificación de quorum legal y en su caso aprobación de la orden del día. </w:t>
      </w:r>
    </w:p>
    <w:p w14:paraId="1C14B074" w14:textId="77777777" w:rsidR="00A537DC" w:rsidRDefault="00A537DC" w:rsidP="00A537DC">
      <w:pPr>
        <w:jc w:val="both"/>
        <w:rPr>
          <w:rFonts w:ascii="Arial" w:hAnsi="Arial" w:cs="Arial"/>
          <w:b/>
        </w:rPr>
      </w:pPr>
    </w:p>
    <w:p w14:paraId="001EEDDF" w14:textId="684E3A05" w:rsidR="00A537DC" w:rsidRDefault="00A537DC" w:rsidP="00A537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>Análisis, discusión y en su caso aprobación de la determinación de los capítulos 2000 al 9000 del proyecto de presupuesto de egresos para el ejercicio fiscal 2023.</w:t>
      </w:r>
    </w:p>
    <w:p w14:paraId="10BCD4C9" w14:textId="77777777" w:rsidR="00A537DC" w:rsidRDefault="00A537DC" w:rsidP="00A537DC">
      <w:pPr>
        <w:jc w:val="both"/>
        <w:rPr>
          <w:rFonts w:ascii="Arial" w:hAnsi="Arial" w:cs="Arial"/>
          <w:b/>
        </w:rPr>
      </w:pPr>
    </w:p>
    <w:p w14:paraId="3D984367" w14:textId="60C2156D" w:rsidR="00A537DC" w:rsidRDefault="00A537DC" w:rsidP="00A537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</w:rPr>
        <w:t>Asuntos Varios.</w:t>
      </w:r>
    </w:p>
    <w:p w14:paraId="0F7AE279" w14:textId="77777777" w:rsidR="00A537DC" w:rsidRDefault="00A537DC" w:rsidP="00A537D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155E9386" w14:textId="373BE2DC" w:rsidR="00A537DC" w:rsidRDefault="00A537DC" w:rsidP="00A537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>
        <w:rPr>
          <w:rFonts w:ascii="Arial" w:hAnsi="Arial" w:cs="Arial"/>
        </w:rPr>
        <w:t>Clausura.</w:t>
      </w:r>
    </w:p>
    <w:p w14:paraId="75C35271" w14:textId="613EA0C0" w:rsidR="004C1DB1" w:rsidRDefault="004C1DB1" w:rsidP="00A24059"/>
    <w:p w14:paraId="3AA9CE93" w14:textId="1F66BBAA" w:rsidR="004C1DB1" w:rsidRPr="00A537DC" w:rsidRDefault="004C1DB1" w:rsidP="00A24059">
      <w:pPr>
        <w:rPr>
          <w:rFonts w:ascii="Arial" w:hAnsi="Arial" w:cs="Arial"/>
        </w:rPr>
      </w:pPr>
    </w:p>
    <w:p w14:paraId="433A2F91" w14:textId="2A3F9A1B" w:rsidR="004C1DB1" w:rsidRDefault="004C1DB1" w:rsidP="00A24059"/>
    <w:p w14:paraId="6507BBC6" w14:textId="74BB7D15" w:rsidR="004C1DB1" w:rsidRDefault="004C1DB1" w:rsidP="00A24059"/>
    <w:p w14:paraId="57BA8CE2" w14:textId="2ABB967D" w:rsidR="004C1DB1" w:rsidRDefault="004C1DB1" w:rsidP="00A24059"/>
    <w:p w14:paraId="798911D3" w14:textId="1A7DB262" w:rsidR="004C1DB1" w:rsidRDefault="004C1DB1" w:rsidP="00A24059"/>
    <w:p w14:paraId="63310E46" w14:textId="6BFD87DE" w:rsidR="004C1DB1" w:rsidRDefault="004C1DB1" w:rsidP="00A24059"/>
    <w:p w14:paraId="08236A2C" w14:textId="51ACDD32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6FAE9E61" w14:textId="18FED990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03ED3991" w14:textId="3EC61165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4F961F7D" w14:textId="4D42E968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1B01234F" w14:textId="15B45017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65AEEC59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65D9DF30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2140F99A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2624D75E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7F547DA7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37652813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459726BA" w14:textId="77777777" w:rsidR="009C0ACC" w:rsidRDefault="009C0ACC" w:rsidP="00BB61B5">
      <w:pPr>
        <w:jc w:val="right"/>
        <w:rPr>
          <w:rFonts w:ascii="Arial" w:hAnsi="Arial" w:cs="Arial"/>
          <w:b/>
        </w:rPr>
      </w:pPr>
    </w:p>
    <w:p w14:paraId="5FE1F48D" w14:textId="7A6FB516" w:rsidR="00BB61B5" w:rsidRDefault="00BB61B5" w:rsidP="00E56761">
      <w:pPr>
        <w:rPr>
          <w:rFonts w:ascii="Arial" w:hAnsi="Arial" w:cs="Arial"/>
          <w:sz w:val="16"/>
          <w:szCs w:val="16"/>
        </w:rPr>
      </w:pPr>
    </w:p>
    <w:p w14:paraId="2A831477" w14:textId="01B4DC4C" w:rsidR="00BB61B5" w:rsidRDefault="00BB61B5" w:rsidP="00E56761">
      <w:pPr>
        <w:rPr>
          <w:rFonts w:ascii="Arial" w:hAnsi="Arial" w:cs="Arial"/>
          <w:sz w:val="16"/>
          <w:szCs w:val="16"/>
        </w:rPr>
      </w:pPr>
    </w:p>
    <w:p w14:paraId="1273F287" w14:textId="052BF140" w:rsidR="00BB61B5" w:rsidRDefault="00BB61B5" w:rsidP="00E56761">
      <w:pPr>
        <w:rPr>
          <w:rFonts w:ascii="Arial" w:hAnsi="Arial" w:cs="Arial"/>
          <w:sz w:val="16"/>
          <w:szCs w:val="16"/>
        </w:rPr>
      </w:pPr>
    </w:p>
    <w:p w14:paraId="562D5A32" w14:textId="24EA1432" w:rsidR="00BB61B5" w:rsidRDefault="00BB61B5" w:rsidP="00E56761">
      <w:pPr>
        <w:rPr>
          <w:rFonts w:ascii="Arial" w:hAnsi="Arial" w:cs="Arial"/>
          <w:sz w:val="48"/>
          <w:szCs w:val="48"/>
        </w:rPr>
      </w:pPr>
    </w:p>
    <w:p w14:paraId="43158872" w14:textId="77777777" w:rsidR="00BB61B5" w:rsidRPr="00BB61B5" w:rsidRDefault="00BB61B5" w:rsidP="00E56761">
      <w:pPr>
        <w:rPr>
          <w:rFonts w:ascii="Arial" w:hAnsi="Arial" w:cs="Arial"/>
          <w:sz w:val="48"/>
          <w:szCs w:val="48"/>
        </w:rPr>
      </w:pPr>
    </w:p>
    <w:sectPr w:rsidR="00BB61B5" w:rsidRPr="00BB61B5" w:rsidSect="00945AAD">
      <w:headerReference w:type="even" r:id="rId7"/>
      <w:head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6B72" w14:textId="77777777" w:rsidR="00B100E2" w:rsidRDefault="00B100E2" w:rsidP="007C73C4">
      <w:r>
        <w:separator/>
      </w:r>
    </w:p>
  </w:endnote>
  <w:endnote w:type="continuationSeparator" w:id="0">
    <w:p w14:paraId="6A9F9F64" w14:textId="77777777" w:rsidR="00B100E2" w:rsidRDefault="00B100E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00A0" w14:textId="77777777" w:rsidR="00B100E2" w:rsidRDefault="00B100E2" w:rsidP="007C73C4">
      <w:r>
        <w:separator/>
      </w:r>
    </w:p>
  </w:footnote>
  <w:footnote w:type="continuationSeparator" w:id="0">
    <w:p w14:paraId="7F536173" w14:textId="77777777" w:rsidR="00B100E2" w:rsidRDefault="00B100E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100E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331CD541" w:rsidR="007C73C4" w:rsidRDefault="00B100E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E56761"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41DE14FC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100E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A04DB"/>
    <w:rsid w:val="000C476E"/>
    <w:rsid w:val="001C2949"/>
    <w:rsid w:val="0022567B"/>
    <w:rsid w:val="003354BB"/>
    <w:rsid w:val="003647F0"/>
    <w:rsid w:val="00410C19"/>
    <w:rsid w:val="0049002D"/>
    <w:rsid w:val="004C1DB1"/>
    <w:rsid w:val="005932E9"/>
    <w:rsid w:val="00657D4F"/>
    <w:rsid w:val="00786BA1"/>
    <w:rsid w:val="007C73C4"/>
    <w:rsid w:val="00812083"/>
    <w:rsid w:val="00815D21"/>
    <w:rsid w:val="008E68F4"/>
    <w:rsid w:val="00945AAD"/>
    <w:rsid w:val="009C0ACC"/>
    <w:rsid w:val="00A24059"/>
    <w:rsid w:val="00A537DC"/>
    <w:rsid w:val="00B100E2"/>
    <w:rsid w:val="00B53FC1"/>
    <w:rsid w:val="00B668D0"/>
    <w:rsid w:val="00B95D49"/>
    <w:rsid w:val="00BB61B5"/>
    <w:rsid w:val="00BE6C6E"/>
    <w:rsid w:val="00C71752"/>
    <w:rsid w:val="00C95102"/>
    <w:rsid w:val="00CB4917"/>
    <w:rsid w:val="00CC591B"/>
    <w:rsid w:val="00CE2DD8"/>
    <w:rsid w:val="00D0297F"/>
    <w:rsid w:val="00DB4C84"/>
    <w:rsid w:val="00DC3885"/>
    <w:rsid w:val="00E02635"/>
    <w:rsid w:val="00E26023"/>
    <w:rsid w:val="00E56761"/>
    <w:rsid w:val="00F65CA1"/>
    <w:rsid w:val="00FA2E28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2023-06-14T16:49:00Z</cp:lastPrinted>
  <dcterms:created xsi:type="dcterms:W3CDTF">2023-06-19T19:19:00Z</dcterms:created>
  <dcterms:modified xsi:type="dcterms:W3CDTF">2023-06-19T19:19:00Z</dcterms:modified>
</cp:coreProperties>
</file>