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6" w:rsidRPr="00006453" w:rsidRDefault="00A51E66" w:rsidP="00A51E66">
      <w:pPr>
        <w:spacing w:before="240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LISTA DE ASISTENCIA</w:t>
      </w:r>
    </w:p>
    <w:p w:rsidR="00A51E66" w:rsidRPr="00D855D0" w:rsidRDefault="00A51E66" w:rsidP="00A51E66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 xml:space="preserve">CUADRAGÉSIMA </w:t>
      </w:r>
      <w:r>
        <w:rPr>
          <w:rFonts w:ascii="Arial" w:hAnsi="Arial" w:cs="Arial"/>
          <w:b/>
          <w:bCs/>
        </w:rPr>
        <w:t xml:space="preserve">CUARTA </w:t>
      </w:r>
      <w:bookmarkStart w:id="0" w:name="_GoBack"/>
      <w:bookmarkEnd w:id="0"/>
      <w:r w:rsidRPr="00D855D0">
        <w:rPr>
          <w:rFonts w:ascii="Arial" w:hAnsi="Arial" w:cs="Arial"/>
          <w:b/>
          <w:bCs/>
        </w:rPr>
        <w:t>SESIÓN ORDINARIA DE LA COMISIÓN EDILICIA PERMANENTE DE HACIENDA PÚBLICA Y PATRIMONIO MUNICIPAL.</w:t>
      </w: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Fecha: 06 seis de Mayo</w:t>
      </w:r>
      <w:r>
        <w:rPr>
          <w:rFonts w:ascii="Arial" w:hAnsi="Arial" w:cs="Arial"/>
          <w:u w:val="single"/>
        </w:rPr>
        <w:t xml:space="preserve"> de 2024 dos mil veinticuatro.</w:t>
      </w: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Lugar: Sala Juan S. Vizcaíno</w:t>
      </w:r>
      <w:r>
        <w:rPr>
          <w:rFonts w:ascii="Arial" w:hAnsi="Arial" w:cs="Arial"/>
        </w:rPr>
        <w:t>.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544"/>
      </w:tblGrid>
      <w:tr w:rsidR="00A51E66" w:rsidTr="0083574F">
        <w:tc>
          <w:tcPr>
            <w:tcW w:w="9781" w:type="dxa"/>
            <w:gridSpan w:val="3"/>
          </w:tcPr>
          <w:p w:rsidR="00A51E66" w:rsidRDefault="00A51E66" w:rsidP="0083574F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INTEGRANTES</w:t>
            </w:r>
          </w:p>
          <w:p w:rsidR="00A51E66" w:rsidRPr="00D855D0" w:rsidRDefault="00A51E66" w:rsidP="0083574F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</w:t>
            </w:r>
          </w:p>
        </w:tc>
        <w:tc>
          <w:tcPr>
            <w:tcW w:w="1984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ASISTENCIA</w:t>
            </w:r>
          </w:p>
        </w:tc>
        <w:tc>
          <w:tcPr>
            <w:tcW w:w="3544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A51E66" w:rsidTr="0083574F">
        <w:tc>
          <w:tcPr>
            <w:tcW w:w="4253" w:type="dxa"/>
          </w:tcPr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006453">
              <w:rPr>
                <w:rFonts w:ascii="Arial" w:hAnsi="Arial" w:cs="Arial"/>
                <w:b/>
                <w:bCs/>
              </w:rPr>
              <w:t xml:space="preserve">C. </w:t>
            </w:r>
            <w:r>
              <w:rPr>
                <w:rFonts w:ascii="Arial" w:hAnsi="Arial" w:cs="Arial"/>
                <w:b/>
                <w:bCs/>
              </w:rPr>
              <w:t>DIANA LAURA ORTEGA PALAFOX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 w:rsidRPr="0000645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 PRESIDENTA</w:t>
            </w:r>
            <w:r w:rsidRPr="00006453">
              <w:rPr>
                <w:rFonts w:ascii="Arial" w:hAnsi="Arial" w:cs="Arial"/>
              </w:rPr>
              <w:t>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LAURA ELENA MARTÍNEZ RUVALCABA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TANIA MAGDALENA BERNARDINO JUÁREZ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C. </w:t>
            </w:r>
            <w:r>
              <w:rPr>
                <w:rFonts w:ascii="Arial" w:hAnsi="Arial" w:cs="Arial"/>
                <w:b/>
                <w:bCs/>
              </w:rPr>
              <w:t>FRANCISCO IGNACIO CARILLO GOMEZ.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SÍNDICO.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</w:t>
            </w:r>
            <w:r>
              <w:rPr>
                <w:rFonts w:ascii="Arial" w:hAnsi="Arial" w:cs="Arial"/>
              </w:rPr>
              <w:t>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C. JAVIER ORLANDO GONZALEZ VAZQUEZ. 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 xml:space="preserve">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</w:tbl>
    <w:p w:rsidR="00A51E66" w:rsidRDefault="00A51E66" w:rsidP="00A51E66">
      <w:pPr>
        <w:spacing w:before="240"/>
        <w:ind w:right="284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</w:p>
    <w:p w:rsidR="00A51E66" w:rsidRPr="00006453" w:rsidRDefault="00A51E66" w:rsidP="00A51E66">
      <w:pPr>
        <w:spacing w:before="240"/>
        <w:ind w:right="284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lastRenderedPageBreak/>
        <w:t>LISTA DE ASISTENCIA</w:t>
      </w:r>
    </w:p>
    <w:p w:rsidR="00A51E66" w:rsidRDefault="00A51E66" w:rsidP="00A51E66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>CUADRAGÉSIMA</w:t>
      </w:r>
      <w:r>
        <w:rPr>
          <w:rFonts w:ascii="Arial" w:hAnsi="Arial" w:cs="Arial"/>
          <w:b/>
          <w:bCs/>
        </w:rPr>
        <w:t xml:space="preserve"> CUARTA</w:t>
      </w:r>
      <w:r w:rsidRPr="00D855D0">
        <w:rPr>
          <w:rFonts w:ascii="Arial" w:hAnsi="Arial" w:cs="Arial"/>
          <w:b/>
          <w:bCs/>
        </w:rPr>
        <w:t xml:space="preserve"> SESIÓN ORDINARIA DE LA COMISIÓN EDILICIA PERMANENTE DE HACIENDA PÚBLICA Y PATRIMONIO MUNICIPAL.</w:t>
      </w:r>
    </w:p>
    <w:p w:rsidR="00A51E66" w:rsidRPr="00D855D0" w:rsidRDefault="00A51E66" w:rsidP="00A51E66">
      <w:pPr>
        <w:spacing w:before="240"/>
        <w:ind w:right="284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0"/>
        <w:gridCol w:w="1984"/>
        <w:gridCol w:w="3400"/>
      </w:tblGrid>
      <w:tr w:rsidR="00A51E66" w:rsidRPr="00D855D0" w:rsidTr="0083574F">
        <w:tc>
          <w:tcPr>
            <w:tcW w:w="9639" w:type="dxa"/>
            <w:gridSpan w:val="3"/>
          </w:tcPr>
          <w:p w:rsidR="00A51E66" w:rsidRDefault="00A51E66" w:rsidP="0083574F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INTEGRANTES DE LA COMISIÓN EDILICIA PERMANENTE DE INNOVACIÓN, CIENCIA Y TECNOLOGÍA (</w:t>
            </w:r>
            <w:r w:rsidRPr="00006453">
              <w:rPr>
                <w:rFonts w:ascii="Arial" w:hAnsi="Arial" w:cs="Arial"/>
                <w:b/>
                <w:bCs/>
                <w:u w:val="single"/>
              </w:rPr>
              <w:t>COADYUVANTE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A51E66" w:rsidRPr="00D855D0" w:rsidRDefault="00A51E66" w:rsidP="0083574F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1E66" w:rsidRPr="00D855D0" w:rsidTr="0083574F">
        <w:tc>
          <w:tcPr>
            <w:tcW w:w="4253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</w:t>
            </w:r>
          </w:p>
        </w:tc>
        <w:tc>
          <w:tcPr>
            <w:tcW w:w="1984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ASISTENCIA</w:t>
            </w:r>
          </w:p>
        </w:tc>
        <w:tc>
          <w:tcPr>
            <w:tcW w:w="3402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A51E66" w:rsidTr="0083574F">
        <w:tc>
          <w:tcPr>
            <w:tcW w:w="4253" w:type="dxa"/>
          </w:tcPr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006453">
              <w:rPr>
                <w:rFonts w:ascii="Arial" w:hAnsi="Arial" w:cs="Arial"/>
                <w:b/>
                <w:bCs/>
              </w:rPr>
              <w:t xml:space="preserve">C. </w:t>
            </w:r>
            <w:r>
              <w:rPr>
                <w:rFonts w:ascii="Arial" w:hAnsi="Arial" w:cs="Arial"/>
                <w:b/>
                <w:bCs/>
              </w:rPr>
              <w:t>LAURA ELENA MARTÍNEZ RUVALCABA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 w:rsidRPr="0000645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  <w:r w:rsidRPr="00006453">
              <w:rPr>
                <w:rFonts w:ascii="Arial" w:hAnsi="Arial" w:cs="Arial"/>
              </w:rPr>
              <w:t xml:space="preserve"> PRESIDENTE.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DIANA LAURA ORTEGA PALAFOX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YURITZY ALEJANDRA HERMOSILLO TEJEDA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VICTOR MANUEL MONROY RIVERA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</w:tbl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rPr>
          <w:rFonts w:ascii="Arial" w:hAnsi="Arial" w:cs="Arial"/>
        </w:rPr>
      </w:pPr>
    </w:p>
    <w:p w:rsidR="00A51E66" w:rsidRPr="00006453" w:rsidRDefault="00A51E66" w:rsidP="00A51E66">
      <w:pPr>
        <w:spacing w:before="240"/>
        <w:ind w:right="284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LISTA DE ASISTENCIA</w:t>
      </w:r>
    </w:p>
    <w:p w:rsidR="00A51E66" w:rsidRDefault="00A51E66" w:rsidP="00A51E66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 xml:space="preserve">CUADRAGÉSIMA </w:t>
      </w:r>
      <w:r>
        <w:rPr>
          <w:rFonts w:ascii="Arial" w:hAnsi="Arial" w:cs="Arial"/>
          <w:b/>
          <w:bCs/>
        </w:rPr>
        <w:t xml:space="preserve">CUARTA </w:t>
      </w:r>
      <w:r w:rsidRPr="00D855D0">
        <w:rPr>
          <w:rFonts w:ascii="Arial" w:hAnsi="Arial" w:cs="Arial"/>
          <w:b/>
          <w:bCs/>
        </w:rPr>
        <w:t>SESIÓN ORDINARIA DE LA COMISIÓN EDILICIA PERMANENTE DE HACIENDA PÚBLICA Y PATRIMONIO MUNICIPAL.</w:t>
      </w:r>
    </w:p>
    <w:p w:rsidR="00A51E66" w:rsidRPr="00D855D0" w:rsidRDefault="00A51E66" w:rsidP="00A51E66">
      <w:pPr>
        <w:spacing w:before="240"/>
        <w:ind w:right="284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0"/>
        <w:gridCol w:w="1984"/>
        <w:gridCol w:w="3400"/>
      </w:tblGrid>
      <w:tr w:rsidR="00A51E66" w:rsidRPr="00D855D0" w:rsidTr="0083574F">
        <w:tc>
          <w:tcPr>
            <w:tcW w:w="9639" w:type="dxa"/>
            <w:gridSpan w:val="3"/>
          </w:tcPr>
          <w:p w:rsidR="00A51E66" w:rsidRDefault="00A51E66" w:rsidP="0083574F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INTEGRANTES DE LA COMISIÓN EDILICIA PERMANENTE DE DEPORTES, RECREACIÓN Y ATENCIÓN A LA JUVENTUD (</w:t>
            </w:r>
            <w:r w:rsidRPr="00006453">
              <w:rPr>
                <w:rFonts w:ascii="Arial" w:hAnsi="Arial" w:cs="Arial"/>
                <w:b/>
                <w:bCs/>
                <w:u w:val="single"/>
              </w:rPr>
              <w:t>COADYUVANTE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A51E66" w:rsidRPr="00D855D0" w:rsidRDefault="00A51E66" w:rsidP="0083574F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1E66" w:rsidRPr="00D855D0" w:rsidTr="0083574F">
        <w:tc>
          <w:tcPr>
            <w:tcW w:w="4253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</w:t>
            </w:r>
          </w:p>
        </w:tc>
        <w:tc>
          <w:tcPr>
            <w:tcW w:w="1984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ASISTENCIA</w:t>
            </w:r>
          </w:p>
        </w:tc>
        <w:tc>
          <w:tcPr>
            <w:tcW w:w="3402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A51E66" w:rsidTr="0083574F">
        <w:tc>
          <w:tcPr>
            <w:tcW w:w="4253" w:type="dxa"/>
          </w:tcPr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006453">
              <w:rPr>
                <w:rFonts w:ascii="Arial" w:hAnsi="Arial" w:cs="Arial"/>
                <w:b/>
                <w:bCs/>
              </w:rPr>
              <w:t xml:space="preserve">C. </w:t>
            </w:r>
            <w:r>
              <w:rPr>
                <w:rFonts w:ascii="Arial" w:hAnsi="Arial" w:cs="Arial"/>
                <w:b/>
                <w:bCs/>
              </w:rPr>
              <w:t>DIANA LAURA ORTEGA PALAFOX.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 w:rsidRPr="0000645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  <w:r w:rsidRPr="00006453">
              <w:rPr>
                <w:rFonts w:ascii="Arial" w:hAnsi="Arial" w:cs="Arial"/>
              </w:rPr>
              <w:t xml:space="preserve"> PRESIDENTE.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C. </w:t>
            </w:r>
            <w:r>
              <w:rPr>
                <w:rFonts w:ascii="Arial" w:hAnsi="Arial" w:cs="Arial"/>
                <w:b/>
                <w:bCs/>
              </w:rPr>
              <w:t xml:space="preserve">FRANCISCO IGNACIO CARRILLO GOMEZ. 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 xml:space="preserve">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TANIA MAGDALENA BERNARDINO JUÁREZ.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</w:tbl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rPr>
          <w:rFonts w:ascii="Arial" w:hAnsi="Arial" w:cs="Arial"/>
        </w:rPr>
      </w:pPr>
    </w:p>
    <w:p w:rsidR="00A51E66" w:rsidRDefault="00A51E66" w:rsidP="00A51E66">
      <w:pPr>
        <w:spacing w:before="240"/>
        <w:ind w:right="284"/>
        <w:rPr>
          <w:rFonts w:ascii="Arial" w:hAnsi="Arial" w:cs="Arial"/>
        </w:rPr>
      </w:pPr>
    </w:p>
    <w:p w:rsidR="00A51E66" w:rsidRPr="00006453" w:rsidRDefault="00A51E66" w:rsidP="00A51E66">
      <w:pPr>
        <w:spacing w:before="240"/>
        <w:ind w:right="284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LISTA DE ASISTENCIA</w:t>
      </w:r>
    </w:p>
    <w:p w:rsidR="00A51E66" w:rsidRDefault="00A51E66" w:rsidP="00A51E66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 xml:space="preserve">CUADRAGÉSIMA </w:t>
      </w:r>
      <w:r>
        <w:rPr>
          <w:rFonts w:ascii="Arial" w:hAnsi="Arial" w:cs="Arial"/>
          <w:b/>
          <w:bCs/>
        </w:rPr>
        <w:t xml:space="preserve">CUARTA </w:t>
      </w:r>
      <w:r w:rsidRPr="00D855D0">
        <w:rPr>
          <w:rFonts w:ascii="Arial" w:hAnsi="Arial" w:cs="Arial"/>
          <w:b/>
          <w:bCs/>
        </w:rPr>
        <w:t>SESIÓN ORDINARIA DE LA COMISIÓN EDILICIA PERMANENTE DE HACIENDA PÚBLICA Y PATRIMONIO MUNICIPAL.</w:t>
      </w:r>
    </w:p>
    <w:p w:rsidR="00A51E66" w:rsidRPr="00D855D0" w:rsidRDefault="00A51E66" w:rsidP="00A51E66">
      <w:pPr>
        <w:spacing w:before="240"/>
        <w:ind w:right="284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119"/>
      </w:tblGrid>
      <w:tr w:rsidR="00A51E66" w:rsidRPr="00D855D0" w:rsidTr="0083574F">
        <w:tc>
          <w:tcPr>
            <w:tcW w:w="9356" w:type="dxa"/>
            <w:gridSpan w:val="3"/>
          </w:tcPr>
          <w:p w:rsidR="00A51E66" w:rsidRDefault="00A51E66" w:rsidP="0083574F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INTEGRANTES DE LA COMISIÓN EDILICIA PERMANENTE DE PARTICIPACIÓN CIUDADANA Y VECINAL (</w:t>
            </w:r>
            <w:r w:rsidRPr="00006453">
              <w:rPr>
                <w:rFonts w:ascii="Arial" w:hAnsi="Arial" w:cs="Arial"/>
                <w:b/>
                <w:bCs/>
                <w:u w:val="single"/>
              </w:rPr>
              <w:t>COADYUVANTE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A51E66" w:rsidRPr="00D855D0" w:rsidRDefault="00A51E66" w:rsidP="0083574F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1E66" w:rsidRPr="00D855D0" w:rsidTr="0083574F">
        <w:tc>
          <w:tcPr>
            <w:tcW w:w="4253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REGIDOR</w:t>
            </w:r>
          </w:p>
        </w:tc>
        <w:tc>
          <w:tcPr>
            <w:tcW w:w="1984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ASISTENCIA</w:t>
            </w:r>
          </w:p>
        </w:tc>
        <w:tc>
          <w:tcPr>
            <w:tcW w:w="3119" w:type="dxa"/>
          </w:tcPr>
          <w:p w:rsidR="00A51E66" w:rsidRPr="00D855D0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A51E66" w:rsidTr="0083574F">
        <w:tc>
          <w:tcPr>
            <w:tcW w:w="4253" w:type="dxa"/>
          </w:tcPr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 w:rsidRPr="00006453">
              <w:rPr>
                <w:rFonts w:ascii="Arial" w:hAnsi="Arial" w:cs="Arial"/>
                <w:b/>
                <w:bCs/>
              </w:rPr>
              <w:t>C.</w:t>
            </w:r>
            <w:r>
              <w:rPr>
                <w:rFonts w:ascii="Arial" w:hAnsi="Arial" w:cs="Arial"/>
                <w:b/>
                <w:bCs/>
              </w:rPr>
              <w:t>JAVIER ORLANDO GONZALEZ VAZQUEZ.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 w:rsidRPr="00006453">
              <w:rPr>
                <w:rFonts w:ascii="Arial" w:hAnsi="Arial" w:cs="Arial"/>
              </w:rPr>
              <w:t>REGIDOR PRESIDENTE.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EVA MARÍA DE JESÚS BARRETO.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  <w:tr w:rsidR="00A51E66" w:rsidTr="0083574F">
        <w:tc>
          <w:tcPr>
            <w:tcW w:w="4253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</w:t>
            </w:r>
            <w:r>
              <w:rPr>
                <w:rFonts w:ascii="Arial" w:hAnsi="Arial" w:cs="Arial"/>
                <w:b/>
                <w:bCs/>
              </w:rPr>
              <w:t>MONICA REYNOSO ROMERO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VOCAL.</w:t>
            </w:r>
          </w:p>
          <w:p w:rsidR="00A51E66" w:rsidRPr="00006453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51E66" w:rsidRDefault="00A51E66" w:rsidP="0083574F">
            <w:pPr>
              <w:ind w:right="284"/>
              <w:jc w:val="center"/>
              <w:rPr>
                <w:rFonts w:ascii="Arial" w:hAnsi="Arial" w:cs="Arial"/>
              </w:rPr>
            </w:pPr>
          </w:p>
        </w:tc>
      </w:tr>
    </w:tbl>
    <w:p w:rsidR="00A51E66" w:rsidRPr="00D855D0" w:rsidRDefault="00A51E66" w:rsidP="00A51E66">
      <w:pPr>
        <w:spacing w:before="240"/>
        <w:ind w:right="284"/>
        <w:jc w:val="center"/>
        <w:rPr>
          <w:rFonts w:ascii="Arial" w:hAnsi="Arial" w:cs="Arial"/>
        </w:rPr>
      </w:pPr>
    </w:p>
    <w:p w:rsidR="00A51E66" w:rsidRPr="000A7E23" w:rsidRDefault="00A51E66" w:rsidP="00A51E66">
      <w:r w:rsidRPr="000A7E23">
        <w:t xml:space="preserve"> </w:t>
      </w:r>
    </w:p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798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DC5BB4" w:rsidRDefault="008A34E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34E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DC5BB4" w:rsidRDefault="008A34E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8A34E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8A34E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B46D538" wp14:editId="176EB3DE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8A34E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6"/>
    <w:rsid w:val="004B7BE4"/>
    <w:rsid w:val="008A34E9"/>
    <w:rsid w:val="00A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0C775C"/>
  <w15:chartTrackingRefBased/>
  <w15:docId w15:val="{1B482FD6-5F0C-4FA1-B1F1-460A270C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6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E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E6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1E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E66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A5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1E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E66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2024-05-06T14:42:00Z</cp:lastPrinted>
  <dcterms:created xsi:type="dcterms:W3CDTF">2024-05-06T14:34:00Z</dcterms:created>
  <dcterms:modified xsi:type="dcterms:W3CDTF">2024-05-06T16:36:00Z</dcterms:modified>
</cp:coreProperties>
</file>