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27" w:rsidRPr="00212A15" w:rsidRDefault="005E4327" w:rsidP="005E4327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LISTA DE ASISTENCIA.</w:t>
      </w:r>
    </w:p>
    <w:p w:rsidR="005E4327" w:rsidRPr="00212A15" w:rsidRDefault="005E4327" w:rsidP="005E4327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TRIGESIMA NOVENA</w:t>
      </w:r>
      <w:r>
        <w:rPr>
          <w:rFonts w:ascii="Arial" w:hAnsi="Arial" w:cs="Arial"/>
          <w:b/>
        </w:rPr>
        <w:t xml:space="preserve"> </w:t>
      </w:r>
      <w:r w:rsidRPr="00212A15">
        <w:rPr>
          <w:rFonts w:ascii="Arial" w:hAnsi="Arial" w:cs="Arial"/>
          <w:b/>
        </w:rPr>
        <w:t>SESIÓN ORDINARIA</w:t>
      </w:r>
    </w:p>
    <w:p w:rsidR="005E4327" w:rsidRPr="00212A15" w:rsidRDefault="005E4327" w:rsidP="005E4327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CELEBRADA A LAS 16:30 HORAS.</w:t>
      </w:r>
    </w:p>
    <w:p w:rsidR="005E4327" w:rsidRPr="00212A15" w:rsidRDefault="005E4327" w:rsidP="005E4327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Pr="00212A15">
        <w:rPr>
          <w:rFonts w:ascii="Arial" w:hAnsi="Arial" w:cs="Arial"/>
          <w:b/>
        </w:rPr>
        <w:t xml:space="preserve"> DE DICIEMBRE DE 2023.</w:t>
      </w:r>
    </w:p>
    <w:p w:rsidR="005E4327" w:rsidRPr="00212A15" w:rsidRDefault="005E4327" w:rsidP="005E4327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 xml:space="preserve">RECINTO SALA DE REUNIONES </w:t>
      </w:r>
      <w:r>
        <w:rPr>
          <w:rFonts w:ascii="Arial" w:hAnsi="Arial" w:cs="Arial"/>
          <w:b/>
        </w:rPr>
        <w:t>JUAN S. VIZCAINO.</w:t>
      </w:r>
    </w:p>
    <w:p w:rsidR="005E4327" w:rsidRPr="00212A15" w:rsidRDefault="005E4327" w:rsidP="005E4327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COMISION EDILICIA PERMANENTE DE HACIENDA PUBLICA</w:t>
      </w:r>
    </w:p>
    <w:p w:rsidR="005E4327" w:rsidRDefault="005E4327" w:rsidP="005E4327">
      <w:pPr>
        <w:pStyle w:val="Sinespaciado"/>
        <w:jc w:val="center"/>
        <w:rPr>
          <w:rFonts w:ascii="Arial" w:hAnsi="Arial" w:cs="Arial"/>
        </w:rPr>
      </w:pPr>
      <w:r w:rsidRPr="00212A15">
        <w:rPr>
          <w:rFonts w:ascii="Arial" w:hAnsi="Arial" w:cs="Arial"/>
          <w:b/>
        </w:rPr>
        <w:t>Y PATRIMONIO MUNICIPAL.</w:t>
      </w:r>
    </w:p>
    <w:p w:rsidR="005E4327" w:rsidRPr="00212A15" w:rsidRDefault="005E4327" w:rsidP="005E4327">
      <w:pPr>
        <w:pStyle w:val="Sinespaciado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E4327" w:rsidRPr="003C4A95" w:rsidTr="00C042AB">
        <w:tc>
          <w:tcPr>
            <w:tcW w:w="9488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INTEGRANTES DE LA COMISION EDILICIA PERMANENTE DE HACIENDA PUBLICA Y PATRIMONIO MUNICIPAL. </w:t>
            </w:r>
          </w:p>
        </w:tc>
      </w:tr>
    </w:tbl>
    <w:p w:rsidR="005E4327" w:rsidRPr="003C4A95" w:rsidRDefault="005E4327" w:rsidP="005E4327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5E4327" w:rsidRPr="003C4A95" w:rsidTr="00C042AB">
        <w:tc>
          <w:tcPr>
            <w:tcW w:w="4414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937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5E4327" w:rsidRPr="003C4A95" w:rsidTr="00C042AB">
        <w:trPr>
          <w:trHeight w:val="1464"/>
        </w:trPr>
        <w:tc>
          <w:tcPr>
            <w:tcW w:w="4414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JORGE DE JESÚS JUÁREZ PARRA.  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Presidente de la Comisión Edilicia Permanente de Hacienda </w:t>
            </w:r>
            <w:r w:rsidRPr="003C4A95">
              <w:rPr>
                <w:rFonts w:ascii="Arial" w:hAnsi="Arial" w:cs="Arial"/>
                <w:sz w:val="22"/>
                <w:szCs w:val="22"/>
              </w:rPr>
              <w:t>Pública</w:t>
            </w:r>
            <w:r w:rsidRPr="003C4A95">
              <w:rPr>
                <w:rFonts w:ascii="Arial" w:hAnsi="Arial" w:cs="Arial"/>
                <w:sz w:val="22"/>
                <w:szCs w:val="22"/>
              </w:rPr>
              <w:t xml:space="preserve"> y Patrimonio Municipal.</w:t>
            </w:r>
          </w:p>
        </w:tc>
        <w:tc>
          <w:tcPr>
            <w:tcW w:w="4937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327" w:rsidRPr="003C4A95" w:rsidTr="00C042AB">
        <w:trPr>
          <w:trHeight w:val="1375"/>
        </w:trPr>
        <w:tc>
          <w:tcPr>
            <w:tcW w:w="4414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DIANA LAURA ORTEGA PALAFOX.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 Vocal de la Comisión Edilicia Permanente de Hacienda </w:t>
            </w:r>
            <w:r w:rsidRPr="003C4A95">
              <w:rPr>
                <w:rFonts w:ascii="Arial" w:hAnsi="Arial" w:cs="Arial"/>
                <w:sz w:val="22"/>
                <w:szCs w:val="22"/>
              </w:rPr>
              <w:t>Pública</w:t>
            </w:r>
            <w:r w:rsidRPr="003C4A95">
              <w:rPr>
                <w:rFonts w:ascii="Arial" w:hAnsi="Arial" w:cs="Arial"/>
                <w:sz w:val="22"/>
                <w:szCs w:val="22"/>
              </w:rPr>
              <w:t xml:space="preserve"> y Patrimonio Municipal. </w:t>
            </w:r>
          </w:p>
        </w:tc>
        <w:tc>
          <w:tcPr>
            <w:tcW w:w="4937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327" w:rsidRPr="003C4A95" w:rsidTr="00C042AB">
        <w:trPr>
          <w:trHeight w:val="1590"/>
        </w:trPr>
        <w:tc>
          <w:tcPr>
            <w:tcW w:w="4414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327" w:rsidRPr="003C4A95" w:rsidRDefault="005E4327" w:rsidP="00C042AB">
            <w:pPr>
              <w:rPr>
                <w:rFonts w:ascii="Arial" w:hAnsi="Arial" w:cs="Arial"/>
                <w:sz w:val="22"/>
                <w:szCs w:val="22"/>
              </w:rPr>
            </w:pP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C.LAURA ELENA MARTINEZ RUVALCABA.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Vocal de la Comisión Edilicia Permanente de Hacienda </w:t>
            </w:r>
            <w:r w:rsidRPr="003C4A95">
              <w:rPr>
                <w:rFonts w:ascii="Arial" w:hAnsi="Arial" w:cs="Arial"/>
                <w:sz w:val="22"/>
                <w:szCs w:val="22"/>
              </w:rPr>
              <w:t>Pública</w:t>
            </w:r>
            <w:r w:rsidRPr="003C4A95">
              <w:rPr>
                <w:rFonts w:ascii="Arial" w:hAnsi="Arial" w:cs="Arial"/>
                <w:sz w:val="22"/>
                <w:szCs w:val="22"/>
              </w:rPr>
              <w:t xml:space="preserve"> y Patrimonio Municipal. </w:t>
            </w:r>
          </w:p>
        </w:tc>
        <w:tc>
          <w:tcPr>
            <w:tcW w:w="4937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327" w:rsidRPr="003C4A95" w:rsidTr="00C042AB">
        <w:trPr>
          <w:trHeight w:val="1590"/>
        </w:trPr>
        <w:tc>
          <w:tcPr>
            <w:tcW w:w="4414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TANIA MAGDALENA BERNARDINO JUAREZ. 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Vocal de la Comisión Edilicia Permanente de Hacienda </w:t>
            </w:r>
            <w:r w:rsidRPr="003C4A95">
              <w:rPr>
                <w:rFonts w:ascii="Arial" w:hAnsi="Arial" w:cs="Arial"/>
                <w:sz w:val="22"/>
                <w:szCs w:val="22"/>
              </w:rPr>
              <w:t>Pública</w:t>
            </w:r>
            <w:r w:rsidRPr="003C4A95">
              <w:rPr>
                <w:rFonts w:ascii="Arial" w:hAnsi="Arial" w:cs="Arial"/>
                <w:sz w:val="22"/>
                <w:szCs w:val="22"/>
              </w:rPr>
              <w:t xml:space="preserve"> y Patrimonio Municipal.</w:t>
            </w:r>
          </w:p>
        </w:tc>
        <w:tc>
          <w:tcPr>
            <w:tcW w:w="4937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327" w:rsidRPr="003C4A95" w:rsidTr="00C042AB">
        <w:trPr>
          <w:trHeight w:val="1590"/>
        </w:trPr>
        <w:tc>
          <w:tcPr>
            <w:tcW w:w="4414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MAGALI CASILLAS CONTRERAS. 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Vocal de la Comisión Edilicia Permanente de Hacienda </w:t>
            </w:r>
            <w:r w:rsidRPr="003C4A95">
              <w:rPr>
                <w:rFonts w:ascii="Arial" w:hAnsi="Arial" w:cs="Arial"/>
                <w:sz w:val="22"/>
                <w:szCs w:val="22"/>
              </w:rPr>
              <w:t>Pública</w:t>
            </w:r>
            <w:bookmarkStart w:id="0" w:name="_GoBack"/>
            <w:bookmarkEnd w:id="0"/>
            <w:r w:rsidRPr="003C4A95">
              <w:rPr>
                <w:rFonts w:ascii="Arial" w:hAnsi="Arial" w:cs="Arial"/>
                <w:sz w:val="22"/>
                <w:szCs w:val="22"/>
              </w:rPr>
              <w:t xml:space="preserve"> y Patrimonio Municipal.</w:t>
            </w:r>
          </w:p>
        </w:tc>
        <w:tc>
          <w:tcPr>
            <w:tcW w:w="4937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E4327" w:rsidRPr="003C4A95" w:rsidRDefault="005E4327" w:rsidP="005E4327"/>
    <w:p w:rsidR="005E4327" w:rsidRDefault="005E4327" w:rsidP="005E4327">
      <w:pPr>
        <w:jc w:val="center"/>
        <w:rPr>
          <w:rFonts w:ascii="Arial" w:hAnsi="Arial" w:cs="Arial"/>
          <w:b/>
        </w:rPr>
      </w:pPr>
    </w:p>
    <w:p w:rsidR="005E4327" w:rsidRPr="00212A15" w:rsidRDefault="005E4327" w:rsidP="005E4327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LISTA DE ASISTENCIA</w:t>
      </w:r>
    </w:p>
    <w:p w:rsidR="005E4327" w:rsidRPr="00212A15" w:rsidRDefault="005E4327" w:rsidP="005E4327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TRI</w:t>
      </w:r>
      <w:r>
        <w:rPr>
          <w:rFonts w:ascii="Arial" w:hAnsi="Arial" w:cs="Arial"/>
          <w:b/>
        </w:rPr>
        <w:t>GESIMA NOVENA</w:t>
      </w:r>
      <w:r w:rsidRPr="00212A15">
        <w:rPr>
          <w:rFonts w:ascii="Arial" w:hAnsi="Arial" w:cs="Arial"/>
          <w:b/>
        </w:rPr>
        <w:t xml:space="preserve"> SESIÓN ORDINARIA</w:t>
      </w:r>
    </w:p>
    <w:p w:rsidR="005E4327" w:rsidRPr="00212A15" w:rsidRDefault="005E4327" w:rsidP="005E4327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CELEBRADA A LAS 16:30 HORAS.</w:t>
      </w:r>
    </w:p>
    <w:p w:rsidR="005E4327" w:rsidRPr="00212A15" w:rsidRDefault="005E4327" w:rsidP="005E4327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Pr="00212A15">
        <w:rPr>
          <w:rFonts w:ascii="Arial" w:hAnsi="Arial" w:cs="Arial"/>
          <w:b/>
        </w:rPr>
        <w:t xml:space="preserve"> DE DICIEMBRE DE 2023.</w:t>
      </w:r>
    </w:p>
    <w:p w:rsidR="005E4327" w:rsidRDefault="005E4327" w:rsidP="005E4327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 xml:space="preserve">RECINTO SALA DE REUNIONES </w:t>
      </w:r>
      <w:r>
        <w:rPr>
          <w:rFonts w:ascii="Arial" w:hAnsi="Arial" w:cs="Arial"/>
          <w:b/>
        </w:rPr>
        <w:t xml:space="preserve">JUAN S. VIZCAINO. </w:t>
      </w:r>
    </w:p>
    <w:p w:rsidR="005E4327" w:rsidRPr="00212A15" w:rsidRDefault="005E4327" w:rsidP="005E4327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COMISION EDILICIA PERMANENTE DE HACIENDA PUBLICA</w:t>
      </w:r>
    </w:p>
    <w:p w:rsidR="005E4327" w:rsidRPr="00212A15" w:rsidRDefault="005E4327" w:rsidP="005E4327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Y PATRIMONIO MUNICIPAL.</w:t>
      </w:r>
    </w:p>
    <w:p w:rsidR="005E4327" w:rsidRPr="003C4A95" w:rsidRDefault="005E4327" w:rsidP="005E4327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E4327" w:rsidRPr="003C4A95" w:rsidTr="00C042AB">
        <w:tc>
          <w:tcPr>
            <w:tcW w:w="9488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INVITADOS ESPECIALES. 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E4327" w:rsidRPr="003C4A95" w:rsidRDefault="005E4327" w:rsidP="005E4327">
      <w:pPr>
        <w:pStyle w:val="Sinespaciado"/>
        <w:jc w:val="both"/>
        <w:rPr>
          <w:rFonts w:ascii="Arial" w:hAnsi="Arial" w:cs="Arial"/>
        </w:rPr>
      </w:pPr>
    </w:p>
    <w:p w:rsidR="005E4327" w:rsidRPr="003C4A95" w:rsidRDefault="005E4327" w:rsidP="005E4327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5E4327" w:rsidRPr="003C4A95" w:rsidTr="00C042AB">
        <w:tc>
          <w:tcPr>
            <w:tcW w:w="5240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253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5E4327" w:rsidRPr="003C4A95" w:rsidTr="00C042AB">
        <w:trPr>
          <w:trHeight w:val="1585"/>
        </w:trPr>
        <w:tc>
          <w:tcPr>
            <w:tcW w:w="5240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327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JOSÉ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GUIJARRO FIGUEROA</w:t>
            </w: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Encargado del Despacho de la Hacienda Municipal. </w:t>
            </w:r>
          </w:p>
        </w:tc>
        <w:tc>
          <w:tcPr>
            <w:tcW w:w="4253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327" w:rsidRPr="003C4A95" w:rsidTr="00C042AB">
        <w:trPr>
          <w:trHeight w:val="1590"/>
        </w:trPr>
        <w:tc>
          <w:tcPr>
            <w:tcW w:w="5240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327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VICTORIA GARCIA CONTRERAS. </w:t>
            </w:r>
          </w:p>
          <w:p w:rsidR="005E4327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Jefa de programación y presupuestos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E4327" w:rsidRPr="003C4A95" w:rsidRDefault="005E4327" w:rsidP="005E4327">
      <w:pPr>
        <w:pStyle w:val="Sinespaciado"/>
        <w:jc w:val="both"/>
        <w:rPr>
          <w:rFonts w:ascii="Arial" w:hAnsi="Arial" w:cs="Arial"/>
        </w:rPr>
      </w:pPr>
    </w:p>
    <w:p w:rsidR="005E4327" w:rsidRPr="003C4A95" w:rsidRDefault="005E4327" w:rsidP="005E4327"/>
    <w:p w:rsidR="005E4327" w:rsidRPr="003C4A95" w:rsidRDefault="005E4327" w:rsidP="005E4327"/>
    <w:p w:rsidR="005E4327" w:rsidRPr="003C4A95" w:rsidRDefault="005E4327" w:rsidP="005E4327"/>
    <w:p w:rsidR="005E4327" w:rsidRPr="003C4A95" w:rsidRDefault="005E4327" w:rsidP="005E4327"/>
    <w:p w:rsidR="005E4327" w:rsidRPr="003C4A95" w:rsidRDefault="005E4327" w:rsidP="005E4327"/>
    <w:p w:rsidR="005E4327" w:rsidRPr="003C4A95" w:rsidRDefault="005E4327" w:rsidP="005E4327"/>
    <w:p w:rsidR="005E4327" w:rsidRPr="003C4A95" w:rsidRDefault="005E4327" w:rsidP="005E4327"/>
    <w:p w:rsidR="005E4327" w:rsidRDefault="005E4327" w:rsidP="005E4327"/>
    <w:p w:rsidR="005E4327" w:rsidRPr="00212A15" w:rsidRDefault="005E4327" w:rsidP="005E4327">
      <w:pPr>
        <w:pStyle w:val="Sinespaciado"/>
        <w:rPr>
          <w:rFonts w:ascii="Arial" w:hAnsi="Arial" w:cs="Arial"/>
        </w:rPr>
      </w:pPr>
    </w:p>
    <w:p w:rsidR="005E4327" w:rsidRPr="00212A15" w:rsidRDefault="005E4327" w:rsidP="005E4327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lastRenderedPageBreak/>
        <w:t>LISTA DE ASISTENCIA.</w:t>
      </w:r>
    </w:p>
    <w:p w:rsidR="005E4327" w:rsidRPr="00212A15" w:rsidRDefault="005E4327" w:rsidP="005E4327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TRIGESIMA NOVENA</w:t>
      </w:r>
      <w:r w:rsidRPr="00212A15">
        <w:rPr>
          <w:rFonts w:ascii="Arial" w:hAnsi="Arial" w:cs="Arial"/>
          <w:b/>
        </w:rPr>
        <w:t xml:space="preserve"> SESIÓN ORDINARIA</w:t>
      </w:r>
    </w:p>
    <w:p w:rsidR="005E4327" w:rsidRPr="00212A15" w:rsidRDefault="005E4327" w:rsidP="005E4327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CELEBRADA A LAS 16:30 HORAS.</w:t>
      </w:r>
    </w:p>
    <w:p w:rsidR="005E4327" w:rsidRPr="00212A15" w:rsidRDefault="005E4327" w:rsidP="005E4327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Pr="00212A15">
        <w:rPr>
          <w:rFonts w:ascii="Arial" w:hAnsi="Arial" w:cs="Arial"/>
          <w:b/>
        </w:rPr>
        <w:t xml:space="preserve"> DE DICIEMBRE DE 2023.</w:t>
      </w:r>
    </w:p>
    <w:p w:rsidR="005E4327" w:rsidRPr="00212A15" w:rsidRDefault="005E4327" w:rsidP="005E4327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 xml:space="preserve">RECINTO SALA DE REUNIONES </w:t>
      </w:r>
      <w:r>
        <w:rPr>
          <w:rFonts w:ascii="Arial" w:hAnsi="Arial" w:cs="Arial"/>
          <w:b/>
        </w:rPr>
        <w:t>JUAN S. VIZCAINO.</w:t>
      </w:r>
    </w:p>
    <w:p w:rsidR="005E4327" w:rsidRPr="00212A15" w:rsidRDefault="005E4327" w:rsidP="005E4327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COMISION EDILICIA PERMANENTE DE HACIENDA PUBLICA</w:t>
      </w:r>
    </w:p>
    <w:p w:rsidR="005E4327" w:rsidRPr="00212A15" w:rsidRDefault="005E4327" w:rsidP="005E4327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Y PATRIMONIO MUNICIPAL.</w:t>
      </w:r>
    </w:p>
    <w:p w:rsidR="005E4327" w:rsidRPr="003C4A95" w:rsidRDefault="005E4327" w:rsidP="005E4327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E4327" w:rsidRPr="003C4A95" w:rsidTr="00C042AB">
        <w:tc>
          <w:tcPr>
            <w:tcW w:w="9488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REGIDORES INVITADOS. 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E4327" w:rsidRPr="003C4A95" w:rsidRDefault="005E4327" w:rsidP="005E4327">
      <w:pPr>
        <w:jc w:val="center"/>
        <w:rPr>
          <w:rFonts w:ascii="Arial" w:hAnsi="Arial" w:cs="Arial"/>
          <w:b/>
        </w:rPr>
      </w:pPr>
    </w:p>
    <w:p w:rsidR="005E4327" w:rsidRPr="003C4A95" w:rsidRDefault="005E4327" w:rsidP="005E4327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5E4327" w:rsidRPr="003C4A95" w:rsidTr="00C042AB">
        <w:tc>
          <w:tcPr>
            <w:tcW w:w="4414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937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5E4327" w:rsidRPr="003C4A95" w:rsidTr="00C042AB">
        <w:trPr>
          <w:trHeight w:val="1585"/>
        </w:trPr>
        <w:tc>
          <w:tcPr>
            <w:tcW w:w="4414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C.ALEJANDRO BARRAGAN SANCHEZ.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 Presidente</w:t>
            </w:r>
            <w:r w:rsidRPr="003C4A9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937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327" w:rsidRPr="003C4A95" w:rsidTr="00C042AB">
        <w:trPr>
          <w:trHeight w:val="1585"/>
        </w:trPr>
        <w:tc>
          <w:tcPr>
            <w:tcW w:w="4414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MAGALI CASILLAS CONTRERAS.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Regidora.</w:t>
            </w:r>
          </w:p>
        </w:tc>
        <w:tc>
          <w:tcPr>
            <w:tcW w:w="4937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327" w:rsidRPr="003C4A95" w:rsidTr="00C042AB">
        <w:trPr>
          <w:trHeight w:val="1585"/>
        </w:trPr>
        <w:tc>
          <w:tcPr>
            <w:tcW w:w="4414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YURITZI ALEJANDRA HERMOSILLO TEJEDA. 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Regidora</w:t>
            </w:r>
          </w:p>
        </w:tc>
        <w:tc>
          <w:tcPr>
            <w:tcW w:w="4937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327" w:rsidRPr="003C4A95" w:rsidTr="00C042AB">
        <w:trPr>
          <w:trHeight w:val="1585"/>
        </w:trPr>
        <w:tc>
          <w:tcPr>
            <w:tcW w:w="4414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ERNESTO SANCHEZ SANCHEZ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Regidor. 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7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327" w:rsidRPr="003C4A95" w:rsidTr="00C042AB">
        <w:trPr>
          <w:trHeight w:val="1585"/>
        </w:trPr>
        <w:tc>
          <w:tcPr>
            <w:tcW w:w="4414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DIANA LAURA ORTEGA PALAFOX. 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Regidora. </w:t>
            </w:r>
          </w:p>
        </w:tc>
        <w:tc>
          <w:tcPr>
            <w:tcW w:w="4937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327" w:rsidRPr="003C4A95" w:rsidTr="00C042AB">
        <w:trPr>
          <w:trHeight w:val="1585"/>
        </w:trPr>
        <w:tc>
          <w:tcPr>
            <w:tcW w:w="4414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MARISOL MENDOZA PINTO.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Regidora. </w:t>
            </w:r>
          </w:p>
        </w:tc>
        <w:tc>
          <w:tcPr>
            <w:tcW w:w="4937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327" w:rsidRPr="003C4A95" w:rsidTr="00C042AB">
        <w:trPr>
          <w:trHeight w:val="1585"/>
        </w:trPr>
        <w:tc>
          <w:tcPr>
            <w:tcW w:w="4414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VICTOR MANUEL MONROY RIVERA. 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Regidor.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7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327" w:rsidRPr="003C4A95" w:rsidTr="00C042AB">
        <w:trPr>
          <w:trHeight w:val="1585"/>
        </w:trPr>
        <w:tc>
          <w:tcPr>
            <w:tcW w:w="4414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EVA MARIA DE JESUS BARRETO. 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Regidora.</w:t>
            </w:r>
          </w:p>
        </w:tc>
        <w:tc>
          <w:tcPr>
            <w:tcW w:w="4937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327" w:rsidRPr="003C4A95" w:rsidTr="00C042AB">
        <w:trPr>
          <w:trHeight w:val="1585"/>
        </w:trPr>
        <w:tc>
          <w:tcPr>
            <w:tcW w:w="4414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JESUS RAMIREZ SANCHEZ.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Regidor. 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7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327" w:rsidRPr="003C4A95" w:rsidTr="00C042AB">
        <w:trPr>
          <w:trHeight w:val="1585"/>
        </w:trPr>
        <w:tc>
          <w:tcPr>
            <w:tcW w:w="4414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C.LAURA ELENA MARTINEZ RUVALCABA. 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Regidora. 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7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327" w:rsidRPr="003C4A95" w:rsidTr="00C042AB">
        <w:trPr>
          <w:trHeight w:val="1585"/>
        </w:trPr>
        <w:tc>
          <w:tcPr>
            <w:tcW w:w="4414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RAUL CHAVEZ GARCIA. 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Regidor. </w:t>
            </w:r>
          </w:p>
        </w:tc>
        <w:tc>
          <w:tcPr>
            <w:tcW w:w="4937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327" w:rsidRPr="003C4A95" w:rsidTr="00C042AB">
        <w:trPr>
          <w:trHeight w:val="1585"/>
        </w:trPr>
        <w:tc>
          <w:tcPr>
            <w:tcW w:w="4414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TANIA MAGDALENA BERNARDINO JUAREZ.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Regidora. </w:t>
            </w:r>
          </w:p>
        </w:tc>
        <w:tc>
          <w:tcPr>
            <w:tcW w:w="4937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327" w:rsidRPr="003C4A95" w:rsidTr="00C042AB">
        <w:trPr>
          <w:trHeight w:val="1585"/>
        </w:trPr>
        <w:tc>
          <w:tcPr>
            <w:tcW w:w="4414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MONICA REYNOSO ROMERO.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Regidora.</w:t>
            </w:r>
          </w:p>
        </w:tc>
        <w:tc>
          <w:tcPr>
            <w:tcW w:w="4937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327" w:rsidRPr="003C4A95" w:rsidTr="00C042AB">
        <w:trPr>
          <w:trHeight w:val="1585"/>
        </w:trPr>
        <w:tc>
          <w:tcPr>
            <w:tcW w:w="4414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EDGAR JOEL SALVADOR BAUTISTA.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Regidor.</w:t>
            </w:r>
          </w:p>
        </w:tc>
        <w:tc>
          <w:tcPr>
            <w:tcW w:w="4937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327" w:rsidRPr="003C4A95" w:rsidTr="00C042AB">
        <w:trPr>
          <w:trHeight w:val="1585"/>
        </w:trPr>
        <w:tc>
          <w:tcPr>
            <w:tcW w:w="4414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SARA MORENO RAMIREZ. </w:t>
            </w:r>
          </w:p>
          <w:p w:rsidR="005E4327" w:rsidRPr="003C4A95" w:rsidRDefault="005E432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Regidora. </w:t>
            </w:r>
          </w:p>
        </w:tc>
        <w:tc>
          <w:tcPr>
            <w:tcW w:w="4937" w:type="dxa"/>
          </w:tcPr>
          <w:p w:rsidR="005E4327" w:rsidRPr="003C4A95" w:rsidRDefault="005E432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E4327" w:rsidRPr="003C4A95" w:rsidRDefault="005E4327" w:rsidP="005E4327"/>
    <w:p w:rsidR="005E4327" w:rsidRDefault="005E4327" w:rsidP="005E4327"/>
    <w:p w:rsidR="005E4327" w:rsidRDefault="005E4327" w:rsidP="005E4327"/>
    <w:p w:rsidR="005E4327" w:rsidRDefault="005E4327" w:rsidP="005E4327"/>
    <w:p w:rsidR="00695AEF" w:rsidRDefault="00695AEF"/>
    <w:sectPr w:rsidR="00695AEF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5E432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4327">
          <w:rPr>
            <w:lang w:val="es-ES"/>
          </w:rPr>
          <w:t>2</w:t>
        </w:r>
        <w:r>
          <w:fldChar w:fldCharType="end"/>
        </w:r>
      </w:p>
    </w:sdtContent>
  </w:sdt>
  <w:p w:rsidR="00BE0B8D" w:rsidRDefault="005E4327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E432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E4327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5AE94BB3" wp14:editId="430A0498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E432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27"/>
    <w:rsid w:val="005E4327"/>
    <w:rsid w:val="0069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FDA9EC"/>
  <w15:chartTrackingRefBased/>
  <w15:docId w15:val="{C52E1D7F-7426-42C4-9093-4DEFE2D8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3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4327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E4327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E4327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4327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5E432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E4327"/>
  </w:style>
  <w:style w:type="table" w:styleId="Tablaconcuadrcula">
    <w:name w:val="Table Grid"/>
    <w:basedOn w:val="Tablanormal"/>
    <w:uiPriority w:val="39"/>
    <w:rsid w:val="005E432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2023-12-04T20:12:00Z</dcterms:created>
  <dcterms:modified xsi:type="dcterms:W3CDTF">2023-12-04T20:15:00Z</dcterms:modified>
</cp:coreProperties>
</file>