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LISTA DE ASISTENCIA.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TRIGESIMA OCTAVA </w:t>
      </w:r>
      <w:r w:rsidRPr="00212A15">
        <w:rPr>
          <w:rFonts w:ascii="Arial" w:hAnsi="Arial" w:cs="Arial"/>
          <w:b/>
        </w:rPr>
        <w:t>SESIÓN ORDINARIA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CELEBRADA A LAS 1</w:t>
      </w:r>
      <w:r>
        <w:rPr>
          <w:rFonts w:ascii="Arial" w:hAnsi="Arial" w:cs="Arial"/>
          <w:b/>
        </w:rPr>
        <w:t>0</w:t>
      </w:r>
      <w:r w:rsidRPr="00212A1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00 HO</w:t>
      </w:r>
      <w:r w:rsidRPr="00212A15">
        <w:rPr>
          <w:rFonts w:ascii="Arial" w:hAnsi="Arial" w:cs="Arial"/>
          <w:b/>
        </w:rPr>
        <w:t>RAS.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bookmarkStart w:id="0" w:name="_GoBack"/>
      <w:bookmarkEnd w:id="0"/>
      <w:r w:rsidRPr="00212A15">
        <w:rPr>
          <w:rFonts w:ascii="Arial" w:hAnsi="Arial" w:cs="Arial"/>
          <w:b/>
        </w:rPr>
        <w:t xml:space="preserve"> DE DICIEMBRE DE 2023.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 xml:space="preserve">RECINTO SALA DE REUNIONES </w:t>
      </w:r>
      <w:r>
        <w:rPr>
          <w:rFonts w:ascii="Arial" w:hAnsi="Arial" w:cs="Arial"/>
          <w:b/>
        </w:rPr>
        <w:t>JUAN S. VIZCAINO.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COMISION EDILICIA PERMANENTE DE HACIENDA PUBLICA</w:t>
      </w:r>
    </w:p>
    <w:p w:rsidR="00B6287F" w:rsidRDefault="00B6287F" w:rsidP="00B6287F">
      <w:pPr>
        <w:pStyle w:val="Sinespaciado"/>
        <w:jc w:val="center"/>
        <w:rPr>
          <w:rFonts w:ascii="Arial" w:hAnsi="Arial" w:cs="Arial"/>
        </w:rPr>
      </w:pPr>
      <w:r w:rsidRPr="00212A15">
        <w:rPr>
          <w:rFonts w:ascii="Arial" w:hAnsi="Arial" w:cs="Arial"/>
          <w:b/>
        </w:rPr>
        <w:t>Y PATRIMONIO MUNICIPAL.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6287F" w:rsidRPr="003C4A95" w:rsidTr="000E351B">
        <w:tc>
          <w:tcPr>
            <w:tcW w:w="9488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INTEGRANTES DE LA COMISION EDILICIA PERMANENTE DE HACIENDA PUBLICA Y PATRIMONIO MUNICIPAL. </w:t>
            </w:r>
          </w:p>
        </w:tc>
      </w:tr>
    </w:tbl>
    <w:p w:rsidR="00B6287F" w:rsidRPr="003C4A95" w:rsidRDefault="00B6287F" w:rsidP="00B6287F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B6287F" w:rsidRPr="003C4A95" w:rsidTr="000E351B">
        <w:tc>
          <w:tcPr>
            <w:tcW w:w="4414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B6287F" w:rsidRPr="003C4A95" w:rsidTr="000E351B">
        <w:trPr>
          <w:trHeight w:val="1464"/>
        </w:trPr>
        <w:tc>
          <w:tcPr>
            <w:tcW w:w="4414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JORGE DE JESÚS JUÁREZ PARRA.  </w:t>
            </w: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Presidente de la Comisión Edilicia Permanente de Hacienda Pública y Patrimonio Municipal.</w:t>
            </w:r>
          </w:p>
        </w:tc>
        <w:tc>
          <w:tcPr>
            <w:tcW w:w="4937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87F" w:rsidRPr="003C4A95" w:rsidTr="000E351B">
        <w:trPr>
          <w:trHeight w:val="1375"/>
        </w:trPr>
        <w:tc>
          <w:tcPr>
            <w:tcW w:w="4414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>LAURA ELENA MARTINEZ RUVALCABA.</w:t>
            </w: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Vocal de la Comisión Edilicia Permanente de Hacienda Pública y Patrimonio Municipal.</w:t>
            </w:r>
          </w:p>
        </w:tc>
        <w:tc>
          <w:tcPr>
            <w:tcW w:w="4937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87F" w:rsidRPr="003C4A95" w:rsidTr="000E351B">
        <w:trPr>
          <w:trHeight w:val="1590"/>
        </w:trPr>
        <w:tc>
          <w:tcPr>
            <w:tcW w:w="4414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TANIA MAGDALENA BERNARDINO JUAREZ. </w:t>
            </w: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Vocal de la Comisión Edilicia Permanente de Hacienda Pública y Patrimonio Municipal.</w:t>
            </w:r>
          </w:p>
        </w:tc>
        <w:tc>
          <w:tcPr>
            <w:tcW w:w="4937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87F" w:rsidRPr="003C4A95" w:rsidTr="000E351B">
        <w:trPr>
          <w:trHeight w:val="1590"/>
        </w:trPr>
        <w:tc>
          <w:tcPr>
            <w:tcW w:w="4414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Vocal de la Comisión Edilicia Permanente de Hacienda Pública y Patrimonio Municipal.</w:t>
            </w:r>
          </w:p>
        </w:tc>
        <w:tc>
          <w:tcPr>
            <w:tcW w:w="4937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87F" w:rsidRPr="003C4A95" w:rsidTr="000E351B">
        <w:trPr>
          <w:trHeight w:val="1590"/>
        </w:trPr>
        <w:tc>
          <w:tcPr>
            <w:tcW w:w="4414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DIANA LAURA ORTEGA PALAFOX.</w:t>
            </w: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Vocal de la Comisión Edilicia Permanente de Hacienda Pública y Patrimonio Municipal. </w:t>
            </w:r>
          </w:p>
        </w:tc>
        <w:tc>
          <w:tcPr>
            <w:tcW w:w="4937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6287F" w:rsidRPr="003C4A95" w:rsidRDefault="00B6287F" w:rsidP="00B6287F"/>
    <w:p w:rsidR="00B6287F" w:rsidRDefault="00B6287F" w:rsidP="00B6287F">
      <w:pPr>
        <w:jc w:val="center"/>
        <w:rPr>
          <w:rFonts w:ascii="Arial" w:hAnsi="Arial" w:cs="Arial"/>
          <w:b/>
        </w:rPr>
      </w:pP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lastRenderedPageBreak/>
        <w:t>LISTA DE ASISTENCIA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</w:t>
      </w:r>
      <w:r w:rsidRPr="00212A15">
        <w:rPr>
          <w:rFonts w:ascii="Arial" w:hAnsi="Arial" w:cs="Arial"/>
          <w:b/>
        </w:rPr>
        <w:t>TRI</w:t>
      </w:r>
      <w:r>
        <w:rPr>
          <w:rFonts w:ascii="Arial" w:hAnsi="Arial" w:cs="Arial"/>
          <w:b/>
        </w:rPr>
        <w:t>GESIMA OCTAVA</w:t>
      </w:r>
      <w:r w:rsidRPr="00212A15">
        <w:rPr>
          <w:rFonts w:ascii="Arial" w:hAnsi="Arial" w:cs="Arial"/>
          <w:b/>
        </w:rPr>
        <w:t xml:space="preserve"> SESIÓN ORDINARIA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CELEBRADA A LAS 10</w:t>
      </w:r>
      <w:r w:rsidRPr="00212A1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Pr="00212A15">
        <w:rPr>
          <w:rFonts w:ascii="Arial" w:hAnsi="Arial" w:cs="Arial"/>
          <w:b/>
        </w:rPr>
        <w:t>0 HORAS.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212A15">
        <w:rPr>
          <w:rFonts w:ascii="Arial" w:hAnsi="Arial" w:cs="Arial"/>
          <w:b/>
        </w:rPr>
        <w:t xml:space="preserve"> DE DICIEMBRE DE 2023.</w:t>
      </w:r>
    </w:p>
    <w:p w:rsidR="00B6287F" w:rsidRDefault="00B6287F" w:rsidP="00B6287F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 xml:space="preserve">RECINTO SALA DE REUNIONES </w:t>
      </w:r>
      <w:r>
        <w:rPr>
          <w:rFonts w:ascii="Arial" w:hAnsi="Arial" w:cs="Arial"/>
          <w:b/>
        </w:rPr>
        <w:t xml:space="preserve">JUAN S. VIZCAINO. 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COMISION EDILICIA PERMANENTE DE HACIENDA PUBLICA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Y PATRIMONIO MUNICIPAL.</w:t>
      </w:r>
    </w:p>
    <w:p w:rsidR="00B6287F" w:rsidRPr="003C4A95" w:rsidRDefault="00B6287F" w:rsidP="00B6287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6287F" w:rsidRPr="003C4A95" w:rsidTr="000E351B">
        <w:tc>
          <w:tcPr>
            <w:tcW w:w="9488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INVITADOS ESPECIALES. </w:t>
            </w: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6287F" w:rsidRPr="003C4A95" w:rsidRDefault="00B6287F" w:rsidP="00B6287F">
      <w:pPr>
        <w:pStyle w:val="Sinespaciado"/>
        <w:jc w:val="both"/>
        <w:rPr>
          <w:rFonts w:ascii="Arial" w:hAnsi="Arial" w:cs="Arial"/>
        </w:rPr>
      </w:pPr>
    </w:p>
    <w:p w:rsidR="00B6287F" w:rsidRPr="003C4A95" w:rsidRDefault="00B6287F" w:rsidP="00B6287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B6287F" w:rsidRPr="003C4A95" w:rsidTr="000E351B">
        <w:tc>
          <w:tcPr>
            <w:tcW w:w="5240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253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B6287F" w:rsidRPr="003C4A95" w:rsidTr="000E351B">
        <w:trPr>
          <w:trHeight w:val="1585"/>
        </w:trPr>
        <w:tc>
          <w:tcPr>
            <w:tcW w:w="5240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87F" w:rsidRPr="00B6287F" w:rsidRDefault="00B6287F" w:rsidP="00B6287F">
            <w:pPr>
              <w:ind w:right="-801"/>
              <w:rPr>
                <w:rFonts w:ascii="Arial" w:eastAsia="Times New Roman" w:hAnsi="Arial" w:cs="Arial"/>
                <w:b/>
                <w:sz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2"/>
                <w:lang w:eastAsia="es-MX"/>
              </w:rPr>
              <w:t xml:space="preserve">         </w:t>
            </w:r>
            <w:r w:rsidRPr="00B6287F">
              <w:rPr>
                <w:rFonts w:ascii="Arial" w:eastAsia="Times New Roman" w:hAnsi="Arial" w:cs="Arial"/>
                <w:b/>
                <w:sz w:val="22"/>
                <w:lang w:eastAsia="es-MX"/>
              </w:rPr>
              <w:t>C. JOSÉ ALFONSO FREGOSO VARGAS</w:t>
            </w:r>
          </w:p>
          <w:p w:rsidR="00B6287F" w:rsidRDefault="00B6287F" w:rsidP="00B6287F">
            <w:pPr>
              <w:ind w:right="-801"/>
              <w:rPr>
                <w:rFonts w:ascii="Arial" w:eastAsia="Times New Roman" w:hAnsi="Arial" w:cs="Arial"/>
                <w:bCs/>
                <w:sz w:val="22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2"/>
                <w:lang w:eastAsia="es-MX"/>
              </w:rPr>
              <w:t xml:space="preserve">            </w:t>
            </w:r>
            <w:r w:rsidRPr="00B6287F">
              <w:rPr>
                <w:rFonts w:ascii="Arial" w:eastAsia="Times New Roman" w:hAnsi="Arial" w:cs="Arial"/>
                <w:bCs/>
                <w:sz w:val="22"/>
                <w:lang w:eastAsia="es-MX"/>
              </w:rPr>
              <w:t>Encargado del despacho de dirección</w:t>
            </w:r>
          </w:p>
          <w:p w:rsidR="00B6287F" w:rsidRPr="00B6287F" w:rsidRDefault="00B6287F" w:rsidP="00B6287F">
            <w:pPr>
              <w:ind w:right="-801"/>
              <w:jc w:val="center"/>
              <w:rPr>
                <w:rFonts w:ascii="Arial" w:eastAsia="Times New Roman" w:hAnsi="Arial" w:cs="Arial"/>
                <w:bCs/>
                <w:sz w:val="22"/>
                <w:lang w:eastAsia="es-MX"/>
              </w:rPr>
            </w:pPr>
            <w:r w:rsidRPr="00B6287F">
              <w:rPr>
                <w:rFonts w:ascii="Arial" w:eastAsia="Times New Roman" w:hAnsi="Arial" w:cs="Arial"/>
                <w:bCs/>
                <w:sz w:val="22"/>
                <w:lang w:eastAsia="es-MX"/>
              </w:rPr>
              <w:t>general de</w:t>
            </w:r>
            <w:r>
              <w:rPr>
                <w:rFonts w:ascii="Arial" w:eastAsia="Times New Roman" w:hAnsi="Arial" w:cs="Arial"/>
                <w:bCs/>
                <w:sz w:val="22"/>
                <w:lang w:eastAsia="es-MX"/>
              </w:rPr>
              <w:t xml:space="preserve"> </w:t>
            </w:r>
            <w:r w:rsidRPr="00B6287F">
              <w:rPr>
                <w:rFonts w:ascii="Arial" w:eastAsia="Times New Roman" w:hAnsi="Arial" w:cs="Arial"/>
                <w:bCs/>
                <w:sz w:val="22"/>
                <w:lang w:eastAsia="es-MX"/>
              </w:rPr>
              <w:t>Innovación Gubernamental.</w:t>
            </w:r>
          </w:p>
        </w:tc>
        <w:tc>
          <w:tcPr>
            <w:tcW w:w="4253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87F" w:rsidRPr="003C4A95" w:rsidTr="000E351B">
        <w:trPr>
          <w:trHeight w:val="1590"/>
        </w:trPr>
        <w:tc>
          <w:tcPr>
            <w:tcW w:w="5240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87F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VICTORIA GARCIA CONTRERAS. </w:t>
            </w:r>
          </w:p>
          <w:p w:rsidR="00B6287F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Jefa de programación y presupuestos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87F" w:rsidRPr="003C4A95" w:rsidTr="000E351B">
        <w:trPr>
          <w:trHeight w:val="1590"/>
        </w:trPr>
        <w:tc>
          <w:tcPr>
            <w:tcW w:w="5240" w:type="dxa"/>
          </w:tcPr>
          <w:p w:rsidR="00B6287F" w:rsidRDefault="00B6287F" w:rsidP="00B6287F">
            <w:pPr>
              <w:ind w:right="-801"/>
              <w:jc w:val="both"/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</w:p>
          <w:p w:rsidR="00B6287F" w:rsidRPr="00B6287F" w:rsidRDefault="00B6287F" w:rsidP="00B6287F">
            <w:pPr>
              <w:ind w:right="-801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sz w:val="22"/>
                <w:lang w:eastAsia="es-MX"/>
              </w:rPr>
              <w:t xml:space="preserve">          </w:t>
            </w:r>
            <w:r w:rsidRPr="00B6287F">
              <w:rPr>
                <w:rFonts w:ascii="Arial" w:eastAsia="Times New Roman" w:hAnsi="Arial" w:cs="Arial"/>
                <w:b/>
                <w:sz w:val="22"/>
                <w:lang w:eastAsia="es-MX"/>
              </w:rPr>
              <w:t>C.</w:t>
            </w:r>
            <w:r w:rsidRPr="00B6287F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B6287F">
              <w:rPr>
                <w:rFonts w:ascii="Arial" w:hAnsi="Arial" w:cs="Arial"/>
                <w:b/>
                <w:color w:val="000000"/>
                <w:sz w:val="22"/>
              </w:rPr>
              <w:t>KENIA MARÍA EUGENIA BALTAZAR</w:t>
            </w:r>
          </w:p>
          <w:p w:rsidR="00B6287F" w:rsidRPr="003C4A95" w:rsidRDefault="00B6287F" w:rsidP="00B6287F">
            <w:pPr>
              <w:jc w:val="center"/>
              <w:rPr>
                <w:rFonts w:ascii="Arial" w:hAnsi="Arial" w:cs="Arial"/>
                <w:b/>
              </w:rPr>
            </w:pPr>
            <w:r w:rsidRPr="00B6287F">
              <w:rPr>
                <w:rFonts w:ascii="Arial" w:hAnsi="Arial" w:cs="Arial"/>
                <w:bCs/>
                <w:color w:val="000000"/>
                <w:sz w:val="22"/>
              </w:rPr>
              <w:t>Jefa de nomina</w:t>
            </w:r>
          </w:p>
        </w:tc>
        <w:tc>
          <w:tcPr>
            <w:tcW w:w="4253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287F" w:rsidRPr="003C4A95" w:rsidTr="000E351B">
        <w:trPr>
          <w:trHeight w:val="1590"/>
        </w:trPr>
        <w:tc>
          <w:tcPr>
            <w:tcW w:w="5240" w:type="dxa"/>
          </w:tcPr>
          <w:p w:rsidR="00B6287F" w:rsidRDefault="00B6287F" w:rsidP="00B6287F">
            <w:pPr>
              <w:ind w:right="-801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s-MX"/>
              </w:rPr>
            </w:pPr>
          </w:p>
          <w:p w:rsidR="00B6287F" w:rsidRPr="00B6287F" w:rsidRDefault="00B6287F" w:rsidP="00B6287F">
            <w:pPr>
              <w:ind w:right="-801"/>
              <w:rPr>
                <w:rFonts w:ascii="Arial" w:eastAsia="Times New Roman" w:hAnsi="Arial" w:cs="Arial"/>
                <w:b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s-MX"/>
              </w:rPr>
              <w:t xml:space="preserve">          </w:t>
            </w:r>
            <w:r w:rsidRPr="00B6287F">
              <w:rPr>
                <w:rFonts w:ascii="Arial" w:eastAsia="Times New Roman" w:hAnsi="Arial" w:cs="Arial"/>
                <w:b/>
                <w:sz w:val="22"/>
                <w:szCs w:val="22"/>
                <w:lang w:eastAsia="es-MX"/>
              </w:rPr>
              <w:t>C. MARÍA ESTHER LÓPEZ GARCÍA.</w:t>
            </w:r>
          </w:p>
          <w:p w:rsidR="00B6287F" w:rsidRPr="003C4A95" w:rsidRDefault="00B6287F" w:rsidP="00B6287F">
            <w:pPr>
              <w:jc w:val="center"/>
              <w:rPr>
                <w:rFonts w:ascii="Arial" w:hAnsi="Arial" w:cs="Arial"/>
                <w:b/>
              </w:rPr>
            </w:pPr>
            <w:r w:rsidRPr="00B6287F"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  <w:t>Directora de Egresos.</w:t>
            </w:r>
          </w:p>
        </w:tc>
        <w:tc>
          <w:tcPr>
            <w:tcW w:w="4253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6287F" w:rsidRPr="003C4A95" w:rsidRDefault="00B6287F" w:rsidP="00B6287F">
      <w:pPr>
        <w:pStyle w:val="Sinespaciado"/>
        <w:jc w:val="both"/>
        <w:rPr>
          <w:rFonts w:ascii="Arial" w:hAnsi="Arial" w:cs="Arial"/>
        </w:rPr>
      </w:pPr>
    </w:p>
    <w:p w:rsidR="00B6287F" w:rsidRPr="003C4A95" w:rsidRDefault="00B6287F" w:rsidP="00B6287F"/>
    <w:p w:rsidR="00B6287F" w:rsidRPr="003C4A95" w:rsidRDefault="00B6287F" w:rsidP="00B6287F"/>
    <w:p w:rsidR="00B6287F" w:rsidRPr="003C4A95" w:rsidRDefault="00B6287F" w:rsidP="00B6287F"/>
    <w:p w:rsidR="00B6287F" w:rsidRPr="00212A15" w:rsidRDefault="00B6287F" w:rsidP="00B6287F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LISTA DE ASISTENCIA.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TRIGESIMA SEPTIMA SESIÓN ORDINARIA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CELEBRADA A LAS 10:0</w:t>
      </w:r>
      <w:r w:rsidRPr="00212A15">
        <w:rPr>
          <w:rFonts w:ascii="Arial" w:hAnsi="Arial" w:cs="Arial"/>
          <w:b/>
        </w:rPr>
        <w:t>0 HORAS.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212A15">
        <w:rPr>
          <w:rFonts w:ascii="Arial" w:hAnsi="Arial" w:cs="Arial"/>
          <w:b/>
        </w:rPr>
        <w:t xml:space="preserve"> DE DICIEMBRE DE 2023.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 xml:space="preserve">RECINTO SALA DE REUNIONES </w:t>
      </w:r>
      <w:r>
        <w:rPr>
          <w:rFonts w:ascii="Arial" w:hAnsi="Arial" w:cs="Arial"/>
          <w:b/>
        </w:rPr>
        <w:t>JUAN S. VIZCAINO.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COMISION EDILICIA PERMANENTE DE HACIENDA PUBLICA</w:t>
      </w:r>
    </w:p>
    <w:p w:rsidR="00B6287F" w:rsidRPr="00212A15" w:rsidRDefault="00B6287F" w:rsidP="00B6287F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Y PATRIMONIO MUNICIPAL.</w:t>
      </w:r>
    </w:p>
    <w:p w:rsidR="00B6287F" w:rsidRPr="003C4A95" w:rsidRDefault="00B6287F" w:rsidP="00B6287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6287F" w:rsidRPr="003C4A95" w:rsidTr="000E351B">
        <w:tc>
          <w:tcPr>
            <w:tcW w:w="9488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REGIDORES INVITADOS. </w:t>
            </w: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6287F" w:rsidRPr="003C4A95" w:rsidRDefault="00B6287F" w:rsidP="00B6287F">
      <w:pPr>
        <w:jc w:val="center"/>
        <w:rPr>
          <w:rFonts w:ascii="Arial" w:hAnsi="Arial" w:cs="Arial"/>
          <w:b/>
        </w:rPr>
      </w:pPr>
    </w:p>
    <w:p w:rsidR="00B6287F" w:rsidRPr="003C4A95" w:rsidRDefault="00B6287F" w:rsidP="00B6287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B6287F" w:rsidRPr="003C4A95" w:rsidTr="000E351B">
        <w:tc>
          <w:tcPr>
            <w:tcW w:w="4414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B6287F" w:rsidRPr="003C4A95" w:rsidTr="000E351B">
        <w:trPr>
          <w:trHeight w:val="1585"/>
        </w:trPr>
        <w:tc>
          <w:tcPr>
            <w:tcW w:w="4414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C.ALEJANDRO BARRAGAN SANCHEZ.</w:t>
            </w: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Presidente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937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87F" w:rsidRPr="003C4A95" w:rsidTr="000E351B">
        <w:trPr>
          <w:trHeight w:val="1585"/>
        </w:trPr>
        <w:tc>
          <w:tcPr>
            <w:tcW w:w="4414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YURITZI ALEJANDRA HERMOSILLO TEJEDA. </w:t>
            </w: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</w:t>
            </w:r>
          </w:p>
        </w:tc>
        <w:tc>
          <w:tcPr>
            <w:tcW w:w="4937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87F" w:rsidRPr="003C4A95" w:rsidTr="000E351B">
        <w:trPr>
          <w:trHeight w:val="1585"/>
        </w:trPr>
        <w:tc>
          <w:tcPr>
            <w:tcW w:w="4414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JESUS RAMIREZ SANCHEZ.</w:t>
            </w: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87F" w:rsidRPr="003C4A95" w:rsidTr="000E351B">
        <w:trPr>
          <w:trHeight w:val="1585"/>
        </w:trPr>
        <w:tc>
          <w:tcPr>
            <w:tcW w:w="4414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EDGAR JOEL SALVADOR BAUTISTA.</w:t>
            </w:r>
          </w:p>
          <w:p w:rsidR="00B6287F" w:rsidRPr="003C4A95" w:rsidRDefault="00B6287F" w:rsidP="000E3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Regidor.</w:t>
            </w:r>
          </w:p>
        </w:tc>
        <w:tc>
          <w:tcPr>
            <w:tcW w:w="4937" w:type="dxa"/>
          </w:tcPr>
          <w:p w:rsidR="00B6287F" w:rsidRPr="003C4A95" w:rsidRDefault="00B6287F" w:rsidP="000E35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6287F" w:rsidRPr="003C4A95" w:rsidRDefault="00B6287F" w:rsidP="00B6287F"/>
    <w:p w:rsidR="004B7BE4" w:rsidRDefault="004B7BE4"/>
    <w:sectPr w:rsidR="004B7BE4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B628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87F">
          <w:rPr>
            <w:lang w:val="es-ES"/>
          </w:rPr>
          <w:t>1</w:t>
        </w:r>
        <w:r>
          <w:fldChar w:fldCharType="end"/>
        </w:r>
      </w:p>
    </w:sdtContent>
  </w:sdt>
  <w:p w:rsidR="00BE0B8D" w:rsidRDefault="00B6287F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6287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6287F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1EB37163" wp14:editId="65119BC2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6287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7F"/>
    <w:rsid w:val="004B7BE4"/>
    <w:rsid w:val="00B6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8B76D6"/>
  <w15:chartTrackingRefBased/>
  <w15:docId w15:val="{1987A9D4-CD6B-4149-B50E-85CE0577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8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287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6287F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6287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287F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B6287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6287F"/>
  </w:style>
  <w:style w:type="table" w:styleId="Tablaconcuadrcula">
    <w:name w:val="Table Grid"/>
    <w:basedOn w:val="Tablanormal"/>
    <w:uiPriority w:val="39"/>
    <w:rsid w:val="00B6287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2024-03-05T19:35:00Z</dcterms:created>
  <dcterms:modified xsi:type="dcterms:W3CDTF">2024-03-05T19:44:00Z</dcterms:modified>
</cp:coreProperties>
</file>