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776" w:type="dxa"/>
        <w:tblLook w:val="04A0" w:firstRow="1" w:lastRow="0" w:firstColumn="1" w:lastColumn="0" w:noHBand="0" w:noVBand="1"/>
      </w:tblPr>
      <w:tblGrid>
        <w:gridCol w:w="9776"/>
      </w:tblGrid>
      <w:tr w:rsidR="009451A4" w:rsidRPr="00355219" w:rsidTr="009451A4">
        <w:tc>
          <w:tcPr>
            <w:tcW w:w="9776" w:type="dxa"/>
          </w:tcPr>
          <w:p w:rsidR="009451A4" w:rsidRPr="00355219" w:rsidRDefault="009451A4" w:rsidP="0037625B">
            <w:pPr>
              <w:pStyle w:val="Sinespaciado"/>
              <w:jc w:val="center"/>
              <w:rPr>
                <w:rFonts w:ascii="Arial" w:hAnsi="Arial" w:cs="Arial"/>
                <w:b/>
              </w:rPr>
            </w:pPr>
            <w:r w:rsidRPr="00355219">
              <w:rPr>
                <w:rFonts w:ascii="Arial" w:hAnsi="Arial" w:cs="Arial"/>
                <w:b/>
              </w:rPr>
              <w:t xml:space="preserve">SÉPTIMA SESIÓN </w:t>
            </w:r>
            <w:r>
              <w:rPr>
                <w:rFonts w:ascii="Arial" w:hAnsi="Arial" w:cs="Arial"/>
                <w:b/>
              </w:rPr>
              <w:t>EXTRA</w:t>
            </w:r>
            <w:r w:rsidRPr="00355219">
              <w:rPr>
                <w:rFonts w:ascii="Arial" w:hAnsi="Arial" w:cs="Arial"/>
                <w:b/>
              </w:rPr>
              <w:t>ORDINARIA</w:t>
            </w:r>
            <w:r>
              <w:rPr>
                <w:rFonts w:ascii="Arial" w:hAnsi="Arial" w:cs="Arial"/>
                <w:b/>
              </w:rPr>
              <w:t>.</w:t>
            </w:r>
          </w:p>
          <w:p w:rsidR="009451A4" w:rsidRPr="00355219" w:rsidRDefault="009451A4" w:rsidP="0037625B">
            <w:pPr>
              <w:pStyle w:val="Sinespaciado"/>
              <w:jc w:val="center"/>
              <w:rPr>
                <w:rFonts w:ascii="Arial" w:hAnsi="Arial" w:cs="Arial"/>
                <w:b/>
              </w:rPr>
            </w:pPr>
            <w:r w:rsidRPr="00355219">
              <w:rPr>
                <w:rFonts w:ascii="Arial" w:hAnsi="Arial" w:cs="Arial"/>
                <w:b/>
              </w:rPr>
              <w:t>COMISIÓN EDILICIA PERMANENTE DE HACIENDA PÚBLICA</w:t>
            </w:r>
          </w:p>
          <w:p w:rsidR="009451A4" w:rsidRPr="00355219" w:rsidRDefault="009451A4" w:rsidP="0037625B">
            <w:pPr>
              <w:pStyle w:val="Sinespaciado"/>
              <w:jc w:val="center"/>
              <w:rPr>
                <w:rFonts w:ascii="Arial" w:hAnsi="Arial" w:cs="Arial"/>
                <w:b/>
              </w:rPr>
            </w:pPr>
            <w:r w:rsidRPr="00355219">
              <w:rPr>
                <w:rFonts w:ascii="Arial" w:hAnsi="Arial" w:cs="Arial"/>
                <w:b/>
              </w:rPr>
              <w:t>Y PATRIMONIO MUNICIPAL</w:t>
            </w:r>
          </w:p>
        </w:tc>
      </w:tr>
    </w:tbl>
    <w:p w:rsidR="009451A4" w:rsidRDefault="009451A4" w:rsidP="009451A4">
      <w:pPr>
        <w:pStyle w:val="Sinespaciado"/>
        <w:jc w:val="center"/>
        <w:rPr>
          <w:rFonts w:ascii="Arial" w:hAnsi="Arial" w:cs="Arial"/>
          <w:b/>
        </w:rPr>
      </w:pPr>
    </w:p>
    <w:p w:rsidR="009451A4" w:rsidRDefault="009451A4" w:rsidP="009451A4">
      <w:pPr>
        <w:pStyle w:val="Sinespaciado"/>
        <w:jc w:val="center"/>
        <w:rPr>
          <w:rFonts w:ascii="Arial" w:hAnsi="Arial" w:cs="Arial"/>
          <w:b/>
        </w:rPr>
      </w:pPr>
    </w:p>
    <w:tbl>
      <w:tblPr>
        <w:tblStyle w:val="Tablaconcuadrcula"/>
        <w:tblW w:w="9776" w:type="dxa"/>
        <w:tblLook w:val="04A0" w:firstRow="1" w:lastRow="0" w:firstColumn="1" w:lastColumn="0" w:noHBand="0" w:noVBand="1"/>
      </w:tblPr>
      <w:tblGrid>
        <w:gridCol w:w="9776"/>
      </w:tblGrid>
      <w:tr w:rsidR="009451A4" w:rsidTr="009451A4">
        <w:tc>
          <w:tcPr>
            <w:tcW w:w="9776" w:type="dxa"/>
          </w:tcPr>
          <w:p w:rsidR="009451A4" w:rsidRPr="00706790" w:rsidRDefault="009451A4" w:rsidP="0037625B">
            <w:pPr>
              <w:pStyle w:val="Sinespaciado"/>
              <w:jc w:val="center"/>
              <w:rPr>
                <w:rFonts w:ascii="Arial" w:hAnsi="Arial" w:cs="Arial"/>
                <w:b/>
                <w:sz w:val="22"/>
                <w:szCs w:val="22"/>
              </w:rPr>
            </w:pPr>
            <w:r>
              <w:rPr>
                <w:rFonts w:ascii="Arial" w:hAnsi="Arial" w:cs="Arial"/>
                <w:b/>
                <w:sz w:val="22"/>
                <w:szCs w:val="22"/>
              </w:rPr>
              <w:t>INFORME DETALLADO</w:t>
            </w:r>
            <w:r w:rsidRPr="00706790">
              <w:rPr>
                <w:rFonts w:ascii="Arial" w:hAnsi="Arial" w:cs="Arial"/>
                <w:b/>
                <w:sz w:val="22"/>
                <w:szCs w:val="22"/>
              </w:rPr>
              <w:t>.</w:t>
            </w:r>
          </w:p>
        </w:tc>
      </w:tr>
    </w:tbl>
    <w:p w:rsidR="009451A4" w:rsidRDefault="009451A4" w:rsidP="009451A4">
      <w:pPr>
        <w:pStyle w:val="Sinespaciado"/>
        <w:jc w:val="center"/>
        <w:rPr>
          <w:rFonts w:ascii="Arial" w:hAnsi="Arial" w:cs="Arial"/>
          <w:b/>
        </w:rPr>
      </w:pPr>
    </w:p>
    <w:p w:rsidR="009451A4" w:rsidRDefault="009451A4" w:rsidP="009451A4">
      <w:pPr>
        <w:pStyle w:val="Sinespaciado"/>
        <w:jc w:val="both"/>
        <w:rPr>
          <w:rFonts w:ascii="Arial" w:hAnsi="Arial" w:cs="Arial"/>
          <w:b/>
        </w:rPr>
      </w:pPr>
    </w:p>
    <w:p w:rsidR="009451A4" w:rsidRPr="009451A4" w:rsidRDefault="009451A4" w:rsidP="009451A4">
      <w:pPr>
        <w:spacing w:before="240" w:line="276" w:lineRule="auto"/>
        <w:jc w:val="both"/>
        <w:rPr>
          <w:rFonts w:ascii="Arial" w:hAnsi="Arial" w:cs="Arial"/>
        </w:rPr>
      </w:pPr>
      <w:r w:rsidRPr="009451A4">
        <w:rPr>
          <w:rFonts w:ascii="Arial" w:hAnsi="Arial" w:cs="Arial"/>
        </w:rPr>
        <w:t>En octubre tuvimos la visita de una ciudadana de Colorado, se le solicitó si nos podían seguir apoyando, un mes después nos avisan que hay un camión de bomberos, hay un oficio donde nos señala que es un camión modelo 2013 el que nos donan, el director de protección civil nos hizo llegar un oficio 12/2023 donde señala los gastos para el traslado del camión, la propuesta de esta comisión es que usemos una plataforma, es decir, subir el camión a una plataforma y lo traigan manejando de la frontera de Nuevo Laredo a Ciudad Guzmán, aproximadamente son $50,000.00 más lo que es el flete y en esta comisión se propone aumentar el presupuesto a $200,000.00 si se pasa de esto, le pediré a la tesorera que me informe de los gastos realizados en esta importación.</w:t>
      </w:r>
    </w:p>
    <w:p w:rsidR="009451A4" w:rsidRDefault="009451A4" w:rsidP="009451A4">
      <w:pPr>
        <w:pStyle w:val="Sinespaciado"/>
        <w:jc w:val="both"/>
        <w:rPr>
          <w:rFonts w:ascii="Arial" w:hAnsi="Arial" w:cs="Arial"/>
          <w:b/>
        </w:rPr>
      </w:pPr>
      <w:bookmarkStart w:id="0" w:name="_GoBack"/>
      <w:bookmarkEnd w:id="0"/>
    </w:p>
    <w:p w:rsidR="009451A4" w:rsidRDefault="009451A4" w:rsidP="009451A4">
      <w:pPr>
        <w:pStyle w:val="Sinespaciado"/>
        <w:jc w:val="both"/>
        <w:rPr>
          <w:rFonts w:ascii="Arial" w:hAnsi="Arial" w:cs="Arial"/>
          <w:b/>
        </w:rPr>
      </w:pPr>
    </w:p>
    <w:p w:rsidR="009451A4" w:rsidRDefault="009451A4" w:rsidP="009451A4">
      <w:pPr>
        <w:pStyle w:val="Sinespaciado"/>
        <w:jc w:val="both"/>
        <w:rPr>
          <w:rFonts w:ascii="Arial" w:hAnsi="Arial" w:cs="Arial"/>
          <w:b/>
        </w:rPr>
      </w:pPr>
    </w:p>
    <w:p w:rsidR="009451A4" w:rsidRDefault="009451A4" w:rsidP="009451A4">
      <w:pPr>
        <w:pStyle w:val="Sinespaciado"/>
        <w:jc w:val="both"/>
        <w:rPr>
          <w:rFonts w:ascii="Arial" w:hAnsi="Arial" w:cs="Arial"/>
          <w:b/>
        </w:rPr>
      </w:pPr>
    </w:p>
    <w:p w:rsidR="009451A4" w:rsidRPr="00355219" w:rsidRDefault="009451A4" w:rsidP="009451A4">
      <w:pPr>
        <w:pStyle w:val="Sinespaciado"/>
        <w:jc w:val="both"/>
        <w:rPr>
          <w:rFonts w:ascii="Arial" w:hAnsi="Arial" w:cs="Arial"/>
          <w:b/>
          <w:sz w:val="16"/>
          <w:szCs w:val="16"/>
        </w:rPr>
      </w:pPr>
      <w:r>
        <w:rPr>
          <w:rFonts w:ascii="Arial" w:hAnsi="Arial" w:cs="Arial"/>
          <w:b/>
          <w:sz w:val="16"/>
          <w:szCs w:val="16"/>
        </w:rPr>
        <w:t>*</w:t>
      </w:r>
      <w:r>
        <w:rPr>
          <w:rFonts w:ascii="Arial" w:hAnsi="Arial" w:cs="Arial"/>
          <w:b/>
          <w:sz w:val="16"/>
          <w:szCs w:val="16"/>
        </w:rPr>
        <w:t>JJJP/</w:t>
      </w:r>
      <w:proofErr w:type="spellStart"/>
      <w:r>
        <w:rPr>
          <w:rFonts w:ascii="Arial" w:hAnsi="Arial" w:cs="Arial"/>
          <w:b/>
          <w:sz w:val="16"/>
          <w:szCs w:val="16"/>
        </w:rPr>
        <w:t>mgpa</w:t>
      </w:r>
      <w:proofErr w:type="spellEnd"/>
      <w:r>
        <w:rPr>
          <w:rFonts w:ascii="Arial" w:hAnsi="Arial" w:cs="Arial"/>
          <w:b/>
          <w:sz w:val="16"/>
          <w:szCs w:val="16"/>
        </w:rPr>
        <w:t xml:space="preserve">. Regidores. </w:t>
      </w:r>
    </w:p>
    <w:p w:rsidR="009451A4" w:rsidRDefault="009451A4" w:rsidP="009451A4"/>
    <w:p w:rsidR="00881829" w:rsidRDefault="00881829"/>
    <w:sectPr w:rsidR="00881829" w:rsidSect="00945AAD">
      <w:headerReference w:type="even" r:id="rId4"/>
      <w:headerReference w:type="default" r:id="rId5"/>
      <w:footerReference w:type="default" r:id="rId6"/>
      <w:headerReference w:type="first" r:id="rId7"/>
      <w:pgSz w:w="12240" w:h="15840"/>
      <w:pgMar w:top="2552"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57904"/>
      <w:docPartObj>
        <w:docPartGallery w:val="Page Numbers (Bottom of Page)"/>
        <w:docPartUnique/>
      </w:docPartObj>
    </w:sdtPr>
    <w:sdtEndPr/>
    <w:sdtContent>
      <w:p w:rsidR="00BE0B8D" w:rsidRDefault="009451A4">
        <w:pPr>
          <w:pStyle w:val="Piedepgina"/>
          <w:jc w:val="right"/>
        </w:pPr>
        <w:r>
          <w:fldChar w:fldCharType="begin"/>
        </w:r>
        <w:r>
          <w:instrText>PAGE   \* MERGEFORMAT</w:instrText>
        </w:r>
        <w:r>
          <w:fldChar w:fldCharType="separate"/>
        </w:r>
        <w:r w:rsidRPr="009451A4">
          <w:rPr>
            <w:lang w:val="es-ES"/>
          </w:rPr>
          <w:t>1</w:t>
        </w:r>
        <w:r>
          <w:fldChar w:fldCharType="end"/>
        </w:r>
      </w:p>
    </w:sdtContent>
  </w:sdt>
  <w:p w:rsidR="00BE0B8D" w:rsidRDefault="009451A4">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9451A4">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9451A4">
    <w:pPr>
      <w:pStyle w:val="Encabezado"/>
    </w:pPr>
    <w:r>
      <w:rPr>
        <w:lang w:val="es-MX" w:eastAsia="es-MX"/>
      </w:rPr>
      <w:drawing>
        <wp:anchor distT="0" distB="0" distL="114300" distR="114300" simplePos="0" relativeHeight="251662336" behindDoc="0" locked="0" layoutInCell="1" allowOverlap="1" wp14:anchorId="703235D5" wp14:editId="5148313A">
          <wp:simplePos x="0" y="0"/>
          <wp:positionH relativeFrom="margin">
            <wp:posOffset>3697605</wp:posOffset>
          </wp:positionH>
          <wp:positionV relativeFrom="paragraph">
            <wp:posOffset>-116205</wp:posOffset>
          </wp:positionV>
          <wp:extent cx="2409825" cy="819150"/>
          <wp:effectExtent l="0" t="0" r="952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8.55pt;margin-top:-127.7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9451A4">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A4"/>
    <w:rsid w:val="00881829"/>
    <w:rsid w:val="009451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FB58F9"/>
  <w15:chartTrackingRefBased/>
  <w15:docId w15:val="{0F64866F-2B95-408E-A5BA-CCF1A599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1A4"/>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51A4"/>
    <w:pPr>
      <w:tabs>
        <w:tab w:val="center" w:pos="4252"/>
        <w:tab w:val="right" w:pos="8504"/>
      </w:tabs>
    </w:pPr>
  </w:style>
  <w:style w:type="character" w:customStyle="1" w:styleId="EncabezadoCar">
    <w:name w:val="Encabezado Car"/>
    <w:basedOn w:val="Fuentedeprrafopredeter"/>
    <w:link w:val="Encabezado"/>
    <w:uiPriority w:val="99"/>
    <w:rsid w:val="009451A4"/>
    <w:rPr>
      <w:rFonts w:eastAsiaTheme="minorEastAsia"/>
      <w:noProof/>
      <w:sz w:val="24"/>
      <w:szCs w:val="24"/>
      <w:lang w:val="es-ES_tradnl" w:eastAsia="es-ES"/>
    </w:rPr>
  </w:style>
  <w:style w:type="paragraph" w:styleId="Piedepgina">
    <w:name w:val="footer"/>
    <w:basedOn w:val="Normal"/>
    <w:link w:val="PiedepginaCar"/>
    <w:uiPriority w:val="99"/>
    <w:unhideWhenUsed/>
    <w:rsid w:val="009451A4"/>
    <w:pPr>
      <w:tabs>
        <w:tab w:val="center" w:pos="4252"/>
        <w:tab w:val="right" w:pos="8504"/>
      </w:tabs>
    </w:pPr>
  </w:style>
  <w:style w:type="character" w:customStyle="1" w:styleId="PiedepginaCar">
    <w:name w:val="Pie de página Car"/>
    <w:basedOn w:val="Fuentedeprrafopredeter"/>
    <w:link w:val="Piedepgina"/>
    <w:uiPriority w:val="99"/>
    <w:rsid w:val="009451A4"/>
    <w:rPr>
      <w:rFonts w:eastAsiaTheme="minorEastAsia"/>
      <w:noProof/>
      <w:sz w:val="24"/>
      <w:szCs w:val="24"/>
      <w:lang w:val="es-ES_tradnl" w:eastAsia="es-ES"/>
    </w:rPr>
  </w:style>
  <w:style w:type="paragraph" w:styleId="Sinespaciado">
    <w:name w:val="No Spacing"/>
    <w:link w:val="SinespaciadoCar"/>
    <w:uiPriority w:val="1"/>
    <w:qFormat/>
    <w:rsid w:val="009451A4"/>
    <w:pPr>
      <w:spacing w:after="0" w:line="240" w:lineRule="auto"/>
    </w:pPr>
  </w:style>
  <w:style w:type="character" w:customStyle="1" w:styleId="SinespaciadoCar">
    <w:name w:val="Sin espaciado Car"/>
    <w:basedOn w:val="Fuentedeprrafopredeter"/>
    <w:link w:val="Sinespaciado"/>
    <w:uiPriority w:val="1"/>
    <w:rsid w:val="009451A4"/>
  </w:style>
  <w:style w:type="table" w:styleId="Tablaconcuadrcula">
    <w:name w:val="Table Grid"/>
    <w:basedOn w:val="Tablanormal"/>
    <w:uiPriority w:val="39"/>
    <w:rsid w:val="009451A4"/>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141</Words>
  <Characters>777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2023-07-26T16:41:00Z</dcterms:created>
  <dcterms:modified xsi:type="dcterms:W3CDTF">2023-07-26T16:51:00Z</dcterms:modified>
</cp:coreProperties>
</file>