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7F" w:rsidRDefault="006B417F" w:rsidP="006B417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6B417F" w:rsidRPr="00DB0017" w:rsidTr="002456EA">
        <w:tc>
          <w:tcPr>
            <w:tcW w:w="3714" w:type="dxa"/>
          </w:tcPr>
          <w:p w:rsidR="006B417F" w:rsidRPr="00DB0017" w:rsidRDefault="006B417F" w:rsidP="002456EA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Dependencia: Sala de Regidores</w:t>
            </w:r>
          </w:p>
        </w:tc>
      </w:tr>
      <w:tr w:rsidR="006B417F" w:rsidRPr="00DB0017" w:rsidTr="002456EA">
        <w:tc>
          <w:tcPr>
            <w:tcW w:w="3714" w:type="dxa"/>
          </w:tcPr>
          <w:p w:rsidR="006B417F" w:rsidRPr="00DB0017" w:rsidRDefault="006B417F" w:rsidP="006B417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Oficio Número: </w:t>
            </w:r>
            <w:r w:rsidRPr="006B417F">
              <w:rPr>
                <w:rFonts w:ascii="Arial" w:hAnsi="Arial" w:cs="Arial"/>
                <w:sz w:val="22"/>
                <w:szCs w:val="22"/>
                <w:lang w:val="es-MX"/>
              </w:rPr>
              <w:t>1568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/2022</w:t>
            </w:r>
            <w:r w:rsidRPr="00DB0017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6B417F" w:rsidRPr="00DB0017" w:rsidTr="002456EA">
        <w:tc>
          <w:tcPr>
            <w:tcW w:w="3714" w:type="dxa"/>
          </w:tcPr>
          <w:p w:rsidR="006B417F" w:rsidRPr="00DB0017" w:rsidRDefault="006B417F" w:rsidP="002456E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B0017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Convocatoria.</w:t>
            </w:r>
          </w:p>
        </w:tc>
      </w:tr>
    </w:tbl>
    <w:p w:rsidR="006B417F" w:rsidRDefault="006B417F" w:rsidP="006B417F"/>
    <w:p w:rsidR="006B417F" w:rsidRDefault="006B417F" w:rsidP="006B417F"/>
    <w:p w:rsidR="006B417F" w:rsidRPr="005D3ABA" w:rsidRDefault="006B417F" w:rsidP="006B417F">
      <w:pPr>
        <w:jc w:val="both"/>
        <w:rPr>
          <w:rFonts w:ascii="Arial" w:hAnsi="Arial" w:cs="Arial"/>
          <w:b/>
        </w:rPr>
      </w:pP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</w:t>
      </w:r>
      <w:r>
        <w:rPr>
          <w:rFonts w:ascii="Arial" w:hAnsi="Arial" w:cs="Arial"/>
          <w:b/>
        </w:rPr>
        <w:t>A</w:t>
      </w:r>
      <w:r w:rsidRPr="00D467E7">
        <w:rPr>
          <w:rFonts w:ascii="Arial" w:hAnsi="Arial" w:cs="Arial"/>
          <w:b/>
        </w:rPr>
        <w:t>GDALENA BERNARDINO JUÁREZ.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</w:t>
      </w:r>
      <w:r w:rsidRPr="00D467E7">
        <w:rPr>
          <w:rFonts w:ascii="Arial" w:hAnsi="Arial" w:cs="Arial"/>
          <w:b/>
        </w:rPr>
        <w:t xml:space="preserve">DIANA LAURA ORTEGA PALAFOX. </w:t>
      </w:r>
      <w:bookmarkStart w:id="0" w:name="_GoBack"/>
      <w:bookmarkEnd w:id="0"/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DEL H</w:t>
      </w:r>
      <w:r>
        <w:rPr>
          <w:rFonts w:ascii="Arial" w:hAnsi="Arial" w:cs="Arial"/>
          <w:b/>
        </w:rPr>
        <w:t>ONORABLE</w:t>
      </w:r>
      <w:r w:rsidRPr="00D467E7">
        <w:rPr>
          <w:rFonts w:ascii="Arial" w:hAnsi="Arial" w:cs="Arial"/>
          <w:b/>
        </w:rPr>
        <w:t xml:space="preserve"> AYUNTAMIENTO CONSTITUCIONAL DE 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1D034C">
        <w:rPr>
          <w:rFonts w:ascii="Arial" w:hAnsi="Arial" w:cs="Arial"/>
        </w:rPr>
        <w:t xml:space="preserve">Vigésima </w:t>
      </w:r>
      <w:r>
        <w:rPr>
          <w:rFonts w:ascii="Arial" w:hAnsi="Arial" w:cs="Arial"/>
        </w:rPr>
        <w:t xml:space="preserve">Tercera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 a cabo a las 9</w:t>
      </w:r>
      <w:r w:rsidRPr="00D467E7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nueve h</w:t>
      </w:r>
      <w:r w:rsidRPr="00D467E7">
        <w:rPr>
          <w:rFonts w:ascii="Arial" w:hAnsi="Arial" w:cs="Arial"/>
        </w:rPr>
        <w:t>oras del día</w:t>
      </w:r>
      <w:r>
        <w:rPr>
          <w:rFonts w:ascii="Arial" w:hAnsi="Arial" w:cs="Arial"/>
        </w:rPr>
        <w:t xml:space="preserve"> Miercoles 07 de Diciembre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 w:rsidR="002268B1">
        <w:rPr>
          <w:rFonts w:ascii="Arial" w:hAnsi="Arial" w:cs="Arial"/>
        </w:rPr>
        <w:t xml:space="preserve">Juan S. Vizcaíno </w:t>
      </w:r>
      <w:r w:rsidRPr="00D467E7">
        <w:rPr>
          <w:rFonts w:ascii="Arial" w:hAnsi="Arial" w:cs="Arial"/>
        </w:rPr>
        <w:t>ubicada en</w:t>
      </w:r>
      <w:r w:rsidR="002268B1">
        <w:rPr>
          <w:rFonts w:ascii="Arial" w:hAnsi="Arial" w:cs="Arial"/>
        </w:rPr>
        <w:t xml:space="preserve"> la Planta Alta, </w:t>
      </w:r>
      <w:r w:rsidRPr="00D467E7">
        <w:rPr>
          <w:rFonts w:ascii="Arial" w:hAnsi="Arial" w:cs="Arial"/>
        </w:rPr>
        <w:t xml:space="preserve">interior del Palacio Municipal, misma que se desarrollará bajo el siguiente: 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</w:rPr>
      </w:pPr>
    </w:p>
    <w:p w:rsidR="006B417F" w:rsidRDefault="006B417F" w:rsidP="006B417F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6B417F" w:rsidRPr="00D467E7" w:rsidRDefault="006B417F" w:rsidP="006B417F">
      <w:pPr>
        <w:pStyle w:val="Sinespaciado"/>
        <w:jc w:val="center"/>
        <w:rPr>
          <w:rFonts w:ascii="Arial" w:hAnsi="Arial" w:cs="Arial"/>
          <w:b/>
        </w:rPr>
      </w:pP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</w:rPr>
      </w:pPr>
    </w:p>
    <w:p w:rsidR="006B417F" w:rsidRDefault="006B417F" w:rsidP="006B417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E69D3">
        <w:rPr>
          <w:rFonts w:ascii="Arial" w:hAnsi="Arial" w:cs="Arial"/>
        </w:rPr>
        <w:t>Revisión, análisis, discusión y en su caso aprobación y dictaminación del Programa de Optimización de las Estructuras Orgánicas y Ocupacionales para el Ejercicio Fiscal 2023.</w:t>
      </w:r>
    </w:p>
    <w:p w:rsidR="006B417F" w:rsidRDefault="006B417F" w:rsidP="006B417F">
      <w:pPr>
        <w:pStyle w:val="Sinespaciado"/>
        <w:jc w:val="both"/>
        <w:rPr>
          <w:rFonts w:ascii="Arial" w:hAnsi="Arial" w:cs="Arial"/>
        </w:rPr>
      </w:pPr>
    </w:p>
    <w:p w:rsidR="006B417F" w:rsidRPr="001E1947" w:rsidRDefault="006B417F" w:rsidP="002268B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3.- </w:t>
      </w:r>
      <w:r w:rsidR="003E69D3">
        <w:rPr>
          <w:rFonts w:ascii="Arial" w:hAnsi="Arial" w:cs="Arial"/>
        </w:rPr>
        <w:t xml:space="preserve">Revisión, análisis, discusión y en su caso aprobación y dictaminación del Programa de Austeridad y Ahorro del Ejercicio Fiscal 2023. </w:t>
      </w:r>
      <w:r>
        <w:rPr>
          <w:rFonts w:ascii="Arial" w:hAnsi="Arial" w:cs="Arial"/>
          <w:b/>
        </w:rPr>
        <w:t xml:space="preserve"> </w:t>
      </w:r>
    </w:p>
    <w:p w:rsidR="006B417F" w:rsidRDefault="006B417F" w:rsidP="006B417F">
      <w:pPr>
        <w:pStyle w:val="Sinespaciado"/>
        <w:jc w:val="both"/>
        <w:rPr>
          <w:rFonts w:ascii="Arial" w:hAnsi="Arial" w:cs="Arial"/>
        </w:rPr>
      </w:pPr>
    </w:p>
    <w:p w:rsidR="003E69D3" w:rsidRDefault="002268B1" w:rsidP="006B417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B417F" w:rsidRPr="001E1947">
        <w:rPr>
          <w:rFonts w:ascii="Arial" w:hAnsi="Arial" w:cs="Arial"/>
          <w:b/>
        </w:rPr>
        <w:t>.-</w:t>
      </w:r>
      <w:r w:rsidR="003E69D3">
        <w:rPr>
          <w:rFonts w:ascii="Arial" w:hAnsi="Arial" w:cs="Arial"/>
          <w:b/>
        </w:rPr>
        <w:t xml:space="preserve"> </w:t>
      </w:r>
      <w:r w:rsidR="006B417F" w:rsidRPr="001E1947">
        <w:rPr>
          <w:rFonts w:ascii="Arial" w:hAnsi="Arial" w:cs="Arial"/>
          <w:b/>
        </w:rPr>
        <w:t xml:space="preserve"> </w:t>
      </w:r>
      <w:r w:rsidR="00060775">
        <w:rPr>
          <w:rFonts w:ascii="Arial" w:hAnsi="Arial" w:cs="Arial"/>
        </w:rPr>
        <w:t xml:space="preserve">Revisión, análisis, discusión del Capítulo 1000 del Proyecto de Presupuesto de Egresos para el Ejercicio Fiscal 2023. </w:t>
      </w:r>
    </w:p>
    <w:p w:rsidR="003E69D3" w:rsidRDefault="003E69D3" w:rsidP="006B417F">
      <w:pPr>
        <w:pStyle w:val="Sinespaciado"/>
        <w:jc w:val="both"/>
        <w:rPr>
          <w:rFonts w:ascii="Arial" w:hAnsi="Arial" w:cs="Arial"/>
          <w:b/>
        </w:rPr>
      </w:pPr>
    </w:p>
    <w:p w:rsidR="006B417F" w:rsidRPr="00D467E7" w:rsidRDefault="00060775" w:rsidP="006B417F">
      <w:pPr>
        <w:pStyle w:val="Sinespaciado"/>
        <w:jc w:val="both"/>
        <w:rPr>
          <w:rFonts w:ascii="Arial" w:hAnsi="Arial" w:cs="Arial"/>
          <w:b/>
        </w:rPr>
      </w:pPr>
      <w:r w:rsidRPr="00060775">
        <w:rPr>
          <w:rFonts w:ascii="Arial" w:hAnsi="Arial" w:cs="Arial"/>
          <w:b/>
        </w:rPr>
        <w:t xml:space="preserve">5.- </w:t>
      </w:r>
      <w:r w:rsidR="006B417F" w:rsidRPr="00D467E7">
        <w:rPr>
          <w:rFonts w:ascii="Arial" w:hAnsi="Arial" w:cs="Arial"/>
        </w:rPr>
        <w:t xml:space="preserve">Asuntos varios.  </w:t>
      </w:r>
      <w:r w:rsidR="006B417F" w:rsidRPr="00D467E7">
        <w:rPr>
          <w:rFonts w:ascii="Arial" w:hAnsi="Arial" w:cs="Arial"/>
          <w:b/>
        </w:rPr>
        <w:t xml:space="preserve">  </w:t>
      </w: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  <w:b/>
        </w:rPr>
      </w:pPr>
    </w:p>
    <w:p w:rsidR="006B417F" w:rsidRPr="00D467E7" w:rsidRDefault="00060775" w:rsidP="006B417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B417F" w:rsidRPr="001E1947">
        <w:rPr>
          <w:rFonts w:ascii="Arial" w:hAnsi="Arial" w:cs="Arial"/>
          <w:b/>
        </w:rPr>
        <w:t xml:space="preserve">.- </w:t>
      </w:r>
      <w:r w:rsidR="006B417F" w:rsidRPr="00D467E7">
        <w:rPr>
          <w:rFonts w:ascii="Arial" w:hAnsi="Arial" w:cs="Arial"/>
        </w:rPr>
        <w:t>Clausura.</w:t>
      </w:r>
    </w:p>
    <w:p w:rsidR="006B417F" w:rsidRDefault="006B417F" w:rsidP="006B417F">
      <w:pPr>
        <w:pStyle w:val="Sinespaciado"/>
        <w:jc w:val="both"/>
        <w:rPr>
          <w:rFonts w:ascii="Arial" w:hAnsi="Arial" w:cs="Arial"/>
        </w:rPr>
      </w:pP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</w:rPr>
      </w:pPr>
    </w:p>
    <w:p w:rsidR="006B417F" w:rsidRPr="00D467E7" w:rsidRDefault="006B417F" w:rsidP="006B417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6B417F" w:rsidRDefault="006B417F" w:rsidP="006B417F">
      <w:pPr>
        <w:pStyle w:val="Sinespaciado"/>
        <w:jc w:val="both"/>
        <w:rPr>
          <w:rFonts w:ascii="Arial" w:hAnsi="Arial" w:cs="Arial"/>
        </w:rPr>
      </w:pPr>
    </w:p>
    <w:p w:rsidR="006B417F" w:rsidRPr="001E1947" w:rsidRDefault="006B417F" w:rsidP="006B417F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A T E N T A M E N T E </w:t>
      </w:r>
    </w:p>
    <w:p w:rsidR="006B417F" w:rsidRPr="001E1947" w:rsidRDefault="006B417F" w:rsidP="006B417F">
      <w:pPr>
        <w:pStyle w:val="Sinespaciado"/>
        <w:jc w:val="center"/>
        <w:rPr>
          <w:rFonts w:ascii="Arial" w:hAnsi="Arial" w:cs="Arial"/>
        </w:rPr>
      </w:pPr>
      <w:r w:rsidRPr="001E1947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6B417F" w:rsidRPr="001E1947" w:rsidRDefault="006B417F" w:rsidP="006B417F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 “2022, Año del Cincuenta Aniversario del Instituto Tecnológico de Ciudad Guzmán”.</w:t>
      </w:r>
    </w:p>
    <w:p w:rsidR="006B417F" w:rsidRPr="001E1947" w:rsidRDefault="006B417F" w:rsidP="006B417F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6B417F" w:rsidRPr="001E1947" w:rsidRDefault="006B417F" w:rsidP="006B417F">
      <w:pPr>
        <w:jc w:val="center"/>
        <w:rPr>
          <w:rFonts w:ascii="Arial" w:hAnsi="Arial" w:cs="Arial"/>
          <w:sz w:val="22"/>
          <w:szCs w:val="22"/>
        </w:rPr>
      </w:pPr>
      <w:r w:rsidRPr="001E1947">
        <w:rPr>
          <w:rFonts w:ascii="Arial" w:hAnsi="Arial" w:cs="Arial"/>
          <w:sz w:val="22"/>
          <w:szCs w:val="22"/>
        </w:rPr>
        <w:t xml:space="preserve">A </w:t>
      </w:r>
      <w:r w:rsidR="00060775">
        <w:rPr>
          <w:rFonts w:ascii="Arial" w:hAnsi="Arial" w:cs="Arial"/>
          <w:sz w:val="22"/>
          <w:szCs w:val="22"/>
        </w:rPr>
        <w:t>01</w:t>
      </w:r>
      <w:r w:rsidRPr="001E1947">
        <w:rPr>
          <w:rFonts w:ascii="Arial" w:hAnsi="Arial" w:cs="Arial"/>
          <w:sz w:val="22"/>
          <w:szCs w:val="22"/>
        </w:rPr>
        <w:t xml:space="preserve"> de </w:t>
      </w:r>
      <w:r w:rsidR="00060775">
        <w:rPr>
          <w:rFonts w:ascii="Arial" w:hAnsi="Arial" w:cs="Arial"/>
          <w:sz w:val="22"/>
          <w:szCs w:val="22"/>
        </w:rPr>
        <w:t>Diciembre</w:t>
      </w:r>
      <w:r w:rsidRPr="001E1947">
        <w:rPr>
          <w:rFonts w:ascii="Arial" w:hAnsi="Arial" w:cs="Arial"/>
          <w:sz w:val="22"/>
          <w:szCs w:val="22"/>
        </w:rPr>
        <w:t xml:space="preserve"> de 2022. </w:t>
      </w:r>
    </w:p>
    <w:p w:rsidR="006B417F" w:rsidRPr="001E1947" w:rsidRDefault="006B417F" w:rsidP="006B417F">
      <w:pPr>
        <w:jc w:val="center"/>
        <w:rPr>
          <w:rFonts w:ascii="Arial" w:hAnsi="Arial" w:cs="Arial"/>
          <w:sz w:val="22"/>
          <w:szCs w:val="22"/>
        </w:rPr>
      </w:pPr>
    </w:p>
    <w:p w:rsidR="006B417F" w:rsidRDefault="006B417F" w:rsidP="006B417F">
      <w:pPr>
        <w:jc w:val="center"/>
        <w:rPr>
          <w:rFonts w:ascii="Arial" w:hAnsi="Arial" w:cs="Arial"/>
          <w:sz w:val="22"/>
          <w:szCs w:val="22"/>
        </w:rPr>
      </w:pPr>
    </w:p>
    <w:p w:rsidR="005C1FC8" w:rsidRPr="001E1947" w:rsidRDefault="005C1FC8" w:rsidP="006B417F">
      <w:pPr>
        <w:jc w:val="center"/>
        <w:rPr>
          <w:rFonts w:ascii="Arial" w:hAnsi="Arial" w:cs="Arial"/>
          <w:sz w:val="22"/>
          <w:szCs w:val="22"/>
        </w:rPr>
      </w:pPr>
    </w:p>
    <w:p w:rsidR="006B417F" w:rsidRPr="00D467E7" w:rsidRDefault="006B417F" w:rsidP="006B41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6B417F" w:rsidRDefault="006B417F" w:rsidP="006B41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6B417F" w:rsidRDefault="006B417F" w:rsidP="006B41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6B417F" w:rsidRDefault="006B417F" w:rsidP="006B417F">
      <w:pPr>
        <w:jc w:val="center"/>
        <w:rPr>
          <w:rFonts w:ascii="Arial" w:hAnsi="Arial" w:cs="Arial"/>
        </w:rPr>
      </w:pPr>
    </w:p>
    <w:p w:rsidR="006B417F" w:rsidRDefault="006B417F" w:rsidP="006B41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</w:p>
    <w:p w:rsidR="006B417F" w:rsidRDefault="006B417F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p w:rsidR="00060775" w:rsidRDefault="00060775" w:rsidP="006B417F">
      <w:pPr>
        <w:jc w:val="both"/>
        <w:rPr>
          <w:rFonts w:ascii="Arial" w:hAnsi="Arial" w:cs="Arial"/>
          <w:sz w:val="16"/>
          <w:szCs w:val="16"/>
        </w:rPr>
      </w:pPr>
    </w:p>
    <w:sectPr w:rsidR="00060775" w:rsidSect="002B4317">
      <w:pgSz w:w="12240" w:h="20160" w:code="5"/>
      <w:pgMar w:top="226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7F"/>
    <w:rsid w:val="00060775"/>
    <w:rsid w:val="001D034C"/>
    <w:rsid w:val="002268B1"/>
    <w:rsid w:val="003C2B10"/>
    <w:rsid w:val="003E69D3"/>
    <w:rsid w:val="005C1FC8"/>
    <w:rsid w:val="006B417F"/>
    <w:rsid w:val="007D66E2"/>
    <w:rsid w:val="007E362B"/>
    <w:rsid w:val="00B71488"/>
    <w:rsid w:val="00B94B96"/>
    <w:rsid w:val="00BA7108"/>
    <w:rsid w:val="00BD7473"/>
    <w:rsid w:val="00D20FA7"/>
    <w:rsid w:val="00D24759"/>
    <w:rsid w:val="00DB5FD7"/>
    <w:rsid w:val="00F60613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C0497-D2EC-44DC-8EB9-B52964E6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6B417F"/>
  </w:style>
  <w:style w:type="paragraph" w:styleId="Sinespaciado">
    <w:name w:val="No Spacing"/>
    <w:link w:val="SinespaciadoCar"/>
    <w:uiPriority w:val="1"/>
    <w:qFormat/>
    <w:rsid w:val="006B417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417F"/>
  </w:style>
  <w:style w:type="paragraph" w:styleId="Textodeglobo">
    <w:name w:val="Balloon Text"/>
    <w:basedOn w:val="Normal"/>
    <w:link w:val="TextodegloboCar"/>
    <w:uiPriority w:val="99"/>
    <w:semiHidden/>
    <w:unhideWhenUsed/>
    <w:rsid w:val="005C1F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FC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6</cp:revision>
  <cp:lastPrinted>2023-04-17T18:10:00Z</cp:lastPrinted>
  <dcterms:created xsi:type="dcterms:W3CDTF">2022-12-01T17:03:00Z</dcterms:created>
  <dcterms:modified xsi:type="dcterms:W3CDTF">2023-04-17T18:13:00Z</dcterms:modified>
</cp:coreProperties>
</file>