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06448C" w:rsidRPr="0081617D" w:rsidTr="00636092">
        <w:tc>
          <w:tcPr>
            <w:tcW w:w="3714" w:type="dxa"/>
          </w:tcPr>
          <w:p w:rsidR="0006448C" w:rsidRPr="0081617D" w:rsidRDefault="0006448C" w:rsidP="00636092">
            <w:pPr>
              <w:spacing w:after="0" w:line="240" w:lineRule="auto"/>
              <w:rPr>
                <w:rFonts w:ascii="Arial" w:eastAsia="Times New Roman" w:hAnsi="Arial" w:cs="Arial"/>
                <w:b/>
                <w:sz w:val="20"/>
                <w:szCs w:val="20"/>
                <w:lang w:eastAsia="es-ES"/>
              </w:rPr>
            </w:pPr>
            <w:r w:rsidRPr="0081617D">
              <w:rPr>
                <w:rFonts w:ascii="Arial" w:eastAsia="Times New Roman" w:hAnsi="Arial" w:cs="Arial"/>
                <w:b/>
                <w:sz w:val="20"/>
                <w:szCs w:val="20"/>
                <w:lang w:eastAsia="es-ES"/>
              </w:rPr>
              <w:t>Dependencia: Sala de Regidores.</w:t>
            </w:r>
          </w:p>
        </w:tc>
      </w:tr>
      <w:tr w:rsidR="0006448C" w:rsidRPr="0081617D" w:rsidTr="00636092">
        <w:tc>
          <w:tcPr>
            <w:tcW w:w="3714" w:type="dxa"/>
          </w:tcPr>
          <w:p w:rsidR="0006448C" w:rsidRPr="0081617D" w:rsidRDefault="0006448C" w:rsidP="00636092">
            <w:pPr>
              <w:spacing w:after="0" w:line="240" w:lineRule="auto"/>
              <w:rPr>
                <w:rFonts w:ascii="Arial" w:eastAsia="Times New Roman" w:hAnsi="Arial" w:cs="Arial"/>
                <w:sz w:val="20"/>
                <w:szCs w:val="20"/>
                <w:lang w:eastAsia="es-ES"/>
              </w:rPr>
            </w:pPr>
            <w:r w:rsidRPr="0081617D">
              <w:rPr>
                <w:rFonts w:ascii="Arial" w:eastAsia="Times New Roman" w:hAnsi="Arial" w:cs="Arial"/>
                <w:b/>
                <w:sz w:val="20"/>
                <w:szCs w:val="20"/>
                <w:lang w:eastAsia="es-ES"/>
              </w:rPr>
              <w:t xml:space="preserve">Oficio Número: </w:t>
            </w:r>
            <w:r>
              <w:rPr>
                <w:rFonts w:ascii="Arial" w:eastAsia="Times New Roman" w:hAnsi="Arial" w:cs="Arial"/>
                <w:sz w:val="20"/>
                <w:szCs w:val="20"/>
                <w:lang w:eastAsia="es-ES"/>
              </w:rPr>
              <w:t>1021</w:t>
            </w:r>
            <w:r w:rsidRPr="0081617D">
              <w:rPr>
                <w:rFonts w:ascii="Arial" w:eastAsia="Times New Roman" w:hAnsi="Arial" w:cs="Arial"/>
                <w:sz w:val="20"/>
                <w:szCs w:val="20"/>
                <w:lang w:eastAsia="es-ES"/>
              </w:rPr>
              <w:t>/2023.</w:t>
            </w:r>
          </w:p>
        </w:tc>
      </w:tr>
      <w:tr w:rsidR="0006448C" w:rsidRPr="0081617D" w:rsidTr="00636092">
        <w:tc>
          <w:tcPr>
            <w:tcW w:w="3714" w:type="dxa"/>
          </w:tcPr>
          <w:p w:rsidR="0006448C" w:rsidRPr="0081617D" w:rsidRDefault="0006448C" w:rsidP="00636092">
            <w:pPr>
              <w:spacing w:after="0" w:line="240" w:lineRule="auto"/>
              <w:rPr>
                <w:rFonts w:ascii="Arial" w:eastAsia="Times New Roman" w:hAnsi="Arial" w:cs="Arial"/>
                <w:sz w:val="20"/>
                <w:szCs w:val="20"/>
                <w:lang w:eastAsia="es-ES"/>
              </w:rPr>
            </w:pPr>
            <w:r w:rsidRPr="0081617D">
              <w:rPr>
                <w:rFonts w:ascii="Arial" w:eastAsia="Times New Roman" w:hAnsi="Arial" w:cs="Arial"/>
                <w:b/>
                <w:sz w:val="20"/>
                <w:szCs w:val="20"/>
                <w:lang w:eastAsia="es-ES"/>
              </w:rPr>
              <w:t xml:space="preserve">Asunto: </w:t>
            </w:r>
            <w:r w:rsidRPr="0081617D">
              <w:rPr>
                <w:rFonts w:ascii="Arial" w:eastAsia="Times New Roman" w:hAnsi="Arial" w:cs="Arial"/>
                <w:sz w:val="20"/>
                <w:szCs w:val="20"/>
                <w:lang w:eastAsia="es-ES"/>
              </w:rPr>
              <w:t>Convocatoria</w:t>
            </w:r>
            <w:r w:rsidRPr="0081617D">
              <w:rPr>
                <w:rFonts w:ascii="Arial" w:eastAsia="Times New Roman" w:hAnsi="Arial" w:cs="Arial"/>
                <w:b/>
                <w:sz w:val="20"/>
                <w:szCs w:val="20"/>
                <w:lang w:eastAsia="es-ES"/>
              </w:rPr>
              <w:t>.</w:t>
            </w:r>
          </w:p>
        </w:tc>
      </w:tr>
    </w:tbl>
    <w:p w:rsidR="0006448C" w:rsidRDefault="0006448C" w:rsidP="0006448C">
      <w:pPr>
        <w:jc w:val="both"/>
        <w:rPr>
          <w:rFonts w:ascii="Arial" w:hAnsi="Arial" w:cs="Arial"/>
          <w:b/>
          <w:sz w:val="20"/>
          <w:szCs w:val="20"/>
        </w:rPr>
      </w:pPr>
    </w:p>
    <w:p w:rsidR="0078725A" w:rsidRDefault="0078725A" w:rsidP="0006448C">
      <w:pPr>
        <w:jc w:val="both"/>
        <w:rPr>
          <w:rFonts w:ascii="Arial" w:hAnsi="Arial" w:cs="Arial"/>
          <w:b/>
          <w:sz w:val="20"/>
          <w:szCs w:val="20"/>
        </w:rPr>
      </w:pPr>
    </w:p>
    <w:p w:rsidR="0078725A" w:rsidRDefault="0078725A" w:rsidP="0006448C">
      <w:pPr>
        <w:jc w:val="both"/>
        <w:rPr>
          <w:rFonts w:ascii="Arial" w:hAnsi="Arial" w:cs="Arial"/>
          <w:b/>
          <w:sz w:val="20"/>
          <w:szCs w:val="20"/>
        </w:rPr>
      </w:pPr>
    </w:p>
    <w:p w:rsidR="0006448C" w:rsidRPr="0081617D" w:rsidRDefault="0006448C" w:rsidP="0006448C">
      <w:pPr>
        <w:pStyle w:val="Sinespaciado"/>
        <w:jc w:val="both"/>
        <w:rPr>
          <w:rFonts w:ascii="Arial" w:hAnsi="Arial" w:cs="Arial"/>
          <w:b/>
          <w:sz w:val="20"/>
          <w:szCs w:val="20"/>
        </w:rPr>
      </w:pPr>
      <w:r w:rsidRPr="0081617D">
        <w:rPr>
          <w:rFonts w:ascii="Arial" w:hAnsi="Arial" w:cs="Arial"/>
          <w:b/>
          <w:sz w:val="20"/>
          <w:szCs w:val="20"/>
        </w:rPr>
        <w:t xml:space="preserve">LIC. LAURA ELENA MARTÍNEZ RUVALCABA. </w:t>
      </w:r>
    </w:p>
    <w:p w:rsidR="0006448C" w:rsidRPr="0081617D" w:rsidRDefault="0006448C" w:rsidP="0006448C">
      <w:pPr>
        <w:pStyle w:val="Sinespaciado"/>
        <w:jc w:val="both"/>
        <w:rPr>
          <w:rFonts w:ascii="Arial" w:hAnsi="Arial" w:cs="Arial"/>
          <w:b/>
          <w:sz w:val="20"/>
          <w:szCs w:val="20"/>
        </w:rPr>
      </w:pPr>
      <w:r w:rsidRPr="0081617D">
        <w:rPr>
          <w:rFonts w:ascii="Arial" w:hAnsi="Arial" w:cs="Arial"/>
          <w:b/>
          <w:sz w:val="20"/>
          <w:szCs w:val="20"/>
        </w:rPr>
        <w:t>MTRA. TANIA MAGDALENA BERNARDINO JUÁREZ.</w:t>
      </w:r>
    </w:p>
    <w:p w:rsidR="0006448C" w:rsidRPr="0081617D" w:rsidRDefault="0006448C" w:rsidP="0006448C">
      <w:pPr>
        <w:pStyle w:val="Sinespaciado"/>
        <w:jc w:val="both"/>
        <w:rPr>
          <w:rFonts w:ascii="Arial" w:hAnsi="Arial" w:cs="Arial"/>
          <w:b/>
          <w:sz w:val="20"/>
          <w:szCs w:val="20"/>
        </w:rPr>
      </w:pPr>
      <w:r w:rsidRPr="0081617D">
        <w:rPr>
          <w:rFonts w:ascii="Arial" w:hAnsi="Arial" w:cs="Arial"/>
          <w:b/>
          <w:sz w:val="20"/>
          <w:szCs w:val="20"/>
        </w:rPr>
        <w:t>C. MAGALI CASILLAS CONTRERAS.</w:t>
      </w:r>
    </w:p>
    <w:p w:rsidR="0006448C" w:rsidRPr="0081617D" w:rsidRDefault="0006448C" w:rsidP="0006448C">
      <w:pPr>
        <w:pStyle w:val="Sinespaciado"/>
        <w:jc w:val="both"/>
        <w:rPr>
          <w:rFonts w:ascii="Arial" w:hAnsi="Arial" w:cs="Arial"/>
          <w:b/>
          <w:sz w:val="20"/>
          <w:szCs w:val="20"/>
        </w:rPr>
      </w:pPr>
      <w:r w:rsidRPr="0081617D">
        <w:rPr>
          <w:rFonts w:ascii="Arial" w:hAnsi="Arial" w:cs="Arial"/>
          <w:b/>
          <w:sz w:val="20"/>
          <w:szCs w:val="20"/>
        </w:rPr>
        <w:t xml:space="preserve">C.DIANA LAURA ORTEGA PALAFOX. </w:t>
      </w:r>
    </w:p>
    <w:p w:rsidR="0006448C" w:rsidRPr="0081617D" w:rsidRDefault="0006448C" w:rsidP="0006448C">
      <w:pPr>
        <w:pStyle w:val="Sinespaciado"/>
        <w:jc w:val="both"/>
        <w:rPr>
          <w:rFonts w:ascii="Arial" w:hAnsi="Arial" w:cs="Arial"/>
          <w:b/>
          <w:sz w:val="20"/>
          <w:szCs w:val="20"/>
        </w:rPr>
      </w:pPr>
      <w:r w:rsidRPr="0081617D">
        <w:rPr>
          <w:rFonts w:ascii="Arial" w:hAnsi="Arial" w:cs="Arial"/>
          <w:b/>
          <w:sz w:val="20"/>
          <w:szCs w:val="20"/>
        </w:rPr>
        <w:t>INTEGRANTES DE LA COMISIÓN EDILICIA PERMANENTE</w:t>
      </w:r>
    </w:p>
    <w:p w:rsidR="0006448C" w:rsidRDefault="0006448C" w:rsidP="0006448C">
      <w:pPr>
        <w:pStyle w:val="Sinespaciado"/>
        <w:jc w:val="both"/>
        <w:rPr>
          <w:rFonts w:ascii="Arial" w:hAnsi="Arial" w:cs="Arial"/>
          <w:b/>
          <w:sz w:val="20"/>
          <w:szCs w:val="20"/>
        </w:rPr>
      </w:pPr>
      <w:r w:rsidRPr="0081617D">
        <w:rPr>
          <w:rFonts w:ascii="Arial" w:hAnsi="Arial" w:cs="Arial"/>
          <w:b/>
          <w:sz w:val="20"/>
          <w:szCs w:val="20"/>
        </w:rPr>
        <w:t>DE HACIENDA PÚBLICA Y PATRIMONIO MUNICIPAL.</w:t>
      </w:r>
    </w:p>
    <w:p w:rsidR="0006448C" w:rsidRPr="0081617D" w:rsidRDefault="0006448C" w:rsidP="0006448C">
      <w:pPr>
        <w:pStyle w:val="Sinespaciado"/>
        <w:jc w:val="both"/>
        <w:rPr>
          <w:rFonts w:ascii="Arial" w:hAnsi="Arial" w:cs="Arial"/>
          <w:b/>
          <w:sz w:val="20"/>
          <w:szCs w:val="20"/>
        </w:rPr>
      </w:pPr>
      <w:r w:rsidRPr="0081617D">
        <w:rPr>
          <w:rFonts w:ascii="Arial" w:hAnsi="Arial" w:cs="Arial"/>
          <w:b/>
          <w:sz w:val="20"/>
          <w:szCs w:val="20"/>
        </w:rPr>
        <w:t>DEL H</w:t>
      </w:r>
      <w:r w:rsidR="00CA18D4">
        <w:rPr>
          <w:rFonts w:ascii="Arial" w:hAnsi="Arial" w:cs="Arial"/>
          <w:b/>
          <w:sz w:val="20"/>
          <w:szCs w:val="20"/>
        </w:rPr>
        <w:t xml:space="preserve">ONORABLE </w:t>
      </w:r>
      <w:r w:rsidRPr="0081617D">
        <w:rPr>
          <w:rFonts w:ascii="Arial" w:hAnsi="Arial" w:cs="Arial"/>
          <w:b/>
          <w:sz w:val="20"/>
          <w:szCs w:val="20"/>
        </w:rPr>
        <w:t xml:space="preserve">AYUNTAMIENTO CONSTITUCIONAL DE </w:t>
      </w:r>
    </w:p>
    <w:p w:rsidR="0006448C" w:rsidRPr="0081617D" w:rsidRDefault="0006448C" w:rsidP="0006448C">
      <w:pPr>
        <w:pStyle w:val="Sinespaciado"/>
        <w:jc w:val="both"/>
        <w:rPr>
          <w:rFonts w:ascii="Arial" w:hAnsi="Arial" w:cs="Arial"/>
          <w:b/>
          <w:sz w:val="20"/>
          <w:szCs w:val="20"/>
        </w:rPr>
      </w:pPr>
      <w:r w:rsidRPr="0081617D">
        <w:rPr>
          <w:rFonts w:ascii="Arial" w:hAnsi="Arial" w:cs="Arial"/>
          <w:b/>
          <w:sz w:val="20"/>
          <w:szCs w:val="20"/>
        </w:rPr>
        <w:t xml:space="preserve">ZAPOTLÁN EL GRANDE, JALISCO. </w:t>
      </w:r>
    </w:p>
    <w:p w:rsidR="0006448C" w:rsidRPr="0081617D" w:rsidRDefault="0006448C" w:rsidP="0006448C">
      <w:pPr>
        <w:pStyle w:val="Sinespaciado"/>
        <w:jc w:val="both"/>
        <w:rPr>
          <w:rFonts w:ascii="Arial" w:hAnsi="Arial" w:cs="Arial"/>
          <w:b/>
          <w:sz w:val="20"/>
          <w:szCs w:val="20"/>
        </w:rPr>
      </w:pPr>
      <w:r w:rsidRPr="0081617D">
        <w:rPr>
          <w:rFonts w:ascii="Arial" w:hAnsi="Arial" w:cs="Arial"/>
          <w:b/>
          <w:sz w:val="20"/>
          <w:szCs w:val="20"/>
        </w:rPr>
        <w:t xml:space="preserve">P R E S E N T E </w:t>
      </w:r>
    </w:p>
    <w:p w:rsidR="0006448C" w:rsidRDefault="0006448C" w:rsidP="0006448C">
      <w:pPr>
        <w:pStyle w:val="Sinespaciado"/>
        <w:jc w:val="both"/>
        <w:rPr>
          <w:rFonts w:ascii="Arial" w:hAnsi="Arial" w:cs="Arial"/>
          <w:b/>
          <w:sz w:val="20"/>
          <w:szCs w:val="20"/>
        </w:rPr>
      </w:pPr>
    </w:p>
    <w:p w:rsidR="0006448C" w:rsidRPr="0081617D" w:rsidRDefault="0006448C" w:rsidP="0006448C">
      <w:pPr>
        <w:pStyle w:val="Sinespaciado"/>
        <w:jc w:val="both"/>
        <w:rPr>
          <w:rFonts w:ascii="Arial" w:hAnsi="Arial" w:cs="Arial"/>
          <w:b/>
          <w:sz w:val="20"/>
          <w:szCs w:val="20"/>
        </w:rPr>
      </w:pPr>
    </w:p>
    <w:p w:rsidR="0006448C" w:rsidRPr="0081617D" w:rsidRDefault="0006448C" w:rsidP="0006448C">
      <w:pPr>
        <w:pStyle w:val="Sinespaciado"/>
        <w:jc w:val="both"/>
        <w:rPr>
          <w:rFonts w:ascii="Arial" w:hAnsi="Arial" w:cs="Arial"/>
          <w:sz w:val="20"/>
          <w:szCs w:val="20"/>
        </w:rPr>
      </w:pPr>
      <w:r w:rsidRPr="0081617D">
        <w:rPr>
          <w:rFonts w:ascii="Arial" w:hAnsi="Arial" w:cs="Arial"/>
          <w:b/>
          <w:sz w:val="20"/>
          <w:szCs w:val="20"/>
        </w:rPr>
        <w:tab/>
      </w:r>
      <w:r w:rsidRPr="0081617D">
        <w:rPr>
          <w:rFonts w:ascii="Arial" w:hAnsi="Arial" w:cs="Arial"/>
          <w:sz w:val="20"/>
          <w:szCs w:val="20"/>
        </w:rPr>
        <w:t xml:space="preserve">Anteponiendo un cordial saludo, me dirijo a sus finas atenciones para hacerle del conocimiento </w:t>
      </w:r>
      <w:r w:rsidRPr="0081617D">
        <w:rPr>
          <w:rFonts w:ascii="Arial" w:hAnsi="Arial" w:cs="Arial"/>
          <w:sz w:val="20"/>
          <w:szCs w:val="20"/>
        </w:rPr>
        <w:t>que,</w:t>
      </w:r>
      <w:r w:rsidRPr="0081617D">
        <w:rPr>
          <w:rFonts w:ascii="Arial" w:hAnsi="Arial" w:cs="Arial"/>
          <w:sz w:val="20"/>
          <w:szCs w:val="20"/>
        </w:rPr>
        <w:t xml:space="preserve"> </w:t>
      </w:r>
      <w:r>
        <w:rPr>
          <w:rFonts w:ascii="Arial" w:hAnsi="Arial" w:cs="Arial"/>
          <w:sz w:val="20"/>
          <w:szCs w:val="20"/>
        </w:rPr>
        <w:t xml:space="preserve">en mi calidad de </w:t>
      </w:r>
      <w:r w:rsidRPr="0081617D">
        <w:rPr>
          <w:rFonts w:ascii="Arial" w:hAnsi="Arial" w:cs="Arial"/>
          <w:sz w:val="20"/>
          <w:szCs w:val="20"/>
        </w:rPr>
        <w:t xml:space="preserve">Presidente de la Comisión Edilicia Permanente de Hacienda Pública y Patrimonio Municipal, he convocado a la </w:t>
      </w:r>
      <w:r>
        <w:rPr>
          <w:rFonts w:ascii="Arial" w:hAnsi="Arial" w:cs="Arial"/>
          <w:sz w:val="20"/>
          <w:szCs w:val="20"/>
        </w:rPr>
        <w:t>Trigésima Segunda</w:t>
      </w:r>
      <w:r>
        <w:rPr>
          <w:rFonts w:ascii="Arial" w:hAnsi="Arial" w:cs="Arial"/>
          <w:sz w:val="20"/>
          <w:szCs w:val="20"/>
        </w:rPr>
        <w:t xml:space="preserve"> </w:t>
      </w:r>
      <w:r w:rsidRPr="0081617D">
        <w:rPr>
          <w:rFonts w:ascii="Arial" w:hAnsi="Arial" w:cs="Arial"/>
          <w:sz w:val="20"/>
          <w:szCs w:val="20"/>
        </w:rPr>
        <w:t xml:space="preserve">Sesión Ordinaria, misma que se llevará a cabo a las </w:t>
      </w:r>
      <w:r w:rsidR="004B6C06">
        <w:rPr>
          <w:rFonts w:ascii="Arial" w:hAnsi="Arial" w:cs="Arial"/>
          <w:sz w:val="20"/>
          <w:szCs w:val="20"/>
        </w:rPr>
        <w:t>17</w:t>
      </w:r>
      <w:r>
        <w:rPr>
          <w:rFonts w:ascii="Arial" w:hAnsi="Arial" w:cs="Arial"/>
          <w:sz w:val="20"/>
          <w:szCs w:val="20"/>
        </w:rPr>
        <w:t>:00</w:t>
      </w:r>
      <w:r w:rsidRPr="0081617D">
        <w:rPr>
          <w:rFonts w:ascii="Arial" w:hAnsi="Arial" w:cs="Arial"/>
          <w:sz w:val="20"/>
          <w:szCs w:val="20"/>
        </w:rPr>
        <w:t xml:space="preserve"> </w:t>
      </w:r>
      <w:r w:rsidR="004B6C06">
        <w:rPr>
          <w:rFonts w:ascii="Arial" w:hAnsi="Arial" w:cs="Arial"/>
          <w:sz w:val="20"/>
          <w:szCs w:val="20"/>
        </w:rPr>
        <w:t>diecisiete</w:t>
      </w:r>
      <w:r>
        <w:rPr>
          <w:rFonts w:ascii="Arial" w:hAnsi="Arial" w:cs="Arial"/>
          <w:sz w:val="20"/>
          <w:szCs w:val="20"/>
        </w:rPr>
        <w:t xml:space="preserve"> </w:t>
      </w:r>
      <w:r w:rsidRPr="0081617D">
        <w:rPr>
          <w:rFonts w:ascii="Arial" w:hAnsi="Arial" w:cs="Arial"/>
          <w:sz w:val="20"/>
          <w:szCs w:val="20"/>
        </w:rPr>
        <w:t xml:space="preserve">horas del día </w:t>
      </w:r>
      <w:r>
        <w:rPr>
          <w:rFonts w:ascii="Arial" w:hAnsi="Arial" w:cs="Arial"/>
          <w:sz w:val="20"/>
          <w:szCs w:val="20"/>
        </w:rPr>
        <w:t>1</w:t>
      </w:r>
      <w:r w:rsidR="004B6C06">
        <w:rPr>
          <w:rFonts w:ascii="Arial" w:hAnsi="Arial" w:cs="Arial"/>
          <w:sz w:val="20"/>
          <w:szCs w:val="20"/>
        </w:rPr>
        <w:t>3</w:t>
      </w:r>
      <w:r w:rsidRPr="0081617D">
        <w:rPr>
          <w:rFonts w:ascii="Arial" w:hAnsi="Arial" w:cs="Arial"/>
          <w:sz w:val="20"/>
          <w:szCs w:val="20"/>
        </w:rPr>
        <w:t xml:space="preserve"> de </w:t>
      </w:r>
      <w:r>
        <w:rPr>
          <w:rFonts w:ascii="Arial" w:hAnsi="Arial" w:cs="Arial"/>
          <w:sz w:val="20"/>
          <w:szCs w:val="20"/>
        </w:rPr>
        <w:t>Julio</w:t>
      </w:r>
      <w:r>
        <w:rPr>
          <w:rFonts w:ascii="Arial" w:hAnsi="Arial" w:cs="Arial"/>
          <w:sz w:val="20"/>
          <w:szCs w:val="20"/>
        </w:rPr>
        <w:t xml:space="preserve"> de 2023, en la Sala </w:t>
      </w:r>
      <w:r>
        <w:rPr>
          <w:rFonts w:ascii="Arial" w:hAnsi="Arial" w:cs="Arial"/>
          <w:sz w:val="20"/>
          <w:szCs w:val="20"/>
        </w:rPr>
        <w:t xml:space="preserve">de Síndicatura </w:t>
      </w:r>
      <w:r w:rsidRPr="0081617D">
        <w:rPr>
          <w:rFonts w:ascii="Arial" w:hAnsi="Arial" w:cs="Arial"/>
          <w:sz w:val="20"/>
          <w:szCs w:val="20"/>
        </w:rPr>
        <w:t xml:space="preserve">ubicada en la Planta Alta del Palacio Municipal, en la Colonia Centro de esta Ciudad, misma que se desarrollará bajo el siguiente: </w:t>
      </w:r>
    </w:p>
    <w:p w:rsidR="0006448C" w:rsidRDefault="0006448C" w:rsidP="0006448C">
      <w:pPr>
        <w:pStyle w:val="Sinespaciado"/>
        <w:jc w:val="both"/>
        <w:rPr>
          <w:rFonts w:ascii="Arial" w:hAnsi="Arial" w:cs="Arial"/>
          <w:sz w:val="20"/>
          <w:szCs w:val="20"/>
        </w:rPr>
      </w:pPr>
    </w:p>
    <w:p w:rsidR="0006448C" w:rsidRPr="0081617D" w:rsidRDefault="0006448C" w:rsidP="0006448C">
      <w:pPr>
        <w:pStyle w:val="Sinespaciado"/>
        <w:jc w:val="both"/>
        <w:rPr>
          <w:rFonts w:ascii="Arial" w:hAnsi="Arial" w:cs="Arial"/>
          <w:sz w:val="20"/>
          <w:szCs w:val="20"/>
        </w:rPr>
      </w:pPr>
    </w:p>
    <w:p w:rsidR="0006448C" w:rsidRPr="0081617D" w:rsidRDefault="0006448C" w:rsidP="0006448C">
      <w:pPr>
        <w:pStyle w:val="Sinespaciado"/>
        <w:jc w:val="center"/>
        <w:rPr>
          <w:rFonts w:ascii="Arial" w:hAnsi="Arial" w:cs="Arial"/>
          <w:b/>
          <w:sz w:val="20"/>
          <w:szCs w:val="20"/>
        </w:rPr>
      </w:pPr>
      <w:r w:rsidRPr="0081617D">
        <w:rPr>
          <w:rFonts w:ascii="Arial" w:hAnsi="Arial" w:cs="Arial"/>
          <w:b/>
          <w:sz w:val="20"/>
          <w:szCs w:val="20"/>
        </w:rPr>
        <w:t>ORDEN DEL DÍA.</w:t>
      </w:r>
    </w:p>
    <w:p w:rsidR="0006448C" w:rsidRDefault="0006448C" w:rsidP="0006448C">
      <w:pPr>
        <w:pStyle w:val="Sinespaciado"/>
        <w:jc w:val="both"/>
        <w:rPr>
          <w:rFonts w:ascii="Arial" w:hAnsi="Arial" w:cs="Arial"/>
          <w:b/>
          <w:sz w:val="20"/>
          <w:szCs w:val="20"/>
        </w:rPr>
      </w:pPr>
    </w:p>
    <w:p w:rsidR="0006448C" w:rsidRPr="0081617D" w:rsidRDefault="0006448C" w:rsidP="0006448C">
      <w:pPr>
        <w:pStyle w:val="Sinespaciado"/>
        <w:jc w:val="both"/>
        <w:rPr>
          <w:rFonts w:ascii="Arial" w:hAnsi="Arial" w:cs="Arial"/>
          <w:b/>
          <w:sz w:val="20"/>
          <w:szCs w:val="20"/>
        </w:rPr>
      </w:pPr>
    </w:p>
    <w:p w:rsidR="0006448C" w:rsidRPr="0081617D" w:rsidRDefault="0006448C" w:rsidP="0006448C">
      <w:pPr>
        <w:pStyle w:val="Sinespaciado"/>
        <w:jc w:val="both"/>
        <w:rPr>
          <w:rFonts w:ascii="Arial" w:hAnsi="Arial" w:cs="Arial"/>
          <w:sz w:val="20"/>
          <w:szCs w:val="20"/>
        </w:rPr>
      </w:pPr>
      <w:r w:rsidRPr="0081617D">
        <w:rPr>
          <w:rFonts w:ascii="Arial" w:hAnsi="Arial" w:cs="Arial"/>
          <w:b/>
          <w:sz w:val="20"/>
          <w:szCs w:val="20"/>
        </w:rPr>
        <w:t xml:space="preserve">1.- </w:t>
      </w:r>
      <w:r w:rsidRPr="0081617D">
        <w:rPr>
          <w:rFonts w:ascii="Arial" w:hAnsi="Arial" w:cs="Arial"/>
          <w:sz w:val="20"/>
          <w:szCs w:val="20"/>
        </w:rPr>
        <w:t xml:space="preserve">Lista de asistencia y Verificación de Quorum legal y en su caso, aprobación del orden del día. </w:t>
      </w:r>
    </w:p>
    <w:p w:rsidR="0006448C" w:rsidRPr="0081617D" w:rsidRDefault="0006448C" w:rsidP="003B3DE2">
      <w:pPr>
        <w:pStyle w:val="Sinespaciado"/>
        <w:jc w:val="both"/>
        <w:rPr>
          <w:rFonts w:ascii="Arial" w:hAnsi="Arial" w:cs="Arial"/>
          <w:sz w:val="20"/>
          <w:szCs w:val="20"/>
        </w:rPr>
      </w:pPr>
    </w:p>
    <w:p w:rsidR="00272A12" w:rsidRDefault="00272A12" w:rsidP="003B3DE2">
      <w:pPr>
        <w:jc w:val="both"/>
        <w:rPr>
          <w:rFonts w:ascii="Arial" w:hAnsi="Arial" w:cs="Arial"/>
          <w:b/>
          <w:sz w:val="20"/>
          <w:szCs w:val="20"/>
        </w:rPr>
      </w:pPr>
    </w:p>
    <w:p w:rsidR="003B3DE2" w:rsidRDefault="0006448C" w:rsidP="003B3DE2">
      <w:pPr>
        <w:jc w:val="both"/>
        <w:rPr>
          <w:rFonts w:ascii="Arial" w:hAnsi="Arial" w:cs="Arial"/>
          <w:sz w:val="20"/>
          <w:szCs w:val="20"/>
        </w:rPr>
      </w:pPr>
      <w:r w:rsidRPr="0081617D">
        <w:rPr>
          <w:rFonts w:ascii="Arial" w:hAnsi="Arial" w:cs="Arial"/>
          <w:b/>
          <w:sz w:val="20"/>
          <w:szCs w:val="20"/>
        </w:rPr>
        <w:t>2.</w:t>
      </w:r>
      <w:r w:rsidRPr="0081617D">
        <w:rPr>
          <w:rFonts w:ascii="Arial" w:hAnsi="Arial" w:cs="Arial"/>
          <w:sz w:val="20"/>
          <w:szCs w:val="20"/>
        </w:rPr>
        <w:t>-</w:t>
      </w:r>
      <w:r>
        <w:rPr>
          <w:rFonts w:ascii="Arial" w:hAnsi="Arial" w:cs="Arial"/>
          <w:sz w:val="20"/>
          <w:szCs w:val="20"/>
        </w:rPr>
        <w:t xml:space="preserve"> Estudio, análisis y en su caso aprobación y dictaminación sobre </w:t>
      </w:r>
      <w:r>
        <w:rPr>
          <w:rFonts w:ascii="Arial" w:hAnsi="Arial" w:cs="Arial"/>
          <w:sz w:val="20"/>
          <w:szCs w:val="20"/>
        </w:rPr>
        <w:t xml:space="preserve">la baja de </w:t>
      </w:r>
      <w:r w:rsidR="003B3DE2">
        <w:rPr>
          <w:rFonts w:ascii="Arial" w:hAnsi="Arial" w:cs="Arial"/>
          <w:sz w:val="20"/>
          <w:szCs w:val="20"/>
        </w:rPr>
        <w:t>27</w:t>
      </w:r>
      <w:r>
        <w:rPr>
          <w:rFonts w:ascii="Arial" w:hAnsi="Arial" w:cs="Arial"/>
          <w:sz w:val="20"/>
          <w:szCs w:val="20"/>
        </w:rPr>
        <w:t xml:space="preserve"> bienes muebles</w:t>
      </w:r>
      <w:r w:rsidR="003B3DE2">
        <w:rPr>
          <w:rFonts w:ascii="Arial" w:hAnsi="Arial" w:cs="Arial"/>
          <w:sz w:val="20"/>
          <w:szCs w:val="20"/>
        </w:rPr>
        <w:t xml:space="preserve"> contenidos en el oficio HPM/</w:t>
      </w:r>
      <w:r w:rsidR="001440AB">
        <w:rPr>
          <w:rFonts w:ascii="Arial" w:hAnsi="Arial" w:cs="Arial"/>
          <w:sz w:val="20"/>
          <w:szCs w:val="20"/>
        </w:rPr>
        <w:t>DA/PM-331</w:t>
      </w:r>
      <w:r w:rsidR="003B3DE2">
        <w:rPr>
          <w:rFonts w:ascii="Arial" w:hAnsi="Arial" w:cs="Arial"/>
          <w:sz w:val="20"/>
          <w:szCs w:val="20"/>
        </w:rPr>
        <w:t xml:space="preserve">/2023, suscrito por LAE. Georgina Romero Torres, Jefa de Patrimonio Municipal que </w:t>
      </w:r>
      <w:r>
        <w:rPr>
          <w:rFonts w:ascii="Arial" w:hAnsi="Arial" w:cs="Arial"/>
          <w:sz w:val="20"/>
          <w:szCs w:val="20"/>
        </w:rPr>
        <w:t>comprenden equipo de administración y oficina como sillas, ventiladores, teléfonos entre otros, propiedad del Municipio de Zapotlán el Grande, Jalisco</w:t>
      </w:r>
      <w:r w:rsidR="003B3DE2">
        <w:rPr>
          <w:rFonts w:ascii="Arial" w:hAnsi="Arial" w:cs="Arial"/>
          <w:sz w:val="20"/>
          <w:szCs w:val="20"/>
        </w:rPr>
        <w:t>, así como la determinación del destino final de los mismos.</w:t>
      </w:r>
    </w:p>
    <w:p w:rsidR="00272A12" w:rsidRDefault="00272A12" w:rsidP="003B3DE2">
      <w:pPr>
        <w:jc w:val="both"/>
        <w:rPr>
          <w:rFonts w:ascii="Arial" w:hAnsi="Arial" w:cs="Arial"/>
          <w:sz w:val="20"/>
          <w:szCs w:val="20"/>
        </w:rPr>
      </w:pPr>
    </w:p>
    <w:p w:rsidR="00CA18D4" w:rsidRDefault="007972A2" w:rsidP="004B6C06">
      <w:pPr>
        <w:jc w:val="both"/>
        <w:rPr>
          <w:rFonts w:ascii="Arial" w:hAnsi="Arial" w:cs="Arial"/>
          <w:sz w:val="20"/>
          <w:szCs w:val="20"/>
        </w:rPr>
      </w:pPr>
      <w:r w:rsidRPr="003B3DE2">
        <w:rPr>
          <w:rFonts w:ascii="Arial" w:hAnsi="Arial" w:cs="Arial"/>
          <w:b/>
          <w:sz w:val="20"/>
          <w:szCs w:val="20"/>
        </w:rPr>
        <w:t xml:space="preserve"> </w:t>
      </w:r>
      <w:r w:rsidR="003B3DE2" w:rsidRPr="003B3DE2">
        <w:rPr>
          <w:rFonts w:ascii="Arial" w:hAnsi="Arial" w:cs="Arial"/>
          <w:b/>
          <w:sz w:val="20"/>
          <w:szCs w:val="20"/>
        </w:rPr>
        <w:t>3.-</w:t>
      </w:r>
      <w:r w:rsidR="003B3DE2">
        <w:rPr>
          <w:rFonts w:ascii="Arial" w:hAnsi="Arial" w:cs="Arial"/>
          <w:b/>
          <w:sz w:val="20"/>
          <w:szCs w:val="20"/>
        </w:rPr>
        <w:t xml:space="preserve"> </w:t>
      </w:r>
      <w:r w:rsidR="003B3DE2">
        <w:rPr>
          <w:rFonts w:ascii="Arial" w:hAnsi="Arial" w:cs="Arial"/>
          <w:sz w:val="20"/>
          <w:szCs w:val="20"/>
        </w:rPr>
        <w:t xml:space="preserve"> Estudio, análisis y en su caso aprobación y dictaminación sobre la baja de </w:t>
      </w:r>
      <w:r w:rsidR="002F7FCB">
        <w:rPr>
          <w:rFonts w:ascii="Arial" w:hAnsi="Arial" w:cs="Arial"/>
          <w:sz w:val="20"/>
          <w:szCs w:val="20"/>
        </w:rPr>
        <w:t>49</w:t>
      </w:r>
      <w:r w:rsidR="003B3DE2">
        <w:rPr>
          <w:rFonts w:ascii="Arial" w:hAnsi="Arial" w:cs="Arial"/>
          <w:sz w:val="20"/>
          <w:szCs w:val="20"/>
        </w:rPr>
        <w:t xml:space="preserve"> bienes muebles contenidos en el oficio HPM/DA/PM-324/2023, suscrito por LAE. Georgina Romero Torres, Jefa de Patrimonio Municipal</w:t>
      </w:r>
      <w:r w:rsidR="003B3DE2">
        <w:rPr>
          <w:rFonts w:ascii="Arial" w:hAnsi="Arial" w:cs="Arial"/>
          <w:sz w:val="20"/>
          <w:szCs w:val="20"/>
        </w:rPr>
        <w:t>, consistente en 49 vehículos oficiales</w:t>
      </w:r>
      <w:r w:rsidR="001440AB">
        <w:rPr>
          <w:rFonts w:ascii="Arial" w:hAnsi="Arial" w:cs="Arial"/>
          <w:sz w:val="20"/>
          <w:szCs w:val="20"/>
        </w:rPr>
        <w:t xml:space="preserve">, </w:t>
      </w:r>
      <w:r>
        <w:rPr>
          <w:rFonts w:ascii="Arial" w:hAnsi="Arial" w:cs="Arial"/>
          <w:sz w:val="20"/>
          <w:szCs w:val="20"/>
        </w:rPr>
        <w:t>de conformidad a lo que establecen los numerales</w:t>
      </w:r>
      <w:r w:rsidR="003B3DE2">
        <w:rPr>
          <w:rFonts w:ascii="Arial" w:hAnsi="Arial" w:cs="Arial"/>
          <w:sz w:val="20"/>
          <w:szCs w:val="20"/>
        </w:rPr>
        <w:t xml:space="preserve"> 88 de la Ley de Gobierno y la Administración Pública Mun</w:t>
      </w:r>
      <w:r w:rsidR="001440AB">
        <w:rPr>
          <w:rFonts w:ascii="Arial" w:hAnsi="Arial" w:cs="Arial"/>
          <w:sz w:val="20"/>
          <w:szCs w:val="20"/>
        </w:rPr>
        <w:t>icipal en sus fracciones I y II;</w:t>
      </w:r>
      <w:r w:rsidR="003B3DE2">
        <w:rPr>
          <w:rFonts w:ascii="Arial" w:hAnsi="Arial" w:cs="Arial"/>
          <w:sz w:val="20"/>
          <w:szCs w:val="20"/>
        </w:rPr>
        <w:t xml:space="preserve"> sujetándose al procedimiento que establecen los artículos 138 al 142 de la Ley de Compras Gubernamentales, Enajenaciones y Contratación de Servicios del Estado de Jalisco y sus Municipios y 115 al 119 del Reglamento de Compras Gubernamentales, Contratación de Servicios, Arrendamientos y Enajenaciones, para el Municipio de Zapotlán el Grande, Jalisco. </w:t>
      </w:r>
    </w:p>
    <w:p w:rsidR="00272A12" w:rsidRDefault="00272A12" w:rsidP="004B6C06">
      <w:pPr>
        <w:jc w:val="both"/>
        <w:rPr>
          <w:rFonts w:ascii="Arial" w:hAnsi="Arial" w:cs="Arial"/>
          <w:sz w:val="20"/>
          <w:szCs w:val="20"/>
        </w:rPr>
      </w:pPr>
    </w:p>
    <w:p w:rsidR="001440AB" w:rsidRDefault="001440AB" w:rsidP="004B6C06">
      <w:pPr>
        <w:jc w:val="both"/>
        <w:rPr>
          <w:rFonts w:ascii="Arial" w:hAnsi="Arial" w:cs="Arial"/>
          <w:sz w:val="20"/>
          <w:szCs w:val="20"/>
        </w:rPr>
      </w:pPr>
      <w:r>
        <w:rPr>
          <w:rFonts w:ascii="Arial" w:hAnsi="Arial" w:cs="Arial"/>
          <w:sz w:val="20"/>
          <w:szCs w:val="20"/>
        </w:rPr>
        <w:t xml:space="preserve">4.- </w:t>
      </w:r>
      <w:r w:rsidR="004B6C06">
        <w:rPr>
          <w:rFonts w:ascii="Arial" w:hAnsi="Arial" w:cs="Arial"/>
          <w:sz w:val="20"/>
          <w:szCs w:val="20"/>
        </w:rPr>
        <w:t>Estudio, análisis y en su caso aprobación y dictaminación</w:t>
      </w:r>
      <w:r w:rsidR="004B6C06">
        <w:rPr>
          <w:rFonts w:ascii="Arial" w:hAnsi="Arial" w:cs="Arial"/>
          <w:sz w:val="20"/>
          <w:szCs w:val="20"/>
        </w:rPr>
        <w:t xml:space="preserve"> sobre la donación de 14 bienes muebles, propiedad del Municipio de Zapotlán el Grande, Jalisco, que fueron entregados en el “Baile Magisterial 2023”</w:t>
      </w:r>
      <w:r w:rsidR="00912C3E">
        <w:rPr>
          <w:rFonts w:ascii="Arial" w:hAnsi="Arial" w:cs="Arial"/>
          <w:sz w:val="20"/>
          <w:szCs w:val="20"/>
        </w:rPr>
        <w:t xml:space="preserve">, oficio número 236/2023 suscrito por el Maestro Hugo Gabriel Orozco Jefe de Educación Municipal. </w:t>
      </w:r>
    </w:p>
    <w:p w:rsidR="00272A12" w:rsidRDefault="00272A12" w:rsidP="004B6C06">
      <w:pPr>
        <w:jc w:val="both"/>
        <w:rPr>
          <w:rFonts w:ascii="Arial" w:hAnsi="Arial" w:cs="Arial"/>
          <w:b/>
          <w:sz w:val="20"/>
          <w:szCs w:val="20"/>
        </w:rPr>
      </w:pPr>
    </w:p>
    <w:p w:rsidR="00CA18D4" w:rsidRDefault="00912C3E" w:rsidP="004B6C06">
      <w:pPr>
        <w:jc w:val="both"/>
        <w:rPr>
          <w:rFonts w:ascii="Arial" w:hAnsi="Arial" w:cs="Arial"/>
          <w:sz w:val="20"/>
          <w:szCs w:val="20"/>
        </w:rPr>
      </w:pPr>
      <w:r w:rsidRPr="00623DFC">
        <w:rPr>
          <w:rFonts w:ascii="Arial" w:hAnsi="Arial" w:cs="Arial"/>
          <w:b/>
          <w:sz w:val="20"/>
          <w:szCs w:val="20"/>
        </w:rPr>
        <w:t>5.-</w:t>
      </w:r>
      <w:r>
        <w:rPr>
          <w:rFonts w:ascii="Arial" w:hAnsi="Arial" w:cs="Arial"/>
          <w:sz w:val="20"/>
          <w:szCs w:val="20"/>
        </w:rPr>
        <w:t xml:space="preserve"> </w:t>
      </w:r>
      <w:r w:rsidR="00CA18D4">
        <w:rPr>
          <w:rFonts w:ascii="Arial" w:hAnsi="Arial" w:cs="Arial"/>
          <w:sz w:val="20"/>
          <w:szCs w:val="20"/>
        </w:rPr>
        <w:t xml:space="preserve">Presentación del Informe Integral del estado que guarda el proceso para recuperar vía participaciones federales el incremento al subsidio otorgado en el año 2022 al Organismo Público Descentralizado Sistema para el Desarrollo Integral de la Familia (DIF) para solventar la validación del Impuesto Sobre la Renta participable para efectos de lo dispuesto en el Artículo 3-B de la Ley de Coordinación Fiscal, por parte de la Licenciada Ana María del Toro Torres Encargada de la Hacienda Municipal, a efecto de ser presentado al Pleno del Honorable Ayuntamiento Constitucional de Zapotlán el Grande, Jalisco.  </w:t>
      </w:r>
    </w:p>
    <w:p w:rsidR="00272A12" w:rsidRDefault="00272A12" w:rsidP="004B6C06">
      <w:pPr>
        <w:jc w:val="both"/>
        <w:rPr>
          <w:rFonts w:ascii="Arial" w:hAnsi="Arial" w:cs="Arial"/>
          <w:b/>
          <w:sz w:val="20"/>
          <w:szCs w:val="20"/>
        </w:rPr>
      </w:pPr>
    </w:p>
    <w:p w:rsidR="00912C3E" w:rsidRDefault="00CA18D4" w:rsidP="004B6C06">
      <w:pPr>
        <w:jc w:val="both"/>
        <w:rPr>
          <w:rFonts w:ascii="Arial" w:hAnsi="Arial" w:cs="Arial"/>
          <w:sz w:val="20"/>
          <w:szCs w:val="20"/>
        </w:rPr>
      </w:pPr>
      <w:r w:rsidRPr="00CA18D4">
        <w:rPr>
          <w:rFonts w:ascii="Arial" w:hAnsi="Arial" w:cs="Arial"/>
          <w:b/>
          <w:sz w:val="20"/>
          <w:szCs w:val="20"/>
        </w:rPr>
        <w:t xml:space="preserve">6.- </w:t>
      </w:r>
      <w:r w:rsidR="00912C3E">
        <w:rPr>
          <w:rFonts w:ascii="Arial" w:hAnsi="Arial" w:cs="Arial"/>
          <w:sz w:val="20"/>
          <w:szCs w:val="20"/>
        </w:rPr>
        <w:t>Estudio, análisis y en su caso aprobación y dictaminación sobre</w:t>
      </w:r>
      <w:r w:rsidR="00912C3E">
        <w:rPr>
          <w:rFonts w:ascii="Arial" w:hAnsi="Arial" w:cs="Arial"/>
          <w:sz w:val="20"/>
          <w:szCs w:val="20"/>
        </w:rPr>
        <w:t xml:space="preserve"> la devolución del ISR al Sistema Integral para el Desarrollo de la Familia DIF del Municipio de Zapotlán el Grande, Jalisco correspondiente al 01 de Enero de 2022 y hasta el 30 de septiembre de 2024. Oficios 277/2023 suscrito por la Licenciada Rosalina Padilla Barocio Presidenta DIF Municipal y Maestra María Hidania Romero Rodríguez Directora DIF Municipal y HPM/357/2023 suscrito por la Licenciada Ana María del Toro Torres Encargada de la Hacienda Municipal. </w:t>
      </w:r>
    </w:p>
    <w:p w:rsidR="00272A12" w:rsidRDefault="00272A12" w:rsidP="00912C3E">
      <w:pPr>
        <w:jc w:val="both"/>
        <w:rPr>
          <w:rFonts w:ascii="Arial" w:hAnsi="Arial" w:cs="Arial"/>
          <w:b/>
          <w:sz w:val="20"/>
          <w:szCs w:val="20"/>
        </w:rPr>
      </w:pPr>
    </w:p>
    <w:p w:rsidR="00912C3E" w:rsidRDefault="00CA18D4" w:rsidP="00912C3E">
      <w:pPr>
        <w:jc w:val="both"/>
        <w:rPr>
          <w:rFonts w:ascii="Arial" w:hAnsi="Arial" w:cs="Arial"/>
          <w:sz w:val="20"/>
          <w:szCs w:val="20"/>
        </w:rPr>
      </w:pPr>
      <w:r>
        <w:rPr>
          <w:rFonts w:ascii="Arial" w:hAnsi="Arial" w:cs="Arial"/>
          <w:b/>
          <w:sz w:val="20"/>
          <w:szCs w:val="20"/>
        </w:rPr>
        <w:t>7</w:t>
      </w:r>
      <w:r w:rsidR="00912C3E" w:rsidRPr="00623DFC">
        <w:rPr>
          <w:rFonts w:ascii="Arial" w:hAnsi="Arial" w:cs="Arial"/>
          <w:b/>
          <w:sz w:val="20"/>
          <w:szCs w:val="20"/>
        </w:rPr>
        <w:t>.-</w:t>
      </w:r>
      <w:r w:rsidR="00912C3E">
        <w:rPr>
          <w:rFonts w:ascii="Arial" w:hAnsi="Arial" w:cs="Arial"/>
          <w:sz w:val="20"/>
          <w:szCs w:val="20"/>
        </w:rPr>
        <w:t xml:space="preserve"> Punto Informativo, respecto del oficio </w:t>
      </w:r>
      <w:r w:rsidR="00912C3E">
        <w:rPr>
          <w:rFonts w:ascii="Arial" w:hAnsi="Arial" w:cs="Arial"/>
          <w:sz w:val="20"/>
          <w:szCs w:val="20"/>
        </w:rPr>
        <w:t>HPM/</w:t>
      </w:r>
      <w:r w:rsidR="00912C3E">
        <w:rPr>
          <w:rFonts w:ascii="Arial" w:hAnsi="Arial" w:cs="Arial"/>
          <w:sz w:val="20"/>
          <w:szCs w:val="20"/>
        </w:rPr>
        <w:t>DA/PM-303</w:t>
      </w:r>
      <w:r w:rsidR="00912C3E">
        <w:rPr>
          <w:rFonts w:ascii="Arial" w:hAnsi="Arial" w:cs="Arial"/>
          <w:sz w:val="20"/>
          <w:szCs w:val="20"/>
        </w:rPr>
        <w:t>/2023</w:t>
      </w:r>
      <w:r w:rsidR="00912C3E">
        <w:rPr>
          <w:rFonts w:ascii="Arial" w:hAnsi="Arial" w:cs="Arial"/>
          <w:sz w:val="20"/>
          <w:szCs w:val="20"/>
        </w:rPr>
        <w:t xml:space="preserve"> suscrito por LAE. Georgina Romero Torres Jefa de Patrimonio Municipal que contiene el Manifiesto de Entrega, Transporte y Recepción de Residuos de Manejo Especial número M0175 de fecha 06 de Junio de 2023, Res-28 Residuos de industria tecnológica, informática y automotriz</w:t>
      </w:r>
      <w:r w:rsidR="00623DFC">
        <w:rPr>
          <w:rFonts w:ascii="Arial" w:hAnsi="Arial" w:cs="Arial"/>
          <w:sz w:val="20"/>
          <w:szCs w:val="20"/>
        </w:rPr>
        <w:t xml:space="preserve">, número de autorización: DEMI1410100846/CA Y DEMI1409801069/CA21 expedida por la empresa autorizada Desensamble de componentes electrónicos S. de R.L.de C.V. </w:t>
      </w:r>
      <w:r w:rsidR="00912C3E">
        <w:rPr>
          <w:rFonts w:ascii="Arial" w:hAnsi="Arial" w:cs="Arial"/>
          <w:sz w:val="20"/>
          <w:szCs w:val="20"/>
        </w:rPr>
        <w:t xml:space="preserve"> </w:t>
      </w:r>
    </w:p>
    <w:p w:rsidR="0006448C" w:rsidRDefault="0006448C" w:rsidP="0006448C">
      <w:pPr>
        <w:pStyle w:val="Sinespaciado"/>
        <w:jc w:val="both"/>
        <w:rPr>
          <w:rFonts w:ascii="Arial" w:hAnsi="Arial" w:cs="Arial"/>
          <w:b/>
          <w:sz w:val="20"/>
          <w:szCs w:val="20"/>
        </w:rPr>
      </w:pPr>
    </w:p>
    <w:p w:rsidR="00272A12" w:rsidRDefault="00272A12" w:rsidP="0006448C">
      <w:pPr>
        <w:pStyle w:val="Sinespaciado"/>
        <w:jc w:val="both"/>
        <w:rPr>
          <w:rFonts w:ascii="Arial" w:hAnsi="Arial" w:cs="Arial"/>
          <w:b/>
          <w:sz w:val="20"/>
          <w:szCs w:val="20"/>
        </w:rPr>
      </w:pPr>
    </w:p>
    <w:p w:rsidR="00CA18D4" w:rsidRDefault="00CA18D4" w:rsidP="0006448C">
      <w:pPr>
        <w:pStyle w:val="Sinespaciado"/>
        <w:jc w:val="both"/>
        <w:rPr>
          <w:rFonts w:ascii="Arial" w:hAnsi="Arial" w:cs="Arial"/>
          <w:b/>
          <w:sz w:val="20"/>
          <w:szCs w:val="20"/>
        </w:rPr>
      </w:pPr>
      <w:r>
        <w:rPr>
          <w:rFonts w:ascii="Arial" w:hAnsi="Arial" w:cs="Arial"/>
          <w:b/>
          <w:sz w:val="20"/>
          <w:szCs w:val="20"/>
        </w:rPr>
        <w:t>8</w:t>
      </w:r>
      <w:r w:rsidR="00623DFC" w:rsidRPr="00623DFC">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 Punto Informativo, respecto de los gastos de traslado del camión de bomberos donado por la Ciudad Hermana de Longmont, Colorado </w:t>
      </w:r>
      <w:r w:rsidR="00272A12">
        <w:rPr>
          <w:rFonts w:ascii="Arial" w:hAnsi="Arial" w:cs="Arial"/>
          <w:sz w:val="20"/>
          <w:szCs w:val="20"/>
        </w:rPr>
        <w:t xml:space="preserve">Estados Unidos de Norteamérica </w:t>
      </w:r>
      <w:r>
        <w:rPr>
          <w:rFonts w:ascii="Arial" w:hAnsi="Arial" w:cs="Arial"/>
          <w:sz w:val="20"/>
          <w:szCs w:val="20"/>
        </w:rPr>
        <w:t xml:space="preserve">al Municipio de Zapotlán el Grande, Jalisco. </w:t>
      </w:r>
      <w:r w:rsidR="00623DFC" w:rsidRPr="00623DFC">
        <w:rPr>
          <w:rFonts w:ascii="Arial" w:hAnsi="Arial" w:cs="Arial"/>
          <w:b/>
          <w:sz w:val="20"/>
          <w:szCs w:val="20"/>
        </w:rPr>
        <w:t xml:space="preserve"> </w:t>
      </w:r>
    </w:p>
    <w:p w:rsidR="00CA18D4" w:rsidRDefault="00CA18D4" w:rsidP="0006448C">
      <w:pPr>
        <w:pStyle w:val="Sinespaciado"/>
        <w:jc w:val="both"/>
        <w:rPr>
          <w:rFonts w:ascii="Arial" w:hAnsi="Arial" w:cs="Arial"/>
          <w:b/>
          <w:sz w:val="20"/>
          <w:szCs w:val="20"/>
        </w:rPr>
      </w:pPr>
    </w:p>
    <w:p w:rsidR="00CA18D4" w:rsidRDefault="00CA18D4" w:rsidP="0006448C">
      <w:pPr>
        <w:pStyle w:val="Sinespaciado"/>
        <w:jc w:val="both"/>
        <w:rPr>
          <w:rFonts w:ascii="Arial" w:hAnsi="Arial" w:cs="Arial"/>
          <w:b/>
          <w:sz w:val="20"/>
          <w:szCs w:val="20"/>
        </w:rPr>
      </w:pPr>
    </w:p>
    <w:p w:rsidR="0006448C" w:rsidRPr="0081617D" w:rsidRDefault="0029463F" w:rsidP="0006448C">
      <w:pPr>
        <w:pStyle w:val="Sinespaciado"/>
        <w:jc w:val="both"/>
        <w:rPr>
          <w:rFonts w:ascii="Arial" w:hAnsi="Arial" w:cs="Arial"/>
          <w:b/>
          <w:sz w:val="20"/>
          <w:szCs w:val="20"/>
        </w:rPr>
      </w:pPr>
      <w:r w:rsidRPr="0029463F">
        <w:rPr>
          <w:rFonts w:ascii="Arial" w:hAnsi="Arial" w:cs="Arial"/>
          <w:b/>
          <w:sz w:val="20"/>
          <w:szCs w:val="20"/>
        </w:rPr>
        <w:t xml:space="preserve">9.- </w:t>
      </w:r>
      <w:r w:rsidR="0006448C" w:rsidRPr="0081617D">
        <w:rPr>
          <w:rFonts w:ascii="Arial" w:hAnsi="Arial" w:cs="Arial"/>
          <w:sz w:val="20"/>
          <w:szCs w:val="20"/>
        </w:rPr>
        <w:t xml:space="preserve">Asuntos varios.  </w:t>
      </w:r>
      <w:r w:rsidR="0006448C" w:rsidRPr="0081617D">
        <w:rPr>
          <w:rFonts w:ascii="Arial" w:hAnsi="Arial" w:cs="Arial"/>
          <w:b/>
          <w:sz w:val="20"/>
          <w:szCs w:val="20"/>
        </w:rPr>
        <w:t xml:space="preserve">  </w:t>
      </w:r>
    </w:p>
    <w:p w:rsidR="0006448C" w:rsidRPr="0081617D" w:rsidRDefault="0006448C" w:rsidP="0006448C">
      <w:pPr>
        <w:pStyle w:val="Sinespaciado"/>
        <w:jc w:val="both"/>
        <w:rPr>
          <w:rFonts w:ascii="Arial" w:hAnsi="Arial" w:cs="Arial"/>
          <w:b/>
          <w:sz w:val="20"/>
          <w:szCs w:val="20"/>
        </w:rPr>
      </w:pPr>
    </w:p>
    <w:p w:rsidR="0006448C" w:rsidRPr="0081617D" w:rsidRDefault="0029463F" w:rsidP="0006448C">
      <w:pPr>
        <w:pStyle w:val="Sinespaciado"/>
        <w:jc w:val="both"/>
        <w:rPr>
          <w:rFonts w:ascii="Arial" w:hAnsi="Arial" w:cs="Arial"/>
          <w:sz w:val="20"/>
          <w:szCs w:val="20"/>
        </w:rPr>
      </w:pPr>
      <w:r>
        <w:rPr>
          <w:rFonts w:ascii="Arial" w:hAnsi="Arial" w:cs="Arial"/>
          <w:b/>
          <w:sz w:val="20"/>
          <w:szCs w:val="20"/>
        </w:rPr>
        <w:t xml:space="preserve">10.- </w:t>
      </w:r>
      <w:r w:rsidR="0006448C" w:rsidRPr="0081617D">
        <w:rPr>
          <w:rFonts w:ascii="Arial" w:hAnsi="Arial" w:cs="Arial"/>
          <w:sz w:val="20"/>
          <w:szCs w:val="20"/>
        </w:rPr>
        <w:t>Clausura.</w:t>
      </w:r>
    </w:p>
    <w:p w:rsidR="0006448C" w:rsidRDefault="0006448C" w:rsidP="0006448C">
      <w:pPr>
        <w:pStyle w:val="Sinespaciado"/>
        <w:jc w:val="both"/>
        <w:rPr>
          <w:rFonts w:ascii="Arial" w:hAnsi="Arial" w:cs="Arial"/>
          <w:sz w:val="20"/>
          <w:szCs w:val="20"/>
        </w:rPr>
      </w:pPr>
    </w:p>
    <w:p w:rsidR="0078725A" w:rsidRDefault="0078725A" w:rsidP="0006448C">
      <w:pPr>
        <w:pStyle w:val="Sinespaciado"/>
        <w:jc w:val="both"/>
        <w:rPr>
          <w:rFonts w:ascii="Arial" w:hAnsi="Arial" w:cs="Arial"/>
          <w:sz w:val="20"/>
          <w:szCs w:val="20"/>
        </w:rPr>
      </w:pPr>
    </w:p>
    <w:p w:rsidR="0078725A" w:rsidRPr="0081617D" w:rsidRDefault="0078725A" w:rsidP="0006448C">
      <w:pPr>
        <w:pStyle w:val="Sinespaciado"/>
        <w:jc w:val="both"/>
        <w:rPr>
          <w:rFonts w:ascii="Arial" w:hAnsi="Arial" w:cs="Arial"/>
          <w:sz w:val="20"/>
          <w:szCs w:val="20"/>
        </w:rPr>
      </w:pPr>
    </w:p>
    <w:p w:rsidR="0006448C" w:rsidRPr="0081617D" w:rsidRDefault="0006448C" w:rsidP="0006448C">
      <w:pPr>
        <w:pStyle w:val="Sinespaciado"/>
        <w:jc w:val="both"/>
        <w:rPr>
          <w:rFonts w:ascii="Arial" w:hAnsi="Arial" w:cs="Arial"/>
          <w:sz w:val="20"/>
          <w:szCs w:val="20"/>
        </w:rPr>
      </w:pPr>
      <w:r w:rsidRPr="0081617D">
        <w:rPr>
          <w:rFonts w:ascii="Arial" w:hAnsi="Arial" w:cs="Arial"/>
          <w:sz w:val="20"/>
          <w:szCs w:val="20"/>
        </w:rPr>
        <w:tab/>
        <w:t xml:space="preserve">Sin otro particular por el momento, agradezco de antemano la atención al presente. </w:t>
      </w:r>
    </w:p>
    <w:p w:rsidR="0006448C" w:rsidRPr="0081617D" w:rsidRDefault="0006448C" w:rsidP="0006448C">
      <w:pPr>
        <w:pStyle w:val="Sinespaciado"/>
        <w:jc w:val="both"/>
        <w:rPr>
          <w:rFonts w:ascii="Arial" w:hAnsi="Arial" w:cs="Arial"/>
          <w:sz w:val="20"/>
          <w:szCs w:val="20"/>
        </w:rPr>
      </w:pPr>
    </w:p>
    <w:p w:rsidR="00272A12" w:rsidRDefault="00272A12" w:rsidP="0006448C">
      <w:pPr>
        <w:spacing w:after="0" w:line="240" w:lineRule="auto"/>
        <w:jc w:val="center"/>
        <w:rPr>
          <w:rFonts w:ascii="Arial" w:hAnsi="Arial" w:cs="Arial"/>
          <w:sz w:val="20"/>
          <w:szCs w:val="20"/>
        </w:rPr>
      </w:pPr>
    </w:p>
    <w:p w:rsidR="00272A12" w:rsidRDefault="00272A12" w:rsidP="0006448C">
      <w:pPr>
        <w:spacing w:after="0" w:line="240" w:lineRule="auto"/>
        <w:jc w:val="center"/>
        <w:rPr>
          <w:rFonts w:ascii="Arial" w:hAnsi="Arial" w:cs="Arial"/>
          <w:sz w:val="20"/>
          <w:szCs w:val="20"/>
        </w:rPr>
      </w:pPr>
    </w:p>
    <w:p w:rsidR="00272A12" w:rsidRDefault="00272A12" w:rsidP="0006448C">
      <w:pPr>
        <w:spacing w:after="0" w:line="240" w:lineRule="auto"/>
        <w:jc w:val="center"/>
        <w:rPr>
          <w:rFonts w:ascii="Arial" w:hAnsi="Arial" w:cs="Arial"/>
          <w:sz w:val="20"/>
          <w:szCs w:val="20"/>
        </w:rPr>
      </w:pPr>
    </w:p>
    <w:p w:rsidR="0006448C" w:rsidRDefault="0006448C" w:rsidP="0006448C">
      <w:pPr>
        <w:spacing w:after="0" w:line="240" w:lineRule="auto"/>
        <w:jc w:val="center"/>
        <w:rPr>
          <w:rFonts w:ascii="Arial" w:hAnsi="Arial" w:cs="Arial"/>
          <w:sz w:val="20"/>
          <w:szCs w:val="20"/>
        </w:rPr>
      </w:pPr>
      <w:r w:rsidRPr="0081617D">
        <w:rPr>
          <w:rFonts w:ascii="Arial" w:hAnsi="Arial" w:cs="Arial"/>
          <w:sz w:val="20"/>
          <w:szCs w:val="20"/>
        </w:rPr>
        <w:lastRenderedPageBreak/>
        <w:t>A T E N T A M E N T E</w:t>
      </w:r>
    </w:p>
    <w:p w:rsidR="0006448C" w:rsidRPr="0081617D" w:rsidRDefault="0006448C" w:rsidP="0006448C">
      <w:pPr>
        <w:spacing w:after="0" w:line="240" w:lineRule="auto"/>
        <w:jc w:val="center"/>
        <w:rPr>
          <w:rFonts w:ascii="Arial" w:hAnsi="Arial" w:cs="Arial"/>
          <w:sz w:val="20"/>
          <w:szCs w:val="20"/>
        </w:rPr>
      </w:pPr>
      <w:r>
        <w:rPr>
          <w:rFonts w:ascii="Arial" w:hAnsi="Arial" w:cs="Arial"/>
          <w:sz w:val="20"/>
          <w:szCs w:val="20"/>
        </w:rPr>
        <w:t xml:space="preserve">“2023, año del Bicentenario del Nacimiento del Estado Libre y Soberano de Jalisco”. </w:t>
      </w:r>
    </w:p>
    <w:p w:rsidR="0006448C" w:rsidRPr="0081617D" w:rsidRDefault="0006448C" w:rsidP="0006448C">
      <w:pPr>
        <w:spacing w:after="0" w:line="240" w:lineRule="auto"/>
        <w:jc w:val="center"/>
        <w:rPr>
          <w:rFonts w:ascii="Arial" w:hAnsi="Arial" w:cs="Arial"/>
          <w:sz w:val="20"/>
          <w:szCs w:val="20"/>
        </w:rPr>
      </w:pPr>
      <w:r w:rsidRPr="0081617D">
        <w:rPr>
          <w:rFonts w:ascii="Arial" w:hAnsi="Arial" w:cs="Arial"/>
          <w:sz w:val="20"/>
          <w:szCs w:val="20"/>
        </w:rPr>
        <w:t xml:space="preserve">“2023, Año del 140 Aniversario del Natalicio de José Clemente Orozco”. </w:t>
      </w:r>
    </w:p>
    <w:p w:rsidR="0006448C" w:rsidRPr="0081617D" w:rsidRDefault="0006448C" w:rsidP="0006448C">
      <w:pPr>
        <w:spacing w:after="0" w:line="240" w:lineRule="auto"/>
        <w:jc w:val="center"/>
        <w:rPr>
          <w:rFonts w:ascii="Arial" w:hAnsi="Arial" w:cs="Arial"/>
          <w:sz w:val="20"/>
          <w:szCs w:val="20"/>
        </w:rPr>
      </w:pPr>
      <w:r w:rsidRPr="0081617D">
        <w:rPr>
          <w:rFonts w:ascii="Arial" w:hAnsi="Arial" w:cs="Arial"/>
          <w:sz w:val="20"/>
          <w:szCs w:val="20"/>
        </w:rPr>
        <w:t>Cd. Guzmán Municipio de Zapotlán el Grande, Jalisco.</w:t>
      </w:r>
    </w:p>
    <w:p w:rsidR="0006448C" w:rsidRPr="0081617D" w:rsidRDefault="00623DFC" w:rsidP="0006448C">
      <w:pPr>
        <w:spacing w:after="0" w:line="240" w:lineRule="auto"/>
        <w:jc w:val="center"/>
        <w:rPr>
          <w:rFonts w:ascii="Arial" w:hAnsi="Arial" w:cs="Arial"/>
          <w:sz w:val="20"/>
          <w:szCs w:val="20"/>
        </w:rPr>
      </w:pPr>
      <w:r>
        <w:rPr>
          <w:rFonts w:ascii="Arial" w:hAnsi="Arial" w:cs="Arial"/>
          <w:sz w:val="20"/>
          <w:szCs w:val="20"/>
        </w:rPr>
        <w:t>A 10</w:t>
      </w:r>
      <w:r w:rsidR="0006448C" w:rsidRPr="0081617D">
        <w:rPr>
          <w:rFonts w:ascii="Arial" w:hAnsi="Arial" w:cs="Arial"/>
          <w:sz w:val="20"/>
          <w:szCs w:val="20"/>
        </w:rPr>
        <w:t xml:space="preserve"> de </w:t>
      </w:r>
      <w:r>
        <w:rPr>
          <w:rFonts w:ascii="Arial" w:hAnsi="Arial" w:cs="Arial"/>
          <w:sz w:val="20"/>
          <w:szCs w:val="20"/>
        </w:rPr>
        <w:t>Julio</w:t>
      </w:r>
      <w:r w:rsidR="0006448C" w:rsidRPr="0081617D">
        <w:rPr>
          <w:rFonts w:ascii="Arial" w:hAnsi="Arial" w:cs="Arial"/>
          <w:sz w:val="20"/>
          <w:szCs w:val="20"/>
        </w:rPr>
        <w:t xml:space="preserve"> de 2023. </w:t>
      </w:r>
    </w:p>
    <w:p w:rsidR="0006448C" w:rsidRPr="0081617D" w:rsidRDefault="0006448C" w:rsidP="0006448C">
      <w:pPr>
        <w:spacing w:after="0" w:line="240" w:lineRule="auto"/>
        <w:jc w:val="center"/>
        <w:rPr>
          <w:rFonts w:ascii="Arial" w:hAnsi="Arial" w:cs="Arial"/>
          <w:sz w:val="20"/>
          <w:szCs w:val="20"/>
        </w:rPr>
      </w:pPr>
    </w:p>
    <w:p w:rsidR="0006448C" w:rsidRDefault="0006448C" w:rsidP="0006448C">
      <w:pPr>
        <w:spacing w:after="0" w:line="240" w:lineRule="auto"/>
        <w:jc w:val="center"/>
        <w:rPr>
          <w:rFonts w:ascii="Arial" w:hAnsi="Arial" w:cs="Arial"/>
          <w:sz w:val="20"/>
          <w:szCs w:val="20"/>
        </w:rPr>
      </w:pPr>
    </w:p>
    <w:p w:rsidR="0006448C" w:rsidRPr="0081617D" w:rsidRDefault="0006448C" w:rsidP="0006448C">
      <w:pPr>
        <w:spacing w:after="0" w:line="240" w:lineRule="auto"/>
        <w:jc w:val="center"/>
        <w:rPr>
          <w:rFonts w:ascii="Arial" w:hAnsi="Arial" w:cs="Arial"/>
          <w:sz w:val="20"/>
          <w:szCs w:val="20"/>
        </w:rPr>
      </w:pPr>
    </w:p>
    <w:p w:rsidR="0006448C" w:rsidRPr="0081617D" w:rsidRDefault="0006448C" w:rsidP="0006448C">
      <w:pPr>
        <w:spacing w:after="0" w:line="240" w:lineRule="auto"/>
        <w:jc w:val="center"/>
        <w:rPr>
          <w:rFonts w:ascii="Arial" w:hAnsi="Arial" w:cs="Arial"/>
          <w:b/>
          <w:sz w:val="20"/>
          <w:szCs w:val="20"/>
        </w:rPr>
      </w:pPr>
      <w:r w:rsidRPr="0081617D">
        <w:rPr>
          <w:rFonts w:ascii="Arial" w:hAnsi="Arial" w:cs="Arial"/>
          <w:b/>
          <w:sz w:val="20"/>
          <w:szCs w:val="20"/>
        </w:rPr>
        <w:t>LIC. JORGE DE JESÚS JUÁREZ PARRA.</w:t>
      </w:r>
    </w:p>
    <w:p w:rsidR="0006448C" w:rsidRPr="0081617D" w:rsidRDefault="0006448C" w:rsidP="0006448C">
      <w:pPr>
        <w:spacing w:after="0" w:line="240" w:lineRule="auto"/>
        <w:jc w:val="center"/>
        <w:rPr>
          <w:rFonts w:ascii="Arial" w:hAnsi="Arial" w:cs="Arial"/>
          <w:sz w:val="20"/>
          <w:szCs w:val="20"/>
        </w:rPr>
      </w:pPr>
      <w:r w:rsidRPr="0081617D">
        <w:rPr>
          <w:rFonts w:ascii="Arial" w:hAnsi="Arial" w:cs="Arial"/>
          <w:sz w:val="20"/>
          <w:szCs w:val="20"/>
        </w:rPr>
        <w:t xml:space="preserve">Regidor Presidente de la Comisión Edilicia Permanente de </w:t>
      </w:r>
    </w:p>
    <w:p w:rsidR="0006448C" w:rsidRDefault="0006448C" w:rsidP="0006448C">
      <w:pPr>
        <w:spacing w:after="0" w:line="240" w:lineRule="auto"/>
        <w:jc w:val="center"/>
        <w:rPr>
          <w:rFonts w:ascii="Arial" w:hAnsi="Arial" w:cs="Arial"/>
          <w:sz w:val="20"/>
          <w:szCs w:val="20"/>
        </w:rPr>
      </w:pPr>
      <w:r w:rsidRPr="0081617D">
        <w:rPr>
          <w:rFonts w:ascii="Arial" w:hAnsi="Arial" w:cs="Arial"/>
          <w:sz w:val="20"/>
          <w:szCs w:val="20"/>
        </w:rPr>
        <w:t xml:space="preserve">Hacienda Pública y Patrimonio Municipal.  </w:t>
      </w:r>
    </w:p>
    <w:p w:rsidR="00720E38" w:rsidRDefault="00720E38" w:rsidP="0006448C">
      <w:pPr>
        <w:spacing w:after="0" w:line="240" w:lineRule="auto"/>
        <w:jc w:val="center"/>
        <w:rPr>
          <w:rFonts w:ascii="Arial" w:hAnsi="Arial" w:cs="Arial"/>
          <w:sz w:val="20"/>
          <w:szCs w:val="20"/>
        </w:rPr>
      </w:pPr>
    </w:p>
    <w:p w:rsidR="00720E38" w:rsidRDefault="00720E38" w:rsidP="0006448C">
      <w:pPr>
        <w:spacing w:after="0" w:line="240" w:lineRule="auto"/>
        <w:jc w:val="center"/>
        <w:rPr>
          <w:rFonts w:ascii="Arial" w:hAnsi="Arial" w:cs="Arial"/>
          <w:sz w:val="20"/>
          <w:szCs w:val="20"/>
        </w:rPr>
      </w:pPr>
    </w:p>
    <w:p w:rsidR="0078725A" w:rsidRDefault="0078725A" w:rsidP="0006448C">
      <w:pPr>
        <w:spacing w:after="0" w:line="240" w:lineRule="auto"/>
        <w:jc w:val="both"/>
        <w:rPr>
          <w:rFonts w:ascii="Arial" w:hAnsi="Arial" w:cs="Arial"/>
          <w:sz w:val="16"/>
          <w:szCs w:val="16"/>
        </w:rPr>
      </w:pPr>
    </w:p>
    <w:p w:rsidR="0078725A" w:rsidRDefault="0078725A" w:rsidP="0006448C">
      <w:pPr>
        <w:spacing w:after="0" w:line="240" w:lineRule="auto"/>
        <w:jc w:val="both"/>
        <w:rPr>
          <w:rFonts w:ascii="Arial" w:hAnsi="Arial" w:cs="Arial"/>
          <w:sz w:val="16"/>
          <w:szCs w:val="16"/>
        </w:rPr>
      </w:pPr>
    </w:p>
    <w:p w:rsidR="0078725A" w:rsidRDefault="0078725A" w:rsidP="0006448C">
      <w:pPr>
        <w:spacing w:after="0" w:line="240" w:lineRule="auto"/>
        <w:jc w:val="both"/>
        <w:rPr>
          <w:rFonts w:ascii="Arial" w:hAnsi="Arial" w:cs="Arial"/>
          <w:sz w:val="16"/>
          <w:szCs w:val="16"/>
        </w:rPr>
      </w:pPr>
    </w:p>
    <w:p w:rsidR="0006448C" w:rsidRDefault="0006448C" w:rsidP="0006448C">
      <w:pPr>
        <w:spacing w:after="0" w:line="240" w:lineRule="auto"/>
        <w:jc w:val="both"/>
        <w:rPr>
          <w:rFonts w:ascii="Arial" w:hAnsi="Arial" w:cs="Arial"/>
          <w:sz w:val="16"/>
          <w:szCs w:val="16"/>
        </w:rPr>
      </w:pPr>
      <w:bookmarkStart w:id="0" w:name="_GoBack"/>
      <w:bookmarkEnd w:id="0"/>
      <w:r>
        <w:rPr>
          <w:rFonts w:ascii="Arial" w:hAnsi="Arial" w:cs="Arial"/>
          <w:sz w:val="16"/>
          <w:szCs w:val="16"/>
        </w:rPr>
        <w:t xml:space="preserve">*JJJP/mgpa. Regidores.  </w:t>
      </w:r>
    </w:p>
    <w:p w:rsidR="0006448C" w:rsidRDefault="0006448C" w:rsidP="0006448C">
      <w:pPr>
        <w:spacing w:after="0" w:line="240" w:lineRule="auto"/>
        <w:jc w:val="both"/>
        <w:rPr>
          <w:rFonts w:ascii="Arial" w:hAnsi="Arial" w:cs="Arial"/>
          <w:sz w:val="16"/>
          <w:szCs w:val="16"/>
        </w:rPr>
      </w:pPr>
    </w:p>
    <w:p w:rsidR="0006448C" w:rsidRDefault="0006448C" w:rsidP="0006448C"/>
    <w:p w:rsidR="0006448C" w:rsidRDefault="0006448C" w:rsidP="0006448C"/>
    <w:p w:rsidR="0006448C" w:rsidRDefault="0006448C" w:rsidP="0006448C"/>
    <w:p w:rsidR="0006448C" w:rsidRDefault="0006448C" w:rsidP="0006448C"/>
    <w:p w:rsidR="0006448C" w:rsidRDefault="0006448C" w:rsidP="0006448C"/>
    <w:p w:rsidR="0006448C" w:rsidRDefault="0006448C" w:rsidP="0006448C"/>
    <w:p w:rsidR="0006448C" w:rsidRDefault="0006448C" w:rsidP="0006448C"/>
    <w:p w:rsidR="0006448C" w:rsidRDefault="0006448C" w:rsidP="0006448C"/>
    <w:p w:rsidR="008540A4" w:rsidRDefault="008540A4"/>
    <w:sectPr w:rsidR="008540A4" w:rsidSect="00623DFC">
      <w:headerReference w:type="default" r:id="rId6"/>
      <w:footerReference w:type="default" r:id="rId7"/>
      <w:pgSz w:w="12240" w:h="15840" w:code="1"/>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4E2" w:rsidRDefault="006034E2" w:rsidP="00CA18D4">
      <w:pPr>
        <w:spacing w:after="0" w:line="240" w:lineRule="auto"/>
      </w:pPr>
      <w:r>
        <w:separator/>
      </w:r>
    </w:p>
  </w:endnote>
  <w:endnote w:type="continuationSeparator" w:id="0">
    <w:p w:rsidR="006034E2" w:rsidRDefault="006034E2" w:rsidP="00CA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240601"/>
      <w:docPartObj>
        <w:docPartGallery w:val="Page Numbers (Bottom of Page)"/>
        <w:docPartUnique/>
      </w:docPartObj>
    </w:sdtPr>
    <w:sdtContent>
      <w:p w:rsidR="0078725A" w:rsidRDefault="0078725A">
        <w:pPr>
          <w:pStyle w:val="Piedepgina"/>
          <w:jc w:val="right"/>
        </w:pPr>
        <w:r>
          <w:fldChar w:fldCharType="begin"/>
        </w:r>
        <w:r>
          <w:instrText>PAGE   \* MERGEFORMAT</w:instrText>
        </w:r>
        <w:r>
          <w:fldChar w:fldCharType="separate"/>
        </w:r>
        <w:r w:rsidR="00796063" w:rsidRPr="00796063">
          <w:rPr>
            <w:noProof/>
            <w:lang w:val="es-ES"/>
          </w:rPr>
          <w:t>3</w:t>
        </w:r>
        <w:r>
          <w:fldChar w:fldCharType="end"/>
        </w:r>
      </w:p>
    </w:sdtContent>
  </w:sdt>
  <w:p w:rsidR="009F236E" w:rsidRDefault="006034E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4E2" w:rsidRDefault="006034E2" w:rsidP="00CA18D4">
      <w:pPr>
        <w:spacing w:after="0" w:line="240" w:lineRule="auto"/>
      </w:pPr>
      <w:r>
        <w:separator/>
      </w:r>
    </w:p>
  </w:footnote>
  <w:footnote w:type="continuationSeparator" w:id="0">
    <w:p w:rsidR="006034E2" w:rsidRDefault="006034E2" w:rsidP="00CA1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6E" w:rsidRDefault="006034E2">
    <w:pPr>
      <w:pStyle w:val="Encabezado"/>
    </w:pPr>
    <w:r>
      <w:rPr>
        <w:noProof/>
        <w:lang w:eastAsia="es-MX"/>
      </w:rPr>
      <w:drawing>
        <wp:anchor distT="0" distB="0" distL="114300" distR="114300" simplePos="0" relativeHeight="251659264" behindDoc="1" locked="0" layoutInCell="1" allowOverlap="1" wp14:anchorId="1A13686B" wp14:editId="75998CA9">
          <wp:simplePos x="0" y="0"/>
          <wp:positionH relativeFrom="page">
            <wp:align>left</wp:align>
          </wp:positionH>
          <wp:positionV relativeFrom="paragraph">
            <wp:posOffset>217170</wp:posOffset>
          </wp:positionV>
          <wp:extent cx="7724775" cy="1209675"/>
          <wp:effectExtent l="0" t="0" r="9525" b="9525"/>
          <wp:wrapSquare wrapText="bothSides"/>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7247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36E" w:rsidRDefault="006034E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8C"/>
    <w:rsid w:val="0006448C"/>
    <w:rsid w:val="001440AB"/>
    <w:rsid w:val="00272A12"/>
    <w:rsid w:val="0029463F"/>
    <w:rsid w:val="002F7FCB"/>
    <w:rsid w:val="003B3DE2"/>
    <w:rsid w:val="004B6C06"/>
    <w:rsid w:val="006034E2"/>
    <w:rsid w:val="00623DFC"/>
    <w:rsid w:val="00720E38"/>
    <w:rsid w:val="0078725A"/>
    <w:rsid w:val="00796063"/>
    <w:rsid w:val="007972A2"/>
    <w:rsid w:val="008540A4"/>
    <w:rsid w:val="00912C3E"/>
    <w:rsid w:val="00CA18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E2A37"/>
  <w15:chartTrackingRefBased/>
  <w15:docId w15:val="{B96F7265-33F7-47CC-925D-62230373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4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6448C"/>
    <w:pPr>
      <w:spacing w:after="0" w:line="240" w:lineRule="auto"/>
    </w:pPr>
  </w:style>
  <w:style w:type="character" w:customStyle="1" w:styleId="SinespaciadoCar">
    <w:name w:val="Sin espaciado Car"/>
    <w:basedOn w:val="Fuentedeprrafopredeter"/>
    <w:link w:val="Sinespaciado"/>
    <w:uiPriority w:val="1"/>
    <w:rsid w:val="0006448C"/>
  </w:style>
  <w:style w:type="paragraph" w:styleId="Encabezado">
    <w:name w:val="header"/>
    <w:basedOn w:val="Normal"/>
    <w:link w:val="EncabezadoCar"/>
    <w:uiPriority w:val="99"/>
    <w:unhideWhenUsed/>
    <w:rsid w:val="000644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448C"/>
  </w:style>
  <w:style w:type="paragraph" w:styleId="Piedepgina">
    <w:name w:val="footer"/>
    <w:basedOn w:val="Normal"/>
    <w:link w:val="PiedepginaCar"/>
    <w:uiPriority w:val="99"/>
    <w:unhideWhenUsed/>
    <w:rsid w:val="000644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448C"/>
  </w:style>
  <w:style w:type="paragraph" w:styleId="Textodeglobo">
    <w:name w:val="Balloon Text"/>
    <w:basedOn w:val="Normal"/>
    <w:link w:val="TextodegloboCar"/>
    <w:uiPriority w:val="99"/>
    <w:semiHidden/>
    <w:unhideWhenUsed/>
    <w:rsid w:val="00623D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3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760</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2023-07-10T19:10:00Z</cp:lastPrinted>
  <dcterms:created xsi:type="dcterms:W3CDTF">2023-07-10T15:17:00Z</dcterms:created>
  <dcterms:modified xsi:type="dcterms:W3CDTF">2023-07-10T21:08:00Z</dcterms:modified>
</cp:coreProperties>
</file>