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776" w:type="dxa"/>
        <w:tblLook w:val="04A0" w:firstRow="1" w:lastRow="0" w:firstColumn="1" w:lastColumn="0" w:noHBand="0" w:noVBand="1"/>
      </w:tblPr>
      <w:tblGrid>
        <w:gridCol w:w="9776"/>
      </w:tblGrid>
      <w:tr w:rsidR="00F27845" w:rsidRPr="00F27845" w14:paraId="2787EE0C" w14:textId="77777777" w:rsidTr="000127B8">
        <w:trPr>
          <w:trHeight w:val="1038"/>
        </w:trPr>
        <w:tc>
          <w:tcPr>
            <w:tcW w:w="9776" w:type="dxa"/>
          </w:tcPr>
          <w:p w14:paraId="2BC777DA" w14:textId="77777777" w:rsidR="00F27845" w:rsidRPr="00F27845" w:rsidRDefault="00F27845" w:rsidP="000127B8">
            <w:pPr>
              <w:spacing w:before="480" w:after="160" w:line="259" w:lineRule="auto"/>
              <w:ind w:right="-10"/>
              <w:jc w:val="center"/>
              <w:rPr>
                <w:rFonts w:eastAsia="Calibri"/>
                <w:b/>
                <w:sz w:val="24"/>
                <w:szCs w:val="24"/>
                <w:lang w:eastAsia="en-US"/>
              </w:rPr>
            </w:pPr>
            <w:r w:rsidRPr="00F27845">
              <w:rPr>
                <w:rFonts w:eastAsia="Calibri"/>
                <w:b/>
                <w:sz w:val="24"/>
                <w:szCs w:val="24"/>
                <w:lang w:eastAsia="en-US"/>
              </w:rPr>
              <w:t>ACTA DE LA TRIGESIMA CUARTA SESIÓN ORDINARIA DE LA COMISIÓN EDILICIA PERMANENTE DE HACIENDA PÚBLICA Y PATRIMONIO MUNICIPAL.</w:t>
            </w:r>
          </w:p>
          <w:p w14:paraId="1E4DBE3D" w14:textId="77777777" w:rsidR="00F27845" w:rsidRPr="00F27845" w:rsidRDefault="00F27845" w:rsidP="000127B8">
            <w:pPr>
              <w:ind w:right="-610"/>
              <w:jc w:val="both"/>
              <w:rPr>
                <w:b/>
                <w:sz w:val="24"/>
                <w:szCs w:val="24"/>
              </w:rPr>
            </w:pPr>
          </w:p>
        </w:tc>
      </w:tr>
    </w:tbl>
    <w:p w14:paraId="24C40B91" w14:textId="77777777" w:rsidR="00F27845" w:rsidRPr="00F27845" w:rsidRDefault="00F27845" w:rsidP="00F27845">
      <w:pPr>
        <w:ind w:right="-610"/>
        <w:rPr>
          <w:rFonts w:ascii="Arial" w:hAnsi="Arial" w:cs="Arial"/>
        </w:rPr>
      </w:pPr>
    </w:p>
    <w:p w14:paraId="0FFC7EEA" w14:textId="77777777" w:rsidR="00F27845" w:rsidRPr="00F27845" w:rsidRDefault="00F27845" w:rsidP="00F27845">
      <w:pPr>
        <w:ind w:right="-610"/>
        <w:jc w:val="both"/>
        <w:rPr>
          <w:rFonts w:ascii="Arial" w:hAnsi="Arial" w:cs="Arial"/>
        </w:rPr>
      </w:pPr>
    </w:p>
    <w:p w14:paraId="649D8430" w14:textId="77777777" w:rsidR="00F27845" w:rsidRPr="00F27845" w:rsidRDefault="00F27845" w:rsidP="00F27845">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Buenas tardes compañeras Regidoras e invitados especiales, el de la voz </w:t>
      </w:r>
      <w:r w:rsidRPr="00F27845">
        <w:rPr>
          <w:rFonts w:ascii="Arial" w:eastAsia="Calibri" w:hAnsi="Arial" w:cs="Arial"/>
          <w:b/>
          <w:lang w:eastAsia="en-US"/>
        </w:rPr>
        <w:t>JORGE DE JESÚS JUÁREZ PARRA</w:t>
      </w:r>
      <w:r w:rsidRPr="00F27845">
        <w:rPr>
          <w:rFonts w:ascii="Arial" w:eastAsia="Calibri" w:hAnsi="Arial" w:cs="Arial"/>
          <w:lang w:eastAsia="en-US"/>
        </w:rPr>
        <w:t xml:space="preserve">, en mi carácter de Presidente de la Comisión Edilicia Permanente de Hacienda Pública y Patrimonio Municipal, les doy la bienvenida a la Trigésima Cuarta Sesión Ordinaria de la Comisión Edilicia de mérito. </w:t>
      </w:r>
    </w:p>
    <w:p w14:paraId="09E51396" w14:textId="77777777" w:rsidR="00F27845" w:rsidRPr="00F27845" w:rsidRDefault="00F27845" w:rsidP="00F27845">
      <w:pPr>
        <w:spacing w:before="120" w:after="160" w:line="259" w:lineRule="auto"/>
        <w:ind w:right="-22"/>
        <w:jc w:val="both"/>
        <w:rPr>
          <w:rFonts w:ascii="Arial" w:eastAsia="Calibri" w:hAnsi="Arial" w:cs="Arial"/>
          <w:lang w:eastAsia="en-US"/>
        </w:rPr>
      </w:pPr>
      <w:bookmarkStart w:id="0" w:name="_GoBack"/>
      <w:bookmarkEnd w:id="0"/>
    </w:p>
    <w:p w14:paraId="342D156B" w14:textId="77777777" w:rsidR="00F27845" w:rsidRPr="00F27845" w:rsidRDefault="00F27845" w:rsidP="00F27845">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De acuerdo a las facultades que me confieren los artículos 47 y 60 del Reglamento Interior del Ayuntamiento de Zapotlán el Grande, como Presidente de la Comisión Edilicia Permanente de Hacienda Pública y Patrimonio Municipal, se les ha convocado mediante oficio número 1361/2023 con 08 ocho de </w:t>
      </w:r>
      <w:proofErr w:type="gramStart"/>
      <w:r w:rsidRPr="00F27845">
        <w:rPr>
          <w:rFonts w:ascii="Arial" w:eastAsia="Calibri" w:hAnsi="Arial" w:cs="Arial"/>
          <w:lang w:eastAsia="en-US"/>
        </w:rPr>
        <w:t>Agosto</w:t>
      </w:r>
      <w:proofErr w:type="gramEnd"/>
      <w:r w:rsidRPr="00F27845">
        <w:rPr>
          <w:rFonts w:ascii="Arial" w:eastAsia="Calibri" w:hAnsi="Arial" w:cs="Arial"/>
          <w:lang w:eastAsia="en-US"/>
        </w:rPr>
        <w:t xml:space="preserve"> del 2023 y queda satisfecho el requisito establecido en el artículo 48 del mismo cuerpo legal en cita.</w:t>
      </w:r>
    </w:p>
    <w:p w14:paraId="409B7EFD" w14:textId="77777777" w:rsidR="00F27845" w:rsidRPr="00F27845" w:rsidRDefault="00F27845" w:rsidP="00F27845">
      <w:pPr>
        <w:spacing w:before="120" w:after="160" w:line="259" w:lineRule="auto"/>
        <w:ind w:right="-22"/>
        <w:jc w:val="both"/>
        <w:rPr>
          <w:rFonts w:ascii="Arial" w:eastAsia="Calibri" w:hAnsi="Arial" w:cs="Arial"/>
          <w:lang w:eastAsia="en-US"/>
        </w:rPr>
      </w:pPr>
    </w:p>
    <w:p w14:paraId="286396F0" w14:textId="77777777" w:rsidR="00F27845" w:rsidRPr="00F27845" w:rsidRDefault="00F27845" w:rsidP="00F27845">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Ahora bien, de conformidad con lo dispuesto por los artículos 44, 45, 46, 47 y 49 del ordenamiento municipal en cita, se convoca a los integrantes de esta comisión para que asistieran el día de hoy a esta sala Juan S. Vizcaíno a las 09:00 nueve horas de este día 31 de agosto, con la finalidad de llevar a cabo la Trigésima Cuarta Sesión Ordinaria de la misma. </w:t>
      </w:r>
    </w:p>
    <w:p w14:paraId="0FA245AA" w14:textId="77777777" w:rsidR="00F27845" w:rsidRPr="00F27845" w:rsidRDefault="00F27845" w:rsidP="00F27845">
      <w:pPr>
        <w:spacing w:before="120" w:after="160" w:line="259" w:lineRule="auto"/>
        <w:ind w:right="-22"/>
        <w:jc w:val="both"/>
        <w:rPr>
          <w:rFonts w:ascii="Arial" w:eastAsia="Calibri" w:hAnsi="Arial" w:cs="Arial"/>
          <w:lang w:eastAsia="en-US"/>
        </w:rPr>
      </w:pPr>
    </w:p>
    <w:p w14:paraId="5F574161" w14:textId="77777777" w:rsidR="00F27845" w:rsidRPr="00F27845" w:rsidRDefault="00F27845" w:rsidP="00F27845">
      <w:pPr>
        <w:spacing w:before="120" w:after="160" w:line="259" w:lineRule="auto"/>
        <w:ind w:right="-22"/>
        <w:jc w:val="both"/>
        <w:rPr>
          <w:rFonts w:ascii="Arial" w:eastAsia="Calibri" w:hAnsi="Arial" w:cs="Arial"/>
          <w:lang w:eastAsia="en-US"/>
        </w:rPr>
      </w:pPr>
      <w:r w:rsidRPr="00F27845">
        <w:rPr>
          <w:rFonts w:ascii="Arial" w:eastAsia="Calibri" w:hAnsi="Arial" w:cs="Arial"/>
          <w:lang w:eastAsia="en-US"/>
        </w:rPr>
        <w:t xml:space="preserve">          Por lo que, siendo las 09:30 nueve horas con treinta minutos del día 31 treinta y uno de agosto de la presente anualidad, procedo a nombrar lista de asistencia:</w:t>
      </w:r>
    </w:p>
    <w:p w14:paraId="3174100A" w14:textId="77777777" w:rsidR="00F27845" w:rsidRPr="00F27845" w:rsidRDefault="00F27845" w:rsidP="00F27845">
      <w:pPr>
        <w:ind w:right="-22"/>
        <w:jc w:val="both"/>
        <w:rPr>
          <w:rFonts w:ascii="Arial" w:eastAsia="Times New Roman" w:hAnsi="Arial" w:cs="Arial"/>
        </w:rPr>
      </w:pPr>
    </w:p>
    <w:p w14:paraId="4C981564" w14:textId="77777777" w:rsidR="00F27845" w:rsidRPr="00F27845" w:rsidRDefault="00F27845" w:rsidP="00F27845">
      <w:pPr>
        <w:spacing w:before="120" w:after="160" w:line="259" w:lineRule="auto"/>
        <w:ind w:right="-22"/>
        <w:jc w:val="both"/>
        <w:rPr>
          <w:rFonts w:ascii="Arial" w:eastAsia="Calibri" w:hAnsi="Arial" w:cs="Arial"/>
          <w:lang w:eastAsia="en-US"/>
        </w:rPr>
      </w:pPr>
      <w:r w:rsidRPr="00F27845">
        <w:rPr>
          <w:rFonts w:ascii="Arial" w:eastAsia="Calibri" w:hAnsi="Arial" w:cs="Arial"/>
          <w:b/>
          <w:lang w:eastAsia="en-US"/>
        </w:rPr>
        <w:t xml:space="preserve">1.- </w:t>
      </w:r>
      <w:r w:rsidRPr="00F27845">
        <w:rPr>
          <w:rFonts w:ascii="Arial" w:eastAsia="Calibri" w:hAnsi="Arial" w:cs="Arial"/>
          <w:lang w:eastAsia="en-US"/>
        </w:rPr>
        <w:t>Como primer punto, procedo a desahogar el orden del día</w:t>
      </w:r>
    </w:p>
    <w:p w14:paraId="01797B4B" w14:textId="77777777" w:rsidR="00F27845" w:rsidRPr="00F27845" w:rsidRDefault="00F27845" w:rsidP="00F27845">
      <w:pPr>
        <w:spacing w:before="120" w:after="160" w:line="259" w:lineRule="auto"/>
        <w:ind w:right="-22"/>
        <w:jc w:val="both"/>
        <w:rPr>
          <w:rFonts w:ascii="Arial" w:eastAsia="Calibri" w:hAnsi="Arial" w:cs="Arial"/>
          <w:lang w:eastAsia="en-US"/>
        </w:rPr>
      </w:pPr>
    </w:p>
    <w:p w14:paraId="2C7B972E" w14:textId="77777777" w:rsidR="00F27845" w:rsidRPr="00F27845" w:rsidRDefault="00F27845" w:rsidP="00F27845">
      <w:pPr>
        <w:spacing w:before="120" w:after="160" w:line="259" w:lineRule="auto"/>
        <w:ind w:right="-610"/>
        <w:jc w:val="both"/>
        <w:rPr>
          <w:rFonts w:ascii="Arial" w:eastAsia="Calibri" w:hAnsi="Arial" w:cs="Arial"/>
          <w:lang w:eastAsia="en-US"/>
        </w:rPr>
      </w:pPr>
      <w:r w:rsidRPr="00F27845">
        <w:rPr>
          <w:rFonts w:ascii="Arial" w:eastAsia="Calibri" w:hAnsi="Arial" w:cs="Arial"/>
          <w:lang w:eastAsia="en-US"/>
        </w:rPr>
        <w:t>Integrantes de la comisión de Hacienda Pública y Patrimonio Municipal:</w:t>
      </w:r>
    </w:p>
    <w:p w14:paraId="1C639CA0" w14:textId="77777777" w:rsidR="00F27845" w:rsidRPr="00F27845" w:rsidRDefault="00F27845" w:rsidP="00F27845">
      <w:pPr>
        <w:spacing w:before="120" w:after="160" w:line="259" w:lineRule="auto"/>
        <w:ind w:right="-610"/>
        <w:jc w:val="both"/>
        <w:rPr>
          <w:rFonts w:ascii="Arial" w:eastAsia="Calibri" w:hAnsi="Arial" w:cs="Arial"/>
          <w:sz w:val="16"/>
          <w:szCs w:val="16"/>
          <w:lang w:eastAsia="en-US"/>
        </w:rPr>
      </w:pPr>
    </w:p>
    <w:tbl>
      <w:tblPr>
        <w:tblStyle w:val="Tablaconcuadrcula1"/>
        <w:tblW w:w="9639" w:type="dxa"/>
        <w:tblInd w:w="-5" w:type="dxa"/>
        <w:tblLook w:val="04A0" w:firstRow="1" w:lastRow="0" w:firstColumn="1" w:lastColumn="0" w:noHBand="0" w:noVBand="1"/>
      </w:tblPr>
      <w:tblGrid>
        <w:gridCol w:w="5103"/>
        <w:gridCol w:w="2127"/>
        <w:gridCol w:w="2409"/>
      </w:tblGrid>
      <w:tr w:rsidR="00F27845" w:rsidRPr="00F27845" w14:paraId="5A90FB10" w14:textId="77777777" w:rsidTr="000127B8">
        <w:trPr>
          <w:trHeight w:val="381"/>
        </w:trPr>
        <w:tc>
          <w:tcPr>
            <w:tcW w:w="5103" w:type="dxa"/>
          </w:tcPr>
          <w:p w14:paraId="347C6E18"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2127" w:type="dxa"/>
          </w:tcPr>
          <w:p w14:paraId="24986740"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PRESENTE</w:t>
            </w:r>
          </w:p>
        </w:tc>
        <w:tc>
          <w:tcPr>
            <w:tcW w:w="2409" w:type="dxa"/>
          </w:tcPr>
          <w:p w14:paraId="05BDB9E3"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AUSENTE</w:t>
            </w:r>
          </w:p>
        </w:tc>
      </w:tr>
      <w:tr w:rsidR="00F27845" w:rsidRPr="00F27845" w14:paraId="0DCAE495" w14:textId="77777777" w:rsidTr="000127B8">
        <w:trPr>
          <w:trHeight w:val="648"/>
        </w:trPr>
        <w:tc>
          <w:tcPr>
            <w:tcW w:w="5103" w:type="dxa"/>
          </w:tcPr>
          <w:p w14:paraId="06FC82D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JORGE DE JESÚS JUÁREZ PARRA</w:t>
            </w:r>
          </w:p>
          <w:p w14:paraId="20347B87"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 Presidente de la Comisión Edilicia Permanente de </w:t>
            </w:r>
          </w:p>
          <w:p w14:paraId="1873A277"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r w:rsidRPr="00F27845">
              <w:rPr>
                <w:rFonts w:ascii="Arial" w:hAnsi="Arial" w:cs="Arial"/>
                <w:sz w:val="16"/>
                <w:szCs w:val="16"/>
              </w:rPr>
              <w:tab/>
            </w:r>
          </w:p>
        </w:tc>
        <w:tc>
          <w:tcPr>
            <w:tcW w:w="2127" w:type="dxa"/>
          </w:tcPr>
          <w:p w14:paraId="272C8074"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7148B815" w14:textId="77777777" w:rsidR="00F27845" w:rsidRPr="00F27845" w:rsidRDefault="00F27845" w:rsidP="000127B8">
            <w:pPr>
              <w:ind w:right="-610"/>
              <w:jc w:val="both"/>
              <w:rPr>
                <w:rFonts w:ascii="Arial" w:hAnsi="Arial" w:cs="Arial"/>
                <w:sz w:val="16"/>
                <w:szCs w:val="16"/>
              </w:rPr>
            </w:pPr>
          </w:p>
        </w:tc>
      </w:tr>
      <w:tr w:rsidR="00F27845" w:rsidRPr="00F27845" w14:paraId="190773E3" w14:textId="77777777" w:rsidTr="000127B8">
        <w:trPr>
          <w:trHeight w:val="370"/>
        </w:trPr>
        <w:tc>
          <w:tcPr>
            <w:tcW w:w="5103" w:type="dxa"/>
          </w:tcPr>
          <w:p w14:paraId="3BAFF1C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lastRenderedPageBreak/>
              <w:t>C. LAURA ELENA MARTÍNEZ RUVALCABA</w:t>
            </w:r>
          </w:p>
          <w:p w14:paraId="67DB74B3"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6918D835"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Hacienda Pública y Patrimonio Municipal </w:t>
            </w:r>
            <w:r w:rsidRPr="00F27845">
              <w:rPr>
                <w:rFonts w:ascii="Arial" w:hAnsi="Arial" w:cs="Arial"/>
                <w:sz w:val="16"/>
                <w:szCs w:val="16"/>
              </w:rPr>
              <w:tab/>
            </w:r>
          </w:p>
        </w:tc>
        <w:tc>
          <w:tcPr>
            <w:tcW w:w="2127" w:type="dxa"/>
          </w:tcPr>
          <w:p w14:paraId="792B59A5"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0F1AFA78"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 xml:space="preserve">                 </w:t>
            </w:r>
          </w:p>
        </w:tc>
      </w:tr>
      <w:tr w:rsidR="00F27845" w:rsidRPr="00F27845" w14:paraId="7E8327D1" w14:textId="77777777" w:rsidTr="000127B8">
        <w:trPr>
          <w:trHeight w:val="381"/>
        </w:trPr>
        <w:tc>
          <w:tcPr>
            <w:tcW w:w="5103" w:type="dxa"/>
          </w:tcPr>
          <w:p w14:paraId="4DF577F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TANIA MAGDALENA BERNARDINO JUÁREZ</w:t>
            </w:r>
          </w:p>
          <w:p w14:paraId="5D086140"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2587AD44"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610EDB73"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w:t>
            </w:r>
          </w:p>
        </w:tc>
        <w:tc>
          <w:tcPr>
            <w:tcW w:w="2409" w:type="dxa"/>
          </w:tcPr>
          <w:p w14:paraId="1205AB23" w14:textId="77777777" w:rsidR="00F27845" w:rsidRPr="00F27845" w:rsidRDefault="00F27845" w:rsidP="000127B8">
            <w:pPr>
              <w:ind w:right="-610"/>
              <w:jc w:val="both"/>
              <w:rPr>
                <w:rFonts w:ascii="Arial" w:hAnsi="Arial" w:cs="Arial"/>
                <w:b/>
                <w:bCs/>
                <w:sz w:val="16"/>
                <w:szCs w:val="16"/>
              </w:rPr>
            </w:pPr>
            <w:r w:rsidRPr="00F27845">
              <w:rPr>
                <w:rFonts w:ascii="Arial" w:hAnsi="Arial" w:cs="Arial"/>
                <w:b/>
                <w:bCs/>
                <w:sz w:val="16"/>
                <w:szCs w:val="16"/>
              </w:rPr>
              <w:t xml:space="preserve">                     X </w:t>
            </w:r>
          </w:p>
        </w:tc>
      </w:tr>
      <w:tr w:rsidR="00F27845" w:rsidRPr="00F27845" w14:paraId="318734AE" w14:textId="77777777" w:rsidTr="000127B8">
        <w:trPr>
          <w:trHeight w:val="381"/>
        </w:trPr>
        <w:tc>
          <w:tcPr>
            <w:tcW w:w="5103" w:type="dxa"/>
          </w:tcPr>
          <w:p w14:paraId="089B6F6B"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4E0E2454"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0F9476CC"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4D9E2023"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4643C91D"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 xml:space="preserve">                </w:t>
            </w:r>
          </w:p>
        </w:tc>
      </w:tr>
      <w:tr w:rsidR="00F27845" w:rsidRPr="00F27845" w14:paraId="54FA6B0F" w14:textId="77777777" w:rsidTr="000127B8">
        <w:trPr>
          <w:trHeight w:val="381"/>
        </w:trPr>
        <w:tc>
          <w:tcPr>
            <w:tcW w:w="5103" w:type="dxa"/>
          </w:tcPr>
          <w:p w14:paraId="2AFCB434"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DIANA LAURA ORTEGA PALAFOX</w:t>
            </w:r>
          </w:p>
          <w:p w14:paraId="3B9A0330"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1E79092E"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2127" w:type="dxa"/>
          </w:tcPr>
          <w:p w14:paraId="2461DACA"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2409" w:type="dxa"/>
          </w:tcPr>
          <w:p w14:paraId="5913503F"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w:t>
            </w:r>
          </w:p>
        </w:tc>
      </w:tr>
    </w:tbl>
    <w:p w14:paraId="25EA070D" w14:textId="77777777" w:rsidR="00F27845" w:rsidRPr="00F27845" w:rsidRDefault="00F27845" w:rsidP="00F27845">
      <w:pPr>
        <w:ind w:right="-610"/>
        <w:jc w:val="both"/>
        <w:rPr>
          <w:rFonts w:ascii="Arial" w:eastAsia="Times New Roman" w:hAnsi="Arial" w:cs="Arial"/>
          <w:sz w:val="16"/>
          <w:szCs w:val="16"/>
        </w:rPr>
      </w:pPr>
    </w:p>
    <w:p w14:paraId="1E1D4714" w14:textId="77777777" w:rsidR="00F27845" w:rsidRPr="00F27845" w:rsidRDefault="00F27845" w:rsidP="00F27845">
      <w:pPr>
        <w:ind w:right="-610"/>
        <w:jc w:val="both"/>
        <w:rPr>
          <w:rFonts w:ascii="Arial" w:eastAsia="Times New Roman" w:hAnsi="Arial" w:cs="Arial"/>
          <w:sz w:val="16"/>
          <w:szCs w:val="16"/>
        </w:rPr>
      </w:pPr>
    </w:p>
    <w:p w14:paraId="643C9D6F" w14:textId="77777777" w:rsidR="00F27845" w:rsidRPr="00F27845" w:rsidRDefault="00F27845" w:rsidP="00F27845">
      <w:pPr>
        <w:ind w:right="-43"/>
        <w:jc w:val="both"/>
        <w:rPr>
          <w:rFonts w:ascii="Arial" w:eastAsia="Times New Roman" w:hAnsi="Arial" w:cs="Arial"/>
        </w:rPr>
      </w:pPr>
      <w:r w:rsidRPr="00F27845">
        <w:rPr>
          <w:rFonts w:ascii="Arial" w:eastAsia="Times New Roman" w:hAnsi="Arial" w:cs="Arial"/>
        </w:rPr>
        <w:t xml:space="preserve">Con lo anterior, </w:t>
      </w:r>
      <w:r w:rsidRPr="00F27845">
        <w:rPr>
          <w:rFonts w:ascii="Arial" w:eastAsia="Times New Roman" w:hAnsi="Arial" w:cs="Arial"/>
          <w:b/>
        </w:rPr>
        <w:t>se declara la existencia de quorum legal.</w:t>
      </w:r>
    </w:p>
    <w:p w14:paraId="04709CFF" w14:textId="77777777" w:rsidR="00F27845" w:rsidRPr="00F27845" w:rsidRDefault="00F27845" w:rsidP="00F27845">
      <w:pPr>
        <w:spacing w:after="160" w:line="259" w:lineRule="auto"/>
        <w:ind w:right="-610"/>
        <w:jc w:val="both"/>
        <w:rPr>
          <w:rFonts w:ascii="Arial" w:eastAsia="Calibri" w:hAnsi="Arial" w:cs="Arial"/>
          <w:sz w:val="18"/>
          <w:szCs w:val="18"/>
          <w:lang w:eastAsia="en-US"/>
        </w:rPr>
      </w:pPr>
    </w:p>
    <w:p w14:paraId="6F4384CD" w14:textId="77777777" w:rsidR="00F27845" w:rsidRPr="00F27845" w:rsidRDefault="00F27845" w:rsidP="00F27845">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F27845" w:rsidRPr="00F27845" w14:paraId="26D245FA" w14:textId="77777777" w:rsidTr="000127B8">
        <w:trPr>
          <w:trHeight w:val="383"/>
        </w:trPr>
        <w:tc>
          <w:tcPr>
            <w:tcW w:w="9634" w:type="dxa"/>
          </w:tcPr>
          <w:p w14:paraId="0C4AA616" w14:textId="77777777" w:rsidR="00F27845" w:rsidRPr="00F27845" w:rsidRDefault="00F27845" w:rsidP="000127B8">
            <w:pPr>
              <w:ind w:right="-610"/>
              <w:jc w:val="center"/>
              <w:rPr>
                <w:b/>
                <w:sz w:val="24"/>
              </w:rPr>
            </w:pPr>
            <w:r w:rsidRPr="00F27845">
              <w:rPr>
                <w:b/>
                <w:sz w:val="24"/>
              </w:rPr>
              <w:t>ORDEN DEL DÍA</w:t>
            </w:r>
          </w:p>
        </w:tc>
      </w:tr>
    </w:tbl>
    <w:p w14:paraId="6BD35332" w14:textId="77777777" w:rsidR="00F27845" w:rsidRPr="00F27845" w:rsidRDefault="00F27845" w:rsidP="00F27845">
      <w:pPr>
        <w:ind w:right="-610"/>
        <w:jc w:val="both"/>
        <w:rPr>
          <w:rFonts w:ascii="Arial" w:hAnsi="Arial" w:cs="Arial"/>
        </w:rPr>
      </w:pPr>
    </w:p>
    <w:p w14:paraId="252B9B07" w14:textId="77777777" w:rsidR="00F27845" w:rsidRPr="00F27845" w:rsidRDefault="00F27845" w:rsidP="00F27845">
      <w:pPr>
        <w:ind w:right="-610"/>
        <w:jc w:val="both"/>
        <w:rPr>
          <w:rFonts w:ascii="Arial" w:hAnsi="Arial" w:cs="Arial"/>
        </w:rPr>
      </w:pPr>
      <w:r w:rsidRPr="00F27845">
        <w:rPr>
          <w:rFonts w:ascii="Arial" w:hAnsi="Arial" w:cs="Arial"/>
          <w:b/>
        </w:rPr>
        <w:t>1.-</w:t>
      </w:r>
      <w:r w:rsidRPr="00F27845">
        <w:rPr>
          <w:rFonts w:ascii="Arial" w:hAnsi="Arial" w:cs="Arial"/>
        </w:rPr>
        <w:t xml:space="preserve">Lista asistencia, verificación de quorum legal, y en su caso aprobación del orden del día. </w:t>
      </w:r>
    </w:p>
    <w:p w14:paraId="14E72ABF" w14:textId="77777777" w:rsidR="00F27845" w:rsidRPr="00F27845" w:rsidRDefault="00F27845" w:rsidP="00F27845">
      <w:pPr>
        <w:ind w:right="-610"/>
        <w:jc w:val="both"/>
        <w:rPr>
          <w:rFonts w:ascii="Arial" w:hAnsi="Arial" w:cs="Arial"/>
          <w:b/>
        </w:rPr>
      </w:pPr>
    </w:p>
    <w:p w14:paraId="035F94A4" w14:textId="77777777" w:rsidR="00F27845" w:rsidRPr="00F27845" w:rsidRDefault="00F27845" w:rsidP="00F27845">
      <w:pPr>
        <w:jc w:val="both"/>
        <w:rPr>
          <w:rFonts w:ascii="Arial" w:hAnsi="Arial" w:cs="Arial"/>
        </w:rPr>
      </w:pPr>
      <w:r w:rsidRPr="00F27845">
        <w:rPr>
          <w:rFonts w:ascii="Arial" w:hAnsi="Arial" w:cs="Arial"/>
          <w:b/>
        </w:rPr>
        <w:t>2.-</w:t>
      </w:r>
      <w:r w:rsidRPr="00F27845">
        <w:rPr>
          <w:rFonts w:ascii="Arial" w:hAnsi="Arial" w:cs="Arial"/>
          <w:sz w:val="20"/>
          <w:szCs w:val="20"/>
        </w:rPr>
        <w:t xml:space="preserve"> </w:t>
      </w:r>
      <w:r w:rsidRPr="00F27845">
        <w:rPr>
          <w:rFonts w:ascii="Arial" w:hAnsi="Arial" w:cs="Arial"/>
        </w:rPr>
        <w:t xml:space="preserve">Estudio, análisis, en su caso aprobación y dictaminación sobre la solicitud de pensión por la C. MARÍA ANGELICA PAREDES DAVALOS. </w:t>
      </w:r>
    </w:p>
    <w:p w14:paraId="04D61459" w14:textId="77777777" w:rsidR="00F27845" w:rsidRPr="00F27845" w:rsidRDefault="00F27845" w:rsidP="00F27845">
      <w:pPr>
        <w:pStyle w:val="Sinespaciado"/>
        <w:jc w:val="both"/>
        <w:rPr>
          <w:rFonts w:ascii="Arial" w:hAnsi="Arial" w:cs="Arial"/>
          <w:b/>
        </w:rPr>
      </w:pPr>
    </w:p>
    <w:p w14:paraId="23D759B9" w14:textId="77777777" w:rsidR="00F27845" w:rsidRPr="00F27845" w:rsidRDefault="00F27845" w:rsidP="00F27845">
      <w:pPr>
        <w:jc w:val="both"/>
        <w:rPr>
          <w:rFonts w:ascii="Arial" w:hAnsi="Arial" w:cs="Arial"/>
        </w:rPr>
      </w:pPr>
      <w:r w:rsidRPr="00F27845">
        <w:rPr>
          <w:rFonts w:ascii="Arial" w:hAnsi="Arial" w:cs="Arial"/>
          <w:b/>
        </w:rPr>
        <w:t xml:space="preserve">3.- </w:t>
      </w:r>
      <w:r w:rsidRPr="00F27845">
        <w:rPr>
          <w:rFonts w:ascii="Arial" w:hAnsi="Arial" w:cs="Arial"/>
        </w:rPr>
        <w:t xml:space="preserve">Estudio, análisis en su caso aprobación y dictaminación sobre la solicitud de pensión por el C. JOSÉ ANTONIO HERRERA GONZÁLEZ. </w:t>
      </w:r>
    </w:p>
    <w:p w14:paraId="1799DB50" w14:textId="77777777" w:rsidR="00F27845" w:rsidRPr="00F27845" w:rsidRDefault="00F27845" w:rsidP="00F27845">
      <w:pPr>
        <w:pStyle w:val="Sinespaciado"/>
        <w:jc w:val="both"/>
        <w:rPr>
          <w:rFonts w:ascii="Arial" w:hAnsi="Arial" w:cs="Arial"/>
          <w:b/>
        </w:rPr>
      </w:pPr>
    </w:p>
    <w:p w14:paraId="047F3C05" w14:textId="77777777" w:rsidR="00F27845" w:rsidRPr="00F27845" w:rsidRDefault="00F27845" w:rsidP="00F27845">
      <w:pPr>
        <w:pStyle w:val="Sinespaciado"/>
        <w:jc w:val="both"/>
        <w:rPr>
          <w:rFonts w:ascii="Arial" w:hAnsi="Arial" w:cs="Arial"/>
        </w:rPr>
      </w:pPr>
      <w:r w:rsidRPr="00F27845">
        <w:rPr>
          <w:rFonts w:ascii="Arial" w:hAnsi="Arial" w:cs="Arial"/>
          <w:b/>
        </w:rPr>
        <w:t xml:space="preserve">4.- </w:t>
      </w:r>
      <w:r w:rsidRPr="00F27845">
        <w:rPr>
          <w:rFonts w:ascii="Arial" w:hAnsi="Arial" w:cs="Arial"/>
        </w:rPr>
        <w:t>Asuntos Varios.</w:t>
      </w:r>
    </w:p>
    <w:p w14:paraId="202E48E3" w14:textId="77777777" w:rsidR="00F27845" w:rsidRPr="00F27845" w:rsidRDefault="00F27845" w:rsidP="00F27845">
      <w:pPr>
        <w:rPr>
          <w:rFonts w:ascii="Arial" w:hAnsi="Arial" w:cs="Arial"/>
          <w:sz w:val="28"/>
          <w:szCs w:val="28"/>
        </w:rPr>
      </w:pPr>
    </w:p>
    <w:p w14:paraId="2AAEE15E" w14:textId="77777777" w:rsidR="00F27845" w:rsidRPr="00F27845" w:rsidRDefault="00F27845" w:rsidP="00F27845">
      <w:pPr>
        <w:rPr>
          <w:rFonts w:ascii="Arial" w:hAnsi="Arial" w:cs="Arial"/>
          <w:b/>
          <w:bCs/>
        </w:rPr>
      </w:pPr>
      <w:r w:rsidRPr="00F27845">
        <w:rPr>
          <w:rFonts w:ascii="Arial" w:hAnsi="Arial" w:cs="Arial"/>
          <w:b/>
          <w:bCs/>
        </w:rPr>
        <w:t xml:space="preserve">5.- </w:t>
      </w:r>
      <w:r w:rsidRPr="00F27845">
        <w:rPr>
          <w:rFonts w:ascii="Arial" w:hAnsi="Arial" w:cs="Arial"/>
        </w:rPr>
        <w:t>Clausura.</w:t>
      </w:r>
    </w:p>
    <w:p w14:paraId="12088FC5" w14:textId="77777777" w:rsidR="00F27845" w:rsidRPr="00F27845" w:rsidRDefault="00F27845" w:rsidP="00F27845">
      <w:pPr>
        <w:ind w:right="-610"/>
        <w:jc w:val="both"/>
        <w:rPr>
          <w:rFonts w:ascii="Arial" w:hAnsi="Arial" w:cs="Arial"/>
        </w:rPr>
      </w:pPr>
    </w:p>
    <w:p w14:paraId="6D802A04" w14:textId="77777777" w:rsidR="00F27845" w:rsidRPr="00F27845" w:rsidRDefault="00F27845" w:rsidP="00F27845">
      <w:pPr>
        <w:ind w:right="-610"/>
        <w:jc w:val="both"/>
        <w:rPr>
          <w:rFonts w:ascii="Arial" w:hAnsi="Arial" w:cs="Arial"/>
        </w:rPr>
      </w:pPr>
      <w:r w:rsidRPr="00F27845">
        <w:rPr>
          <w:rFonts w:ascii="Arial" w:hAnsi="Arial" w:cs="Arial"/>
        </w:rPr>
        <w:t>Los que están de acuerdo con el orden del día favor de levantar la mano:</w:t>
      </w:r>
    </w:p>
    <w:p w14:paraId="68D8D728" w14:textId="77777777" w:rsidR="00F27845" w:rsidRPr="00F27845" w:rsidRDefault="00F27845" w:rsidP="00F27845">
      <w:pPr>
        <w:ind w:right="-610"/>
        <w:jc w:val="both"/>
        <w:rPr>
          <w:rFonts w:ascii="Arial" w:hAnsi="Arial" w:cs="Arial"/>
          <w:sz w:val="16"/>
          <w:szCs w:val="16"/>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F27845" w:rsidRPr="00F27845" w14:paraId="3247D885" w14:textId="77777777" w:rsidTr="000127B8">
        <w:trPr>
          <w:trHeight w:val="381"/>
        </w:trPr>
        <w:tc>
          <w:tcPr>
            <w:tcW w:w="4156" w:type="dxa"/>
          </w:tcPr>
          <w:p w14:paraId="61C31589"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829" w:type="dxa"/>
          </w:tcPr>
          <w:p w14:paraId="141E1A37"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14:paraId="61E0639B"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14:paraId="785A10EA"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F27845" w:rsidRPr="00F27845" w14:paraId="76278165" w14:textId="77777777" w:rsidTr="000127B8">
        <w:trPr>
          <w:trHeight w:val="648"/>
        </w:trPr>
        <w:tc>
          <w:tcPr>
            <w:tcW w:w="4156" w:type="dxa"/>
          </w:tcPr>
          <w:p w14:paraId="094A355F"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JORGE DE JESÚS JUÁREZ PARRA.</w:t>
            </w:r>
          </w:p>
          <w:p w14:paraId="7EEE22D3"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 Presidente de la Comisión Edilicia Permanente de Hacienda Pública y Patrimonio Municipal.</w:t>
            </w:r>
            <w:r w:rsidRPr="00F27845">
              <w:rPr>
                <w:rFonts w:ascii="Arial" w:hAnsi="Arial" w:cs="Arial"/>
                <w:sz w:val="16"/>
                <w:szCs w:val="16"/>
              </w:rPr>
              <w:tab/>
            </w:r>
          </w:p>
        </w:tc>
        <w:tc>
          <w:tcPr>
            <w:tcW w:w="1829" w:type="dxa"/>
          </w:tcPr>
          <w:p w14:paraId="10BAE407"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6CCA9F41" w14:textId="77777777" w:rsidR="00F27845" w:rsidRPr="00F27845" w:rsidRDefault="00F27845" w:rsidP="000127B8">
            <w:pPr>
              <w:ind w:right="-610"/>
              <w:jc w:val="both"/>
              <w:rPr>
                <w:rFonts w:ascii="Arial" w:hAnsi="Arial" w:cs="Arial"/>
                <w:sz w:val="16"/>
                <w:szCs w:val="16"/>
              </w:rPr>
            </w:pPr>
          </w:p>
        </w:tc>
        <w:tc>
          <w:tcPr>
            <w:tcW w:w="1928" w:type="dxa"/>
          </w:tcPr>
          <w:p w14:paraId="344C8217" w14:textId="77777777" w:rsidR="00F27845" w:rsidRPr="00F27845" w:rsidRDefault="00F27845" w:rsidP="000127B8">
            <w:pPr>
              <w:ind w:right="-610"/>
              <w:jc w:val="both"/>
              <w:rPr>
                <w:rFonts w:ascii="Arial" w:hAnsi="Arial" w:cs="Arial"/>
                <w:sz w:val="16"/>
                <w:szCs w:val="16"/>
              </w:rPr>
            </w:pPr>
          </w:p>
        </w:tc>
      </w:tr>
      <w:tr w:rsidR="00F27845" w:rsidRPr="00F27845" w14:paraId="2578E83E" w14:textId="77777777" w:rsidTr="000127B8">
        <w:trPr>
          <w:trHeight w:val="381"/>
        </w:trPr>
        <w:tc>
          <w:tcPr>
            <w:tcW w:w="4156" w:type="dxa"/>
          </w:tcPr>
          <w:p w14:paraId="649C061C"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LAURA ELENA MARTÍNEZ RUVALCABA.</w:t>
            </w:r>
          </w:p>
          <w:p w14:paraId="50A35B47"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25F19D58"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829" w:type="dxa"/>
          </w:tcPr>
          <w:p w14:paraId="412DF7AF"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1B83CFB1" w14:textId="77777777" w:rsidR="00F27845" w:rsidRPr="00F27845" w:rsidRDefault="00F27845" w:rsidP="000127B8">
            <w:pPr>
              <w:ind w:right="-610"/>
              <w:jc w:val="both"/>
              <w:rPr>
                <w:rFonts w:ascii="Arial" w:hAnsi="Arial" w:cs="Arial"/>
                <w:sz w:val="16"/>
                <w:szCs w:val="16"/>
              </w:rPr>
            </w:pPr>
          </w:p>
        </w:tc>
        <w:tc>
          <w:tcPr>
            <w:tcW w:w="1928" w:type="dxa"/>
          </w:tcPr>
          <w:p w14:paraId="2AC367FC" w14:textId="77777777" w:rsidR="00F27845" w:rsidRPr="00F27845" w:rsidRDefault="00F27845" w:rsidP="000127B8">
            <w:pPr>
              <w:ind w:right="-610"/>
              <w:jc w:val="both"/>
              <w:rPr>
                <w:rFonts w:ascii="Arial" w:hAnsi="Arial" w:cs="Arial"/>
                <w:sz w:val="16"/>
                <w:szCs w:val="16"/>
              </w:rPr>
            </w:pPr>
          </w:p>
        </w:tc>
      </w:tr>
      <w:tr w:rsidR="00F27845" w:rsidRPr="00F27845" w14:paraId="48209F06" w14:textId="77777777" w:rsidTr="000127B8">
        <w:trPr>
          <w:trHeight w:val="381"/>
        </w:trPr>
        <w:tc>
          <w:tcPr>
            <w:tcW w:w="4156" w:type="dxa"/>
          </w:tcPr>
          <w:p w14:paraId="2A72671E"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DIANA LAURA ORTEGA PALAFOX.</w:t>
            </w:r>
          </w:p>
          <w:p w14:paraId="01EAC684"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26CE568C"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14:paraId="54DB133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737D64CB"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w:t>
            </w:r>
          </w:p>
        </w:tc>
        <w:tc>
          <w:tcPr>
            <w:tcW w:w="1928" w:type="dxa"/>
          </w:tcPr>
          <w:p w14:paraId="2C90BFF3" w14:textId="77777777" w:rsidR="00F27845" w:rsidRPr="00F27845" w:rsidRDefault="00F27845" w:rsidP="000127B8">
            <w:pPr>
              <w:ind w:right="-610"/>
              <w:jc w:val="both"/>
              <w:rPr>
                <w:rFonts w:ascii="Arial" w:hAnsi="Arial" w:cs="Arial"/>
                <w:b/>
                <w:sz w:val="16"/>
                <w:szCs w:val="16"/>
              </w:rPr>
            </w:pPr>
          </w:p>
        </w:tc>
      </w:tr>
      <w:tr w:rsidR="00F27845" w:rsidRPr="00F27845" w14:paraId="0E05A979" w14:textId="77777777" w:rsidTr="000127B8">
        <w:trPr>
          <w:trHeight w:val="381"/>
        </w:trPr>
        <w:tc>
          <w:tcPr>
            <w:tcW w:w="4156" w:type="dxa"/>
          </w:tcPr>
          <w:p w14:paraId="2681898A"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52863D3C"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02E8194B"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829" w:type="dxa"/>
          </w:tcPr>
          <w:p w14:paraId="1D1EF457"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14:paraId="479079E2" w14:textId="77777777" w:rsidR="00F27845" w:rsidRPr="00F27845" w:rsidRDefault="00F27845" w:rsidP="000127B8">
            <w:pPr>
              <w:ind w:right="-610"/>
              <w:jc w:val="both"/>
              <w:rPr>
                <w:rFonts w:ascii="Arial" w:hAnsi="Arial" w:cs="Arial"/>
                <w:b/>
                <w:sz w:val="16"/>
                <w:szCs w:val="16"/>
              </w:rPr>
            </w:pPr>
          </w:p>
        </w:tc>
        <w:tc>
          <w:tcPr>
            <w:tcW w:w="1928" w:type="dxa"/>
          </w:tcPr>
          <w:p w14:paraId="0CA0C080" w14:textId="77777777" w:rsidR="00F27845" w:rsidRPr="00F27845" w:rsidRDefault="00F27845" w:rsidP="000127B8">
            <w:pPr>
              <w:ind w:right="-610"/>
              <w:jc w:val="both"/>
              <w:rPr>
                <w:rFonts w:ascii="Arial" w:hAnsi="Arial" w:cs="Arial"/>
                <w:b/>
                <w:sz w:val="16"/>
                <w:szCs w:val="16"/>
              </w:rPr>
            </w:pPr>
          </w:p>
        </w:tc>
      </w:tr>
    </w:tbl>
    <w:p w14:paraId="0A433890" w14:textId="77777777" w:rsidR="00F27845" w:rsidRPr="00F27845" w:rsidRDefault="00F27845" w:rsidP="00F27845">
      <w:pPr>
        <w:ind w:right="-610"/>
        <w:jc w:val="both"/>
        <w:rPr>
          <w:rFonts w:ascii="Arial" w:hAnsi="Arial" w:cs="Arial"/>
          <w:sz w:val="16"/>
          <w:szCs w:val="16"/>
        </w:rPr>
      </w:pPr>
    </w:p>
    <w:p w14:paraId="4FDDA93B" w14:textId="77777777" w:rsidR="00F27845" w:rsidRPr="00F27845" w:rsidRDefault="00F27845" w:rsidP="00F27845">
      <w:pPr>
        <w:ind w:right="-610"/>
        <w:jc w:val="both"/>
        <w:rPr>
          <w:rFonts w:ascii="Arial" w:hAnsi="Arial" w:cs="Arial"/>
        </w:rPr>
      </w:pPr>
    </w:p>
    <w:p w14:paraId="05B209C3" w14:textId="77777777" w:rsidR="00F27845" w:rsidRPr="00F27845" w:rsidRDefault="00F27845" w:rsidP="00F27845">
      <w:pPr>
        <w:ind w:right="-22"/>
        <w:jc w:val="both"/>
        <w:rPr>
          <w:rFonts w:ascii="Arial" w:hAnsi="Arial" w:cs="Arial"/>
        </w:rPr>
      </w:pPr>
      <w:r w:rsidRPr="00F27845">
        <w:rPr>
          <w:rFonts w:ascii="Arial" w:hAnsi="Arial" w:cs="Arial"/>
        </w:rPr>
        <w:t>Muchas gracias.</w:t>
      </w:r>
    </w:p>
    <w:p w14:paraId="1A2D42B4" w14:textId="77777777" w:rsidR="00F27845" w:rsidRPr="00F27845" w:rsidRDefault="00F27845" w:rsidP="00F27845">
      <w:pPr>
        <w:ind w:right="-610"/>
        <w:jc w:val="both"/>
        <w:rPr>
          <w:rFonts w:ascii="Arial" w:hAnsi="Arial" w:cs="Arial"/>
        </w:rPr>
      </w:pPr>
    </w:p>
    <w:p w14:paraId="5564A418" w14:textId="77777777" w:rsidR="00F27845" w:rsidRPr="00F27845" w:rsidRDefault="00F27845" w:rsidP="00F27845">
      <w:pPr>
        <w:ind w:right="-610"/>
        <w:jc w:val="both"/>
        <w:rPr>
          <w:rFonts w:ascii="Arial" w:hAnsi="Arial" w:cs="Arial"/>
        </w:rPr>
      </w:pPr>
    </w:p>
    <w:tbl>
      <w:tblPr>
        <w:tblStyle w:val="Tablaconcuadrcula"/>
        <w:tblW w:w="9634" w:type="dxa"/>
        <w:tblLook w:val="04A0" w:firstRow="1" w:lastRow="0" w:firstColumn="1" w:lastColumn="0" w:noHBand="0" w:noVBand="1"/>
      </w:tblPr>
      <w:tblGrid>
        <w:gridCol w:w="9634"/>
      </w:tblGrid>
      <w:tr w:rsidR="00F27845" w:rsidRPr="00F27845" w14:paraId="1682293A" w14:textId="77777777" w:rsidTr="000127B8">
        <w:trPr>
          <w:trHeight w:val="425"/>
        </w:trPr>
        <w:tc>
          <w:tcPr>
            <w:tcW w:w="9634" w:type="dxa"/>
          </w:tcPr>
          <w:p w14:paraId="10F8091C" w14:textId="77777777" w:rsidR="00F27845" w:rsidRPr="00F27845" w:rsidRDefault="00F27845" w:rsidP="000127B8">
            <w:pPr>
              <w:ind w:right="-610"/>
              <w:jc w:val="center"/>
              <w:rPr>
                <w:b/>
                <w:sz w:val="24"/>
              </w:rPr>
            </w:pPr>
            <w:r w:rsidRPr="00F27845">
              <w:rPr>
                <w:b/>
                <w:sz w:val="24"/>
              </w:rPr>
              <w:t>DESAHOGO DE LA SESIÓN</w:t>
            </w:r>
          </w:p>
        </w:tc>
      </w:tr>
    </w:tbl>
    <w:p w14:paraId="1A745670" w14:textId="77777777" w:rsidR="00F27845" w:rsidRPr="00F27845" w:rsidRDefault="00F27845" w:rsidP="00F27845">
      <w:pPr>
        <w:ind w:right="-610"/>
        <w:jc w:val="both"/>
        <w:rPr>
          <w:rFonts w:ascii="Arial" w:hAnsi="Arial" w:cs="Arial"/>
        </w:rPr>
      </w:pPr>
    </w:p>
    <w:p w14:paraId="7C24BB49" w14:textId="77777777" w:rsidR="00F27845" w:rsidRPr="00F27845" w:rsidRDefault="00F27845" w:rsidP="00F27845">
      <w:pPr>
        <w:ind w:right="-22"/>
        <w:jc w:val="both"/>
        <w:rPr>
          <w:rFonts w:ascii="Arial" w:hAnsi="Arial" w:cs="Arial"/>
        </w:rPr>
      </w:pPr>
      <w:r w:rsidRPr="00F27845">
        <w:rPr>
          <w:rFonts w:ascii="Arial" w:hAnsi="Arial" w:cs="Arial"/>
        </w:rPr>
        <w:t xml:space="preserve"> </w:t>
      </w:r>
      <w:r w:rsidRPr="00F27845">
        <w:rPr>
          <w:rFonts w:ascii="Arial" w:hAnsi="Arial" w:cs="Arial"/>
          <w:b/>
        </w:rPr>
        <w:t>2.-</w:t>
      </w:r>
      <w:r w:rsidRPr="00F27845">
        <w:rPr>
          <w:rFonts w:ascii="Arial" w:hAnsi="Arial" w:cs="Arial"/>
        </w:rPr>
        <w:t xml:space="preserve">Estudio análisis y en su caso aprobación y </w:t>
      </w:r>
      <w:proofErr w:type="spellStart"/>
      <w:r w:rsidRPr="00F27845">
        <w:rPr>
          <w:rFonts w:ascii="Arial" w:hAnsi="Arial" w:cs="Arial"/>
        </w:rPr>
        <w:t>dictaminacion</w:t>
      </w:r>
      <w:proofErr w:type="spellEnd"/>
      <w:r w:rsidRPr="00F27845">
        <w:rPr>
          <w:rFonts w:ascii="Arial" w:hAnsi="Arial" w:cs="Arial"/>
        </w:rPr>
        <w:t xml:space="preserve"> sobre la solicitud de pensión de María Norma Angélica Paredes Dávalos.</w:t>
      </w:r>
    </w:p>
    <w:p w14:paraId="2831CCFE" w14:textId="77777777" w:rsidR="00F27845" w:rsidRPr="00F27845" w:rsidRDefault="00F27845" w:rsidP="00F27845">
      <w:pPr>
        <w:ind w:right="-22"/>
        <w:jc w:val="both"/>
        <w:rPr>
          <w:rFonts w:ascii="Arial" w:hAnsi="Arial" w:cs="Arial"/>
        </w:rPr>
      </w:pPr>
    </w:p>
    <w:p w14:paraId="1991EE4A" w14:textId="77777777" w:rsidR="00F27845" w:rsidRPr="00F27845" w:rsidRDefault="00F27845" w:rsidP="00F27845">
      <w:pPr>
        <w:ind w:right="-22"/>
        <w:jc w:val="both"/>
        <w:rPr>
          <w:rFonts w:ascii="Arial" w:hAnsi="Arial" w:cs="Arial"/>
        </w:rPr>
      </w:pPr>
    </w:p>
    <w:p w14:paraId="0E6F4156" w14:textId="77777777" w:rsidR="00F27845" w:rsidRPr="00F27845" w:rsidRDefault="00F27845" w:rsidP="00F27845">
      <w:pPr>
        <w:ind w:right="-22"/>
        <w:jc w:val="both"/>
        <w:rPr>
          <w:rFonts w:ascii="Arial" w:hAnsi="Arial" w:cs="Arial"/>
        </w:rPr>
      </w:pPr>
      <w:r w:rsidRPr="00F27845">
        <w:rPr>
          <w:rFonts w:ascii="Arial" w:hAnsi="Arial" w:cs="Arial"/>
          <w:b/>
        </w:rPr>
        <w:t xml:space="preserve">C. JORGE DE JESÚS JUÁREZ PARRA. - </w:t>
      </w:r>
      <w:r w:rsidRPr="00F27845">
        <w:rPr>
          <w:rFonts w:ascii="Arial" w:hAnsi="Arial" w:cs="Arial"/>
        </w:rPr>
        <w:t>“</w:t>
      </w:r>
      <w:r w:rsidRPr="00F27845">
        <w:rPr>
          <w:rFonts w:ascii="Arial" w:hAnsi="Arial" w:cs="Arial"/>
          <w:i/>
          <w:iCs/>
        </w:rPr>
        <w:t>Norma Angélica Paredes Dávalos entro a trabajar el 1 de marzo del 2000 por lo que, ha prestado su servicio durante 23 años, en este momento cuenta con 66 años de edad y se encuentra escrita en el instituto de pensiones del estado de Jalisco desde el mes de febrero del año 2018 por lo que cuenta aproximadamente con 5 años 5 meses de aportación al fondo de pensiones. Ostenta el puesto como auxiliar administrativo A y percibe como sueldo mensual la cantidad de $13,390.00 pesos y se encuentra afiliada al instituto mexicano del seguro social bajo la modalidad 42 por esta entidad pública desde el día 1 agosto del 2017 y es el caso de que el día 3 de julio del año en curso presento por escrito a esta dirección en el que solicita se le otorgue una pensión por parte del ayuntamiento.</w:t>
      </w:r>
    </w:p>
    <w:p w14:paraId="5D2A3969" w14:textId="77777777" w:rsidR="00F27845" w:rsidRPr="00F27845" w:rsidRDefault="00F27845" w:rsidP="00F27845">
      <w:pPr>
        <w:ind w:right="-22"/>
        <w:jc w:val="both"/>
        <w:rPr>
          <w:rFonts w:ascii="Arial" w:hAnsi="Arial" w:cs="Arial"/>
        </w:rPr>
      </w:pPr>
    </w:p>
    <w:p w14:paraId="37E961B0" w14:textId="77777777" w:rsidR="00F27845" w:rsidRPr="00F27845" w:rsidRDefault="00F27845" w:rsidP="00F27845">
      <w:pPr>
        <w:ind w:right="-22"/>
        <w:jc w:val="both"/>
        <w:rPr>
          <w:rFonts w:ascii="Arial" w:hAnsi="Arial" w:cs="Arial"/>
        </w:rPr>
      </w:pPr>
    </w:p>
    <w:p w14:paraId="0F557009" w14:textId="77777777" w:rsidR="00F27845" w:rsidRPr="00F27845" w:rsidRDefault="00F27845" w:rsidP="00F27845">
      <w:pPr>
        <w:ind w:right="-22"/>
        <w:jc w:val="both"/>
        <w:rPr>
          <w:rFonts w:ascii="Arial" w:hAnsi="Arial" w:cs="Arial"/>
          <w:i/>
          <w:iCs/>
        </w:rPr>
      </w:pPr>
      <w:r w:rsidRPr="00F27845">
        <w:rPr>
          <w:rFonts w:ascii="Arial" w:hAnsi="Arial" w:cs="Arial"/>
          <w:i/>
          <w:iCs/>
        </w:rPr>
        <w:t>Por situaciones del pasado no se llevó a cabo el asegurarlos para que obtuvieran una pensión al 100%, al ayuntamiento se le ha sido responsable de esas pensiones y lo que se propone a esta comisión edilicia es otorgar a María Norma Angélica Paredes Dávalos pensión por edad avanzada de parte de esta entidad pública equivalente al 69% del promedio del sueldo sobre sueldo de compensación percibido durante el último año de servicio lo cual asciende a la cantidad de $9,239.10 (Nueve mil doscientos treinta y nueve pesos 10/100 M. N.), mensuales.</w:t>
      </w:r>
    </w:p>
    <w:p w14:paraId="5BB7CD9A" w14:textId="77777777" w:rsidR="00F27845" w:rsidRPr="00F27845" w:rsidRDefault="00F27845" w:rsidP="00F27845">
      <w:pPr>
        <w:ind w:right="-22"/>
        <w:jc w:val="both"/>
        <w:rPr>
          <w:rFonts w:ascii="Arial" w:hAnsi="Arial" w:cs="Arial"/>
          <w:i/>
          <w:iCs/>
        </w:rPr>
      </w:pPr>
    </w:p>
    <w:p w14:paraId="35577FF6" w14:textId="77777777" w:rsidR="00F27845" w:rsidRPr="00F27845" w:rsidRDefault="00F27845" w:rsidP="00F27845">
      <w:pPr>
        <w:ind w:right="-22"/>
        <w:jc w:val="both"/>
        <w:rPr>
          <w:rFonts w:ascii="Arial" w:hAnsi="Arial" w:cs="Arial"/>
          <w:i/>
          <w:iCs/>
        </w:rPr>
      </w:pPr>
      <w:r w:rsidRPr="00F27845">
        <w:rPr>
          <w:rFonts w:ascii="Arial" w:hAnsi="Arial" w:cs="Arial"/>
          <w:i/>
          <w:iCs/>
        </w:rPr>
        <w:t xml:space="preserve">Viene un razonamiento lógico jurídico que envía la Dirección General de Administración e Innovación Gubernamental firmada por la encargada Gema Verónica Cárdenas Villalvazo y lo remite el director general José de Jesús </w:t>
      </w:r>
      <w:proofErr w:type="spellStart"/>
      <w:r w:rsidRPr="00F27845">
        <w:rPr>
          <w:rFonts w:ascii="Arial" w:hAnsi="Arial" w:cs="Arial"/>
          <w:i/>
          <w:iCs/>
        </w:rPr>
        <w:t>Nuñez</w:t>
      </w:r>
      <w:proofErr w:type="spellEnd"/>
      <w:r w:rsidRPr="00F27845">
        <w:rPr>
          <w:rFonts w:ascii="Arial" w:hAnsi="Arial" w:cs="Arial"/>
          <w:i/>
          <w:iCs/>
        </w:rPr>
        <w:t xml:space="preserve"> González.</w:t>
      </w:r>
    </w:p>
    <w:p w14:paraId="78D4D33C" w14:textId="77777777" w:rsidR="00F27845" w:rsidRPr="00F27845" w:rsidRDefault="00F27845" w:rsidP="00F27845">
      <w:pPr>
        <w:ind w:right="-22"/>
        <w:jc w:val="both"/>
        <w:rPr>
          <w:rFonts w:ascii="Arial" w:hAnsi="Arial" w:cs="Arial"/>
          <w:i/>
          <w:iCs/>
        </w:rPr>
      </w:pPr>
    </w:p>
    <w:p w14:paraId="17B8A0F5" w14:textId="77777777" w:rsidR="00F27845" w:rsidRPr="00F27845" w:rsidRDefault="00F27845" w:rsidP="00F27845">
      <w:pPr>
        <w:ind w:right="-22"/>
        <w:jc w:val="both"/>
        <w:rPr>
          <w:rFonts w:ascii="Arial" w:hAnsi="Arial" w:cs="Arial"/>
          <w:i/>
          <w:iCs/>
        </w:rPr>
      </w:pPr>
      <w:r w:rsidRPr="00F27845">
        <w:rPr>
          <w:rFonts w:ascii="Arial" w:hAnsi="Arial" w:cs="Arial"/>
          <w:i/>
          <w:iCs/>
        </w:rPr>
        <w:t>¿Hay comentarios de la propuesta?, No hay comentarios de la propuesta.</w:t>
      </w:r>
    </w:p>
    <w:p w14:paraId="210389BC" w14:textId="77777777" w:rsidR="00F27845" w:rsidRPr="00F27845" w:rsidRDefault="00F27845" w:rsidP="00F27845">
      <w:pPr>
        <w:ind w:right="-22"/>
        <w:jc w:val="both"/>
        <w:rPr>
          <w:rFonts w:ascii="Arial" w:hAnsi="Arial" w:cs="Arial"/>
          <w:i/>
          <w:iCs/>
        </w:rPr>
      </w:pPr>
    </w:p>
    <w:p w14:paraId="1FC7A3A7" w14:textId="77777777" w:rsidR="00F27845" w:rsidRPr="00F27845" w:rsidRDefault="00F27845" w:rsidP="00F27845">
      <w:pPr>
        <w:ind w:right="-22"/>
        <w:jc w:val="both"/>
        <w:rPr>
          <w:rFonts w:ascii="Arial" w:hAnsi="Arial" w:cs="Arial"/>
          <w:i/>
          <w:iCs/>
        </w:rPr>
      </w:pPr>
      <w:r w:rsidRPr="00F27845">
        <w:rPr>
          <w:rFonts w:ascii="Arial" w:hAnsi="Arial" w:cs="Arial"/>
          <w:i/>
          <w:iCs/>
        </w:rPr>
        <w:t>Pasamos a la aprobación para otorgar una pensión por edad avanzada por la cantidad de $9,239.10 (Nueve mil doscientos treinta y nueve pesos 10/100 M. N.), equivalente al 69%, a partir del día 1 de septiembre empiece su trámite.</w:t>
      </w:r>
    </w:p>
    <w:p w14:paraId="48DDF38B" w14:textId="77777777" w:rsidR="00F27845" w:rsidRPr="00F27845" w:rsidRDefault="00F27845" w:rsidP="00F27845">
      <w:pPr>
        <w:ind w:right="-22"/>
        <w:jc w:val="both"/>
        <w:rPr>
          <w:rFonts w:ascii="Arial" w:hAnsi="Arial" w:cs="Arial"/>
          <w:i/>
          <w:iCs/>
        </w:rPr>
      </w:pPr>
    </w:p>
    <w:p w14:paraId="05D4E5FB" w14:textId="77777777" w:rsidR="00F27845" w:rsidRPr="00F27845" w:rsidRDefault="00F27845" w:rsidP="00F27845">
      <w:pPr>
        <w:ind w:right="-610"/>
        <w:jc w:val="both"/>
        <w:rPr>
          <w:rFonts w:ascii="Arial" w:hAnsi="Arial" w:cs="Arial"/>
          <w:i/>
          <w:iCs/>
        </w:rPr>
      </w:pPr>
      <w:r w:rsidRPr="00F27845">
        <w:rPr>
          <w:rFonts w:ascii="Arial" w:hAnsi="Arial" w:cs="Arial"/>
          <w:i/>
          <w:iCs/>
        </w:rPr>
        <w:t xml:space="preserve">Los que estén de acuerdo favor de levantar la mano: </w:t>
      </w:r>
    </w:p>
    <w:p w14:paraId="5387706D" w14:textId="77777777" w:rsidR="00F27845" w:rsidRPr="00F27845" w:rsidRDefault="00F27845" w:rsidP="00F27845">
      <w:pPr>
        <w:ind w:right="-610"/>
        <w:jc w:val="both"/>
        <w:rPr>
          <w:rFonts w:ascii="Arial" w:hAnsi="Arial" w:cs="Arial"/>
          <w:i/>
          <w:iCs/>
        </w:rPr>
      </w:pPr>
    </w:p>
    <w:p w14:paraId="0DF0DFD1" w14:textId="77777777" w:rsidR="00F27845" w:rsidRPr="00F27845" w:rsidRDefault="00F27845" w:rsidP="00F27845">
      <w:pPr>
        <w:ind w:left="227" w:right="-610"/>
        <w:jc w:val="both"/>
        <w:rPr>
          <w:rFonts w:ascii="Arial" w:hAnsi="Arial" w:cs="Arial"/>
          <w:sz w:val="16"/>
          <w:szCs w:val="16"/>
        </w:rPr>
      </w:pPr>
    </w:p>
    <w:tbl>
      <w:tblPr>
        <w:tblStyle w:val="Tablaconcuadrcula1"/>
        <w:tblW w:w="9639" w:type="dxa"/>
        <w:tblInd w:w="-5" w:type="dxa"/>
        <w:tblLook w:val="04A0" w:firstRow="1" w:lastRow="0" w:firstColumn="1" w:lastColumn="0" w:noHBand="0" w:noVBand="1"/>
      </w:tblPr>
      <w:tblGrid>
        <w:gridCol w:w="4395"/>
        <w:gridCol w:w="1590"/>
        <w:gridCol w:w="1726"/>
        <w:gridCol w:w="1928"/>
      </w:tblGrid>
      <w:tr w:rsidR="00F27845" w:rsidRPr="00F27845" w14:paraId="3E1D3202" w14:textId="77777777" w:rsidTr="000127B8">
        <w:trPr>
          <w:trHeight w:val="381"/>
        </w:trPr>
        <w:tc>
          <w:tcPr>
            <w:tcW w:w="4395" w:type="dxa"/>
          </w:tcPr>
          <w:p w14:paraId="6CC6FCB6"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590" w:type="dxa"/>
          </w:tcPr>
          <w:p w14:paraId="28D9BD44"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14:paraId="443EA9F4"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14:paraId="330ABDB9"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F27845" w:rsidRPr="00F27845" w14:paraId="3111522D" w14:textId="77777777" w:rsidTr="000127B8">
        <w:trPr>
          <w:trHeight w:val="648"/>
        </w:trPr>
        <w:tc>
          <w:tcPr>
            <w:tcW w:w="4395" w:type="dxa"/>
          </w:tcPr>
          <w:p w14:paraId="01143B5D"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lastRenderedPageBreak/>
              <w:t>C. JORGE DE JESÚS JUÁREZ PARRA</w:t>
            </w:r>
          </w:p>
          <w:p w14:paraId="003620F3"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 Presidente de la Comisión Edilicia</w:t>
            </w:r>
          </w:p>
          <w:p w14:paraId="379ACCAA"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Permanente de Hacienda Pública y Patrimonio Municipal.</w:t>
            </w:r>
            <w:r w:rsidRPr="00F27845">
              <w:rPr>
                <w:rFonts w:ascii="Arial" w:hAnsi="Arial" w:cs="Arial"/>
                <w:sz w:val="16"/>
                <w:szCs w:val="16"/>
              </w:rPr>
              <w:tab/>
            </w:r>
          </w:p>
        </w:tc>
        <w:tc>
          <w:tcPr>
            <w:tcW w:w="1590" w:type="dxa"/>
          </w:tcPr>
          <w:p w14:paraId="48AA788C"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4EDF7EAE" w14:textId="77777777" w:rsidR="00F27845" w:rsidRPr="00F27845" w:rsidRDefault="00F27845" w:rsidP="000127B8">
            <w:pPr>
              <w:ind w:right="-610"/>
              <w:jc w:val="both"/>
              <w:rPr>
                <w:rFonts w:ascii="Arial" w:hAnsi="Arial" w:cs="Arial"/>
                <w:sz w:val="16"/>
                <w:szCs w:val="16"/>
              </w:rPr>
            </w:pPr>
          </w:p>
        </w:tc>
        <w:tc>
          <w:tcPr>
            <w:tcW w:w="1928" w:type="dxa"/>
          </w:tcPr>
          <w:p w14:paraId="6F0BC1A9" w14:textId="77777777" w:rsidR="00F27845" w:rsidRPr="00F27845" w:rsidRDefault="00F27845" w:rsidP="000127B8">
            <w:pPr>
              <w:ind w:right="-610"/>
              <w:jc w:val="both"/>
              <w:rPr>
                <w:rFonts w:ascii="Arial" w:hAnsi="Arial" w:cs="Arial"/>
                <w:sz w:val="16"/>
                <w:szCs w:val="16"/>
              </w:rPr>
            </w:pPr>
          </w:p>
        </w:tc>
      </w:tr>
      <w:tr w:rsidR="00F27845" w:rsidRPr="00F27845" w14:paraId="7877D118" w14:textId="77777777" w:rsidTr="000127B8">
        <w:trPr>
          <w:trHeight w:val="381"/>
        </w:trPr>
        <w:tc>
          <w:tcPr>
            <w:tcW w:w="4395" w:type="dxa"/>
          </w:tcPr>
          <w:p w14:paraId="008A63D7"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LAURA ELENA MARTÍNEZ RUVALCABA</w:t>
            </w:r>
          </w:p>
          <w:p w14:paraId="5824DA43"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18D62E29"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590" w:type="dxa"/>
          </w:tcPr>
          <w:p w14:paraId="6BB59676"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305A1638" w14:textId="77777777" w:rsidR="00F27845" w:rsidRPr="00F27845" w:rsidRDefault="00F27845" w:rsidP="000127B8">
            <w:pPr>
              <w:ind w:right="-610"/>
              <w:jc w:val="both"/>
              <w:rPr>
                <w:rFonts w:ascii="Arial" w:hAnsi="Arial" w:cs="Arial"/>
                <w:sz w:val="16"/>
                <w:szCs w:val="16"/>
              </w:rPr>
            </w:pPr>
          </w:p>
        </w:tc>
        <w:tc>
          <w:tcPr>
            <w:tcW w:w="1928" w:type="dxa"/>
          </w:tcPr>
          <w:p w14:paraId="0B1324CF" w14:textId="77777777" w:rsidR="00F27845" w:rsidRPr="00F27845" w:rsidRDefault="00F27845" w:rsidP="000127B8">
            <w:pPr>
              <w:ind w:right="-610"/>
              <w:jc w:val="both"/>
              <w:rPr>
                <w:rFonts w:ascii="Arial" w:hAnsi="Arial" w:cs="Arial"/>
                <w:sz w:val="16"/>
                <w:szCs w:val="16"/>
              </w:rPr>
            </w:pPr>
          </w:p>
        </w:tc>
      </w:tr>
      <w:tr w:rsidR="00F27845" w:rsidRPr="00F27845" w14:paraId="547077F7" w14:textId="77777777" w:rsidTr="000127B8">
        <w:trPr>
          <w:trHeight w:val="381"/>
        </w:trPr>
        <w:tc>
          <w:tcPr>
            <w:tcW w:w="4395" w:type="dxa"/>
          </w:tcPr>
          <w:p w14:paraId="279D72E4"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DIANA LAURA ORTEGA PALAFOX</w:t>
            </w:r>
          </w:p>
          <w:p w14:paraId="5E4D6154"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599BBED0"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590" w:type="dxa"/>
          </w:tcPr>
          <w:p w14:paraId="46F40F9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1C0738DA"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w:t>
            </w:r>
          </w:p>
        </w:tc>
        <w:tc>
          <w:tcPr>
            <w:tcW w:w="1928" w:type="dxa"/>
          </w:tcPr>
          <w:p w14:paraId="5C1CB59F" w14:textId="77777777" w:rsidR="00F27845" w:rsidRPr="00F27845" w:rsidRDefault="00F27845" w:rsidP="000127B8">
            <w:pPr>
              <w:ind w:right="-610"/>
              <w:jc w:val="both"/>
              <w:rPr>
                <w:rFonts w:ascii="Arial" w:hAnsi="Arial" w:cs="Arial"/>
                <w:b/>
                <w:sz w:val="16"/>
                <w:szCs w:val="16"/>
              </w:rPr>
            </w:pPr>
          </w:p>
        </w:tc>
      </w:tr>
      <w:tr w:rsidR="00F27845" w:rsidRPr="00F27845" w14:paraId="62A4E099" w14:textId="77777777" w:rsidTr="000127B8">
        <w:trPr>
          <w:trHeight w:val="381"/>
        </w:trPr>
        <w:tc>
          <w:tcPr>
            <w:tcW w:w="4395" w:type="dxa"/>
          </w:tcPr>
          <w:p w14:paraId="79B72B73"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030ACA20"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4FF8DE1A"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590" w:type="dxa"/>
          </w:tcPr>
          <w:p w14:paraId="196D794C"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14:paraId="17D307AB" w14:textId="77777777" w:rsidR="00F27845" w:rsidRPr="00F27845" w:rsidRDefault="00F27845" w:rsidP="000127B8">
            <w:pPr>
              <w:ind w:right="-610"/>
              <w:jc w:val="both"/>
              <w:rPr>
                <w:rFonts w:ascii="Arial" w:hAnsi="Arial" w:cs="Arial"/>
                <w:b/>
                <w:sz w:val="16"/>
                <w:szCs w:val="16"/>
              </w:rPr>
            </w:pPr>
          </w:p>
        </w:tc>
        <w:tc>
          <w:tcPr>
            <w:tcW w:w="1928" w:type="dxa"/>
          </w:tcPr>
          <w:p w14:paraId="15D9E14C" w14:textId="77777777" w:rsidR="00F27845" w:rsidRPr="00F27845" w:rsidRDefault="00F27845" w:rsidP="000127B8">
            <w:pPr>
              <w:ind w:right="-610"/>
              <w:jc w:val="both"/>
              <w:rPr>
                <w:rFonts w:ascii="Arial" w:hAnsi="Arial" w:cs="Arial"/>
                <w:b/>
                <w:sz w:val="16"/>
                <w:szCs w:val="16"/>
              </w:rPr>
            </w:pPr>
          </w:p>
        </w:tc>
      </w:tr>
    </w:tbl>
    <w:p w14:paraId="6A492C10" w14:textId="77777777" w:rsidR="00F27845" w:rsidRPr="00F27845" w:rsidRDefault="00F27845" w:rsidP="00F27845">
      <w:pPr>
        <w:ind w:right="-610"/>
        <w:jc w:val="both"/>
        <w:rPr>
          <w:rFonts w:ascii="Arial" w:hAnsi="Arial" w:cs="Arial"/>
          <w:sz w:val="16"/>
          <w:szCs w:val="16"/>
        </w:rPr>
      </w:pPr>
    </w:p>
    <w:p w14:paraId="142C63E4" w14:textId="77777777" w:rsidR="00F27845" w:rsidRPr="00F27845" w:rsidRDefault="00F27845" w:rsidP="00F27845">
      <w:pPr>
        <w:ind w:right="-610"/>
        <w:jc w:val="both"/>
        <w:rPr>
          <w:rFonts w:ascii="Arial" w:hAnsi="Arial" w:cs="Arial"/>
          <w:sz w:val="16"/>
          <w:szCs w:val="16"/>
        </w:rPr>
      </w:pPr>
    </w:p>
    <w:p w14:paraId="0600E1E5" w14:textId="77777777" w:rsidR="00F27845" w:rsidRPr="00F27845" w:rsidRDefault="00F27845" w:rsidP="00F27845">
      <w:pPr>
        <w:ind w:right="-610"/>
        <w:jc w:val="both"/>
        <w:rPr>
          <w:rFonts w:ascii="Arial" w:hAnsi="Arial" w:cs="Arial"/>
        </w:rPr>
      </w:pPr>
      <w:r w:rsidRPr="00F27845">
        <w:rPr>
          <w:rFonts w:ascii="Arial" w:hAnsi="Arial" w:cs="Arial"/>
        </w:rPr>
        <w:t>Muchas gracias.</w:t>
      </w:r>
    </w:p>
    <w:p w14:paraId="6AE6CD47" w14:textId="77777777" w:rsidR="00F27845" w:rsidRPr="00F27845" w:rsidRDefault="00F27845" w:rsidP="00F27845">
      <w:pPr>
        <w:ind w:left="227" w:right="-610"/>
        <w:jc w:val="both"/>
        <w:rPr>
          <w:rFonts w:ascii="Arial" w:hAnsi="Arial" w:cs="Arial"/>
        </w:rPr>
      </w:pPr>
    </w:p>
    <w:p w14:paraId="335E1AC0" w14:textId="77777777" w:rsidR="00F27845" w:rsidRPr="00F27845" w:rsidRDefault="00F27845" w:rsidP="00F27845">
      <w:pPr>
        <w:ind w:left="227" w:right="-610"/>
        <w:jc w:val="both"/>
        <w:rPr>
          <w:rFonts w:ascii="Arial" w:hAnsi="Arial" w:cs="Arial"/>
        </w:rPr>
      </w:pPr>
    </w:p>
    <w:p w14:paraId="3C34F844" w14:textId="77777777" w:rsidR="00F27845" w:rsidRPr="00F27845" w:rsidRDefault="00F27845" w:rsidP="00F27845">
      <w:pPr>
        <w:pStyle w:val="NormalWeb"/>
        <w:spacing w:before="0" w:beforeAutospacing="0" w:after="160" w:afterAutospacing="0"/>
        <w:jc w:val="both"/>
        <w:rPr>
          <w:rFonts w:ascii="Arial" w:hAnsi="Arial" w:cs="Arial"/>
          <w:i/>
          <w:iCs/>
          <w:color w:val="000000"/>
        </w:rPr>
      </w:pPr>
      <w:r w:rsidRPr="00F27845">
        <w:rPr>
          <w:rFonts w:ascii="Arial" w:hAnsi="Arial" w:cs="Arial"/>
          <w:b/>
        </w:rPr>
        <w:t xml:space="preserve">C. JORGE DE JESÚS JUÁREZ PARRA. -  </w:t>
      </w:r>
      <w:r w:rsidRPr="00F27845">
        <w:rPr>
          <w:rFonts w:ascii="Arial" w:hAnsi="Arial" w:cs="Arial"/>
          <w:b/>
          <w:i/>
        </w:rPr>
        <w:t>“</w:t>
      </w:r>
      <w:r w:rsidRPr="00F27845">
        <w:rPr>
          <w:rFonts w:ascii="Arial" w:hAnsi="Arial" w:cs="Arial"/>
          <w:i/>
          <w:iCs/>
          <w:color w:val="000000"/>
        </w:rPr>
        <w:t>Pasamos al Punto 3, en los considerandos de la Determinación suscrita por el Lic. José de Jesús Núñez González dice que entró a trabajar el 12 de febrero de 2007 por lo que ha prestado un servicio durante 16 años, en este momento cuenta con 74 años de edad se encuentra inscrito en el instituto de pensiones del estado de Jalisco desde enero del 2018 por lo que cuenta aproximadamente con 5 años y 6 meses de aportación al fondo de pensiones, ostenta el puesto de oficial empedrador, percibe como sueldo mensual la cantidad de $11,330.00 y se encuentra afiliado en el Instituto Mexicano del Seguro Social bajo la modalidad 42 de esta Entidad Publica desde el día 16 de enero del año 2015, es el caso que el día 14 de julio presento por escrito a esta dirección mediante el cual solicita se le otorgue pensión por parte de este ayuntamiento”.</w:t>
      </w:r>
    </w:p>
    <w:p w14:paraId="57250B3D" w14:textId="77777777" w:rsidR="00F27845" w:rsidRPr="00F27845" w:rsidRDefault="00F27845" w:rsidP="00F27845">
      <w:pPr>
        <w:pStyle w:val="NormalWeb"/>
        <w:spacing w:before="0" w:beforeAutospacing="0" w:after="160" w:afterAutospacing="0"/>
        <w:jc w:val="both"/>
        <w:rPr>
          <w:rFonts w:ascii="Arial" w:hAnsi="Arial" w:cs="Arial"/>
          <w:i/>
          <w:iCs/>
          <w:color w:val="000000"/>
        </w:rPr>
      </w:pPr>
    </w:p>
    <w:p w14:paraId="432D0863" w14:textId="77777777" w:rsidR="00F27845" w:rsidRPr="00F27845" w:rsidRDefault="00F27845" w:rsidP="00F27845">
      <w:pPr>
        <w:pStyle w:val="NormalWeb"/>
        <w:spacing w:before="0" w:beforeAutospacing="0" w:after="160" w:afterAutospacing="0"/>
        <w:jc w:val="both"/>
        <w:rPr>
          <w:rFonts w:ascii="Arial" w:hAnsi="Arial" w:cs="Arial"/>
          <w:i/>
          <w:iCs/>
          <w:color w:val="000000"/>
        </w:rPr>
      </w:pPr>
      <w:r w:rsidRPr="00F27845">
        <w:rPr>
          <w:rFonts w:ascii="Arial" w:hAnsi="Arial" w:cs="Arial"/>
          <w:i/>
          <w:iCs/>
          <w:color w:val="000000"/>
        </w:rPr>
        <w:t xml:space="preserve">En el razonamiento jurídico viene exactamente la pensión por edad avanzada en el artículo 41 de la ley de los servidores Públicos y leo los últimos párrafos del dictamen que dice desprendiéndose de la misma que nos reúne aun el requisito de los años de servicio para aspirar para obtener una pensión por jubilación ya que se requiere 30 años de servicio y en este caso no se ocupa el interesado cuenta solamente con 16 años de servicio tampoco reúne los requisitos para aspirar a una pensión por edad avanzada ya que no obstante que cuenta con más de 65 años de edad pues tiene 74 años de edad actualmente no cumple con los años de servicio requeridos ya que ha laborado hasta este momento durante 16 años y se requieren 20 años sin embargo el resumen médico que recibe adjuntado la solicitud de pensión el cual fue expedido por Carlos Amaya López adscrito a la jefatura de Medicina Familia  del Instituto de Pensiones, el instituto de Pensiones del Seguro Social en fecha 05 de julio del 2003 del que se desprende que padece una </w:t>
      </w:r>
      <w:proofErr w:type="spellStart"/>
      <w:r w:rsidRPr="00F27845">
        <w:rPr>
          <w:rFonts w:ascii="Arial" w:hAnsi="Arial" w:cs="Arial"/>
          <w:i/>
          <w:iCs/>
          <w:color w:val="000000"/>
        </w:rPr>
        <w:t>Gonartrosis</w:t>
      </w:r>
      <w:proofErr w:type="spellEnd"/>
      <w:r w:rsidRPr="00F27845">
        <w:rPr>
          <w:rFonts w:ascii="Arial" w:hAnsi="Arial" w:cs="Arial"/>
          <w:i/>
          <w:iCs/>
          <w:color w:val="000000"/>
        </w:rPr>
        <w:t xml:space="preserve"> Primaria Bilateral Lumbalgia y contractura Muscular señalándose que debido a muchos padecimientos su pronóstico para la función es Malo, a lo anterior ya tiene 74 años de edad y considerando sus funciones laborales se considera procedente otorgar una pensión por invalidez.</w:t>
      </w:r>
    </w:p>
    <w:p w14:paraId="31A7A704" w14:textId="77777777" w:rsidR="00F27845" w:rsidRPr="00F27845" w:rsidRDefault="00F27845" w:rsidP="00F27845">
      <w:pPr>
        <w:pStyle w:val="NormalWeb"/>
        <w:spacing w:before="0" w:beforeAutospacing="0" w:after="160" w:afterAutospacing="0"/>
        <w:jc w:val="both"/>
        <w:rPr>
          <w:rFonts w:ascii="Arial" w:hAnsi="Arial" w:cs="Arial"/>
          <w:i/>
          <w:iCs/>
          <w:color w:val="000000"/>
        </w:rPr>
      </w:pPr>
      <w:r w:rsidRPr="00F27845">
        <w:rPr>
          <w:rFonts w:ascii="Arial" w:hAnsi="Arial" w:cs="Arial"/>
          <w:i/>
          <w:iCs/>
          <w:color w:val="000000"/>
        </w:rPr>
        <w:lastRenderedPageBreak/>
        <w:t>En conclusión, solicitan se considere otorgar a José Antonio Herrera González pensión por invalidez de parte de esta entidad pública al equivalente al 60% de su sueldo.</w:t>
      </w:r>
    </w:p>
    <w:p w14:paraId="07BF1142" w14:textId="77777777" w:rsidR="00F27845" w:rsidRPr="00F27845" w:rsidRDefault="00F27845" w:rsidP="00F27845">
      <w:pPr>
        <w:pStyle w:val="NormalWeb"/>
        <w:spacing w:before="0" w:beforeAutospacing="0" w:after="160" w:afterAutospacing="0"/>
        <w:jc w:val="both"/>
        <w:rPr>
          <w:rFonts w:ascii="Arial" w:hAnsi="Arial" w:cs="Arial"/>
          <w:i/>
          <w:iCs/>
          <w:color w:val="000000"/>
        </w:rPr>
      </w:pPr>
    </w:p>
    <w:p w14:paraId="4805CB6C" w14:textId="77777777" w:rsidR="00F27845" w:rsidRPr="00F27845" w:rsidRDefault="00F27845" w:rsidP="00F27845">
      <w:pPr>
        <w:ind w:right="-22"/>
        <w:jc w:val="both"/>
        <w:rPr>
          <w:rFonts w:ascii="Arial" w:hAnsi="Arial" w:cs="Arial"/>
          <w:b/>
          <w:szCs w:val="36"/>
        </w:rPr>
      </w:pPr>
      <w:r w:rsidRPr="00F27845">
        <w:rPr>
          <w:rFonts w:ascii="Arial" w:hAnsi="Arial" w:cs="Arial"/>
          <w:b/>
          <w:szCs w:val="36"/>
        </w:rPr>
        <w:t xml:space="preserve">C. MAGALI CASILLAS CONTRERAS. – </w:t>
      </w:r>
      <w:r w:rsidRPr="00F27845">
        <w:rPr>
          <w:rFonts w:ascii="Arial" w:hAnsi="Arial" w:cs="Arial"/>
          <w:bCs/>
          <w:i/>
          <w:iCs/>
          <w:szCs w:val="36"/>
        </w:rPr>
        <w:t>“para la invalidez son de 10 a 20 años defendiéndolo aquí como de trabajo por eso se le esta asignando el 60% y por edad avanzada tendría que tener por lo menos 20 años y que finalmente también es el 60%.”</w:t>
      </w:r>
    </w:p>
    <w:p w14:paraId="2159BBCA" w14:textId="77777777" w:rsidR="00F27845" w:rsidRPr="00F27845" w:rsidRDefault="00F27845" w:rsidP="00F27845">
      <w:pPr>
        <w:ind w:right="-22"/>
        <w:jc w:val="both"/>
        <w:rPr>
          <w:rFonts w:ascii="Arial" w:hAnsi="Arial" w:cs="Arial"/>
          <w:i/>
        </w:rPr>
      </w:pPr>
    </w:p>
    <w:p w14:paraId="0A85E7CA" w14:textId="77777777" w:rsidR="00F27845" w:rsidRPr="00F27845" w:rsidRDefault="00F27845" w:rsidP="00F27845">
      <w:pPr>
        <w:ind w:right="-22"/>
        <w:jc w:val="both"/>
        <w:rPr>
          <w:rFonts w:ascii="Arial" w:hAnsi="Arial" w:cs="Arial"/>
          <w:iCs/>
          <w:color w:val="000000"/>
        </w:rPr>
      </w:pPr>
      <w:r w:rsidRPr="00F27845">
        <w:rPr>
          <w:rFonts w:ascii="Arial" w:hAnsi="Arial" w:cs="Arial"/>
          <w:b/>
        </w:rPr>
        <w:t>C. LAURA ELENA MARTÍNEZ RUVALCABA. -</w:t>
      </w:r>
      <w:r w:rsidRPr="00F27845">
        <w:rPr>
          <w:rFonts w:ascii="Arial" w:hAnsi="Arial" w:cs="Arial"/>
        </w:rPr>
        <w:t xml:space="preserve"> </w:t>
      </w:r>
      <w:r w:rsidRPr="00F27845">
        <w:rPr>
          <w:rFonts w:ascii="Arial" w:hAnsi="Arial" w:cs="Arial"/>
          <w:iCs/>
        </w:rPr>
        <w:t>“</w:t>
      </w:r>
      <w:r w:rsidRPr="00F27845">
        <w:rPr>
          <w:rFonts w:ascii="Arial" w:hAnsi="Arial" w:cs="Arial"/>
          <w:iCs/>
          <w:color w:val="000000"/>
        </w:rPr>
        <w:t>yo creo que es importante que nos anexaran el dato”.</w:t>
      </w:r>
    </w:p>
    <w:p w14:paraId="4E19D4B9" w14:textId="77777777" w:rsidR="00F27845" w:rsidRPr="00F27845" w:rsidRDefault="00F27845" w:rsidP="00F27845">
      <w:pPr>
        <w:ind w:right="-22"/>
        <w:jc w:val="both"/>
        <w:rPr>
          <w:rFonts w:ascii="Arial" w:hAnsi="Arial" w:cs="Arial"/>
          <w:iCs/>
        </w:rPr>
      </w:pPr>
    </w:p>
    <w:p w14:paraId="50029AB8" w14:textId="77777777" w:rsidR="00F27845" w:rsidRPr="00F27845" w:rsidRDefault="00F27845" w:rsidP="00F27845">
      <w:pPr>
        <w:ind w:right="-22"/>
        <w:jc w:val="both"/>
        <w:rPr>
          <w:rFonts w:ascii="Arial" w:hAnsi="Arial" w:cs="Arial"/>
          <w:iCs/>
        </w:rPr>
      </w:pPr>
      <w:r w:rsidRPr="00F27845">
        <w:rPr>
          <w:rFonts w:ascii="Arial" w:hAnsi="Arial" w:cs="Arial"/>
          <w:b/>
        </w:rPr>
        <w:t>C. LAURA ELENA MARTÍNEZ RUVALCABA. – “</w:t>
      </w:r>
      <w:r w:rsidRPr="00F27845">
        <w:rPr>
          <w:rFonts w:ascii="Arial" w:hAnsi="Arial" w:cs="Arial"/>
          <w:i/>
          <w:iCs/>
          <w:color w:val="000000"/>
        </w:rPr>
        <w:t>me surgió la duda en los dos casos que tienen IMSS obviamente al pensionarse por aquí, aquí como patrón se les deja de pagar el IMSS”.</w:t>
      </w:r>
    </w:p>
    <w:p w14:paraId="0EF652B3" w14:textId="77777777" w:rsidR="00F27845" w:rsidRPr="00F27845" w:rsidRDefault="00F27845" w:rsidP="00F27845">
      <w:pPr>
        <w:ind w:right="-22"/>
        <w:jc w:val="both"/>
        <w:rPr>
          <w:rFonts w:ascii="Arial" w:hAnsi="Arial" w:cs="Arial"/>
          <w:b/>
        </w:rPr>
      </w:pPr>
    </w:p>
    <w:p w14:paraId="1ACF45F1" w14:textId="77777777" w:rsidR="00F27845" w:rsidRPr="00F27845" w:rsidRDefault="00F27845" w:rsidP="00F27845">
      <w:pPr>
        <w:ind w:right="-610"/>
        <w:jc w:val="both"/>
        <w:rPr>
          <w:rFonts w:ascii="Arial" w:hAnsi="Arial" w:cs="Arial"/>
          <w:i/>
        </w:rPr>
      </w:pPr>
      <w:r w:rsidRPr="00F27845">
        <w:rPr>
          <w:rFonts w:ascii="Arial" w:hAnsi="Arial" w:cs="Arial"/>
          <w:b/>
        </w:rPr>
        <w:t>C. JORGE DE JESÚS JUÁREZ PARRA. -</w:t>
      </w:r>
      <w:r w:rsidRPr="00F27845">
        <w:rPr>
          <w:rFonts w:ascii="Arial" w:hAnsi="Arial" w:cs="Arial"/>
        </w:rPr>
        <w:t xml:space="preserve"> </w:t>
      </w:r>
      <w:r w:rsidRPr="00F27845">
        <w:rPr>
          <w:rFonts w:ascii="Arial" w:hAnsi="Arial" w:cs="Arial"/>
          <w:i/>
        </w:rPr>
        <w:t>“si”.</w:t>
      </w:r>
    </w:p>
    <w:p w14:paraId="1CBAE8C6" w14:textId="77777777" w:rsidR="00F27845" w:rsidRPr="00F27845" w:rsidRDefault="00F27845" w:rsidP="00F27845">
      <w:pPr>
        <w:ind w:left="227" w:right="-610"/>
        <w:jc w:val="both"/>
        <w:rPr>
          <w:rFonts w:ascii="Arial" w:hAnsi="Arial" w:cs="Arial"/>
          <w:i/>
        </w:rPr>
      </w:pPr>
    </w:p>
    <w:p w14:paraId="4980AC93" w14:textId="77777777" w:rsidR="00F27845" w:rsidRPr="00F27845" w:rsidRDefault="00F27845" w:rsidP="00F27845">
      <w:pPr>
        <w:ind w:left="227" w:right="-610"/>
        <w:jc w:val="both"/>
        <w:rPr>
          <w:rFonts w:ascii="Arial" w:hAnsi="Arial" w:cs="Arial"/>
          <w:i/>
        </w:rPr>
      </w:pPr>
    </w:p>
    <w:p w14:paraId="68696987" w14:textId="77777777" w:rsidR="00F27845" w:rsidRPr="00F27845" w:rsidRDefault="00F27845" w:rsidP="00F27845">
      <w:pPr>
        <w:ind w:right="-22"/>
        <w:jc w:val="both"/>
        <w:rPr>
          <w:rFonts w:ascii="Arial" w:hAnsi="Arial" w:cs="Arial"/>
          <w:bCs/>
          <w:i/>
          <w:iCs/>
        </w:rPr>
      </w:pPr>
      <w:r w:rsidRPr="00F27845">
        <w:rPr>
          <w:rFonts w:ascii="Arial" w:hAnsi="Arial" w:cs="Arial"/>
          <w:b/>
        </w:rPr>
        <w:t xml:space="preserve">C. LAURA ELENA MARTÍNEZ RUVALCABA. – </w:t>
      </w:r>
      <w:r w:rsidRPr="00F27845">
        <w:rPr>
          <w:rFonts w:ascii="Arial" w:hAnsi="Arial" w:cs="Arial"/>
          <w:bCs/>
          <w:i/>
          <w:iCs/>
        </w:rPr>
        <w:t>“si ellos quisieran continuar ya es cuestión de ellos y me imagino que lo saben”.</w:t>
      </w:r>
    </w:p>
    <w:p w14:paraId="2F024FFD" w14:textId="77777777" w:rsidR="00F27845" w:rsidRPr="00F27845" w:rsidRDefault="00F27845" w:rsidP="00F27845">
      <w:pPr>
        <w:ind w:left="227" w:right="-610"/>
        <w:jc w:val="both"/>
        <w:rPr>
          <w:rFonts w:ascii="Arial" w:hAnsi="Arial" w:cs="Arial"/>
          <w:i/>
        </w:rPr>
      </w:pPr>
    </w:p>
    <w:p w14:paraId="06C35EA0" w14:textId="77777777" w:rsidR="00F27845" w:rsidRPr="00F27845" w:rsidRDefault="00F27845" w:rsidP="00F27845">
      <w:pPr>
        <w:ind w:right="-610"/>
        <w:jc w:val="both"/>
        <w:rPr>
          <w:rFonts w:ascii="Arial" w:hAnsi="Arial" w:cs="Arial"/>
          <w:b/>
        </w:rPr>
      </w:pPr>
    </w:p>
    <w:p w14:paraId="1011DF11" w14:textId="77777777" w:rsidR="00F27845" w:rsidRPr="00F27845" w:rsidRDefault="00F27845" w:rsidP="00F27845">
      <w:pPr>
        <w:pStyle w:val="NormalWeb"/>
        <w:spacing w:before="0" w:beforeAutospacing="0" w:after="160" w:afterAutospacing="0"/>
        <w:jc w:val="both"/>
        <w:rPr>
          <w:rFonts w:ascii="Arial" w:hAnsi="Arial" w:cs="Arial"/>
          <w:iCs/>
        </w:rPr>
      </w:pPr>
      <w:r w:rsidRPr="00F27845">
        <w:rPr>
          <w:rFonts w:ascii="Arial" w:hAnsi="Arial" w:cs="Arial"/>
          <w:b/>
        </w:rPr>
        <w:t>C.</w:t>
      </w:r>
      <w:r w:rsidRPr="00F27845">
        <w:rPr>
          <w:rFonts w:ascii="Arial" w:hAnsi="Arial" w:cs="Arial"/>
        </w:rPr>
        <w:t xml:space="preserve"> </w:t>
      </w:r>
      <w:r w:rsidRPr="00F27845">
        <w:rPr>
          <w:rFonts w:ascii="Arial" w:hAnsi="Arial" w:cs="Arial"/>
          <w:b/>
        </w:rPr>
        <w:t xml:space="preserve">JORGE DE JESÚS JUÁREZ PARRA. - </w:t>
      </w:r>
      <w:r w:rsidRPr="00F27845">
        <w:rPr>
          <w:rFonts w:ascii="Arial" w:hAnsi="Arial" w:cs="Arial"/>
          <w:iCs/>
        </w:rPr>
        <w:t>“</w:t>
      </w:r>
      <w:r w:rsidRPr="00F27845">
        <w:rPr>
          <w:rFonts w:ascii="Arial" w:hAnsi="Arial" w:cs="Arial"/>
          <w:i/>
          <w:color w:val="000000"/>
        </w:rPr>
        <w:t>si, lo saben y hay un acuerdo que en el      segundo considerando que ponemos, si ponemos ese detalle de que ya no se consideran trabajador y se le deja de pagar, es un tema que en algún momento le hemos dicho a Gema que les diga a las personas que van a tramitar, que van a dejar de tener su seguro social porque como no se alcanzan a jubilar del seguro social tampoco, en el momento que los jubilamos en realidad se quedan sin seguro</w:t>
      </w:r>
      <w:r w:rsidRPr="00F27845">
        <w:rPr>
          <w:rFonts w:ascii="Arial" w:hAnsi="Arial" w:cs="Arial"/>
          <w:i/>
        </w:rPr>
        <w:t>”.</w:t>
      </w:r>
    </w:p>
    <w:p w14:paraId="18A758D5" w14:textId="77777777" w:rsidR="00F27845" w:rsidRPr="00F27845" w:rsidRDefault="00F27845" w:rsidP="00F27845">
      <w:pPr>
        <w:pStyle w:val="NormalWeb"/>
        <w:spacing w:before="0" w:beforeAutospacing="0" w:after="160" w:afterAutospacing="0"/>
        <w:jc w:val="both"/>
        <w:rPr>
          <w:rFonts w:ascii="Arial" w:hAnsi="Arial" w:cs="Arial"/>
        </w:rPr>
      </w:pPr>
    </w:p>
    <w:p w14:paraId="6707AC0F" w14:textId="77777777" w:rsidR="00F27845" w:rsidRPr="00F27845" w:rsidRDefault="00F27845" w:rsidP="00F27845">
      <w:pPr>
        <w:pStyle w:val="NormalWeb"/>
        <w:spacing w:before="0" w:beforeAutospacing="0" w:after="160" w:afterAutospacing="0"/>
        <w:jc w:val="both"/>
        <w:rPr>
          <w:rFonts w:ascii="Arial" w:hAnsi="Arial" w:cs="Arial"/>
        </w:rPr>
      </w:pPr>
      <w:r w:rsidRPr="00F27845">
        <w:rPr>
          <w:rFonts w:ascii="Arial" w:hAnsi="Arial" w:cs="Arial"/>
          <w:b/>
          <w:szCs w:val="36"/>
        </w:rPr>
        <w:t xml:space="preserve">C. MAGALI CASILLAS CONTRERAS. – </w:t>
      </w:r>
      <w:r w:rsidRPr="00F27845">
        <w:rPr>
          <w:rFonts w:ascii="Arial" w:hAnsi="Arial" w:cs="Arial"/>
          <w:bCs/>
          <w:i/>
          <w:iCs/>
          <w:szCs w:val="36"/>
        </w:rPr>
        <w:t>“</w:t>
      </w:r>
      <w:r w:rsidRPr="00F27845">
        <w:rPr>
          <w:rFonts w:ascii="Arial" w:hAnsi="Arial" w:cs="Arial"/>
          <w:i/>
          <w:iCs/>
          <w:color w:val="000000"/>
        </w:rPr>
        <w:t xml:space="preserve">bueno, es importante que nos le agreguen en </w:t>
      </w:r>
      <w:proofErr w:type="spellStart"/>
      <w:r w:rsidRPr="00F27845">
        <w:rPr>
          <w:rFonts w:ascii="Arial" w:hAnsi="Arial" w:cs="Arial"/>
          <w:i/>
          <w:iCs/>
          <w:color w:val="000000"/>
        </w:rPr>
        <w:t>el</w:t>
      </w:r>
      <w:proofErr w:type="spellEnd"/>
      <w:r w:rsidRPr="00F27845">
        <w:rPr>
          <w:rFonts w:ascii="Arial" w:hAnsi="Arial" w:cs="Arial"/>
          <w:i/>
          <w:iCs/>
          <w:color w:val="000000"/>
        </w:rPr>
        <w:t>, porque hay muchos que no alcanzan allá o alcanzan jubilación o una pensión menor”.</w:t>
      </w:r>
      <w:r w:rsidRPr="00F27845">
        <w:rPr>
          <w:rFonts w:ascii="Arial" w:hAnsi="Arial" w:cs="Arial"/>
          <w:color w:val="000000"/>
        </w:rPr>
        <w:t xml:space="preserve"> </w:t>
      </w:r>
    </w:p>
    <w:p w14:paraId="2C609CA2" w14:textId="77777777" w:rsidR="00F27845" w:rsidRPr="00F27845" w:rsidRDefault="00F27845" w:rsidP="00F27845">
      <w:pPr>
        <w:ind w:right="-610"/>
        <w:jc w:val="both"/>
        <w:rPr>
          <w:rFonts w:ascii="Arial" w:hAnsi="Arial" w:cs="Arial"/>
        </w:rPr>
      </w:pPr>
    </w:p>
    <w:p w14:paraId="1165BCE2" w14:textId="77777777" w:rsidR="00F27845" w:rsidRPr="00F27845" w:rsidRDefault="00F27845" w:rsidP="00F27845">
      <w:pPr>
        <w:ind w:right="-610"/>
        <w:jc w:val="both"/>
        <w:rPr>
          <w:rFonts w:ascii="Arial" w:hAnsi="Arial" w:cs="Arial"/>
          <w:b/>
        </w:rPr>
      </w:pPr>
    </w:p>
    <w:p w14:paraId="070BEF44" w14:textId="77777777" w:rsidR="00F27845" w:rsidRPr="00F27845" w:rsidRDefault="00F27845" w:rsidP="00F27845">
      <w:pPr>
        <w:ind w:right="-610"/>
        <w:jc w:val="both"/>
        <w:rPr>
          <w:rFonts w:ascii="Arial" w:hAnsi="Arial" w:cs="Arial"/>
          <w:i/>
        </w:rPr>
      </w:pPr>
      <w:r w:rsidRPr="00F27845">
        <w:rPr>
          <w:rFonts w:ascii="Arial" w:hAnsi="Arial" w:cs="Arial"/>
          <w:b/>
        </w:rPr>
        <w:t xml:space="preserve">C. JORGE DE JESÚS JUÁREZ PARRA. - </w:t>
      </w:r>
      <w:r w:rsidRPr="00F27845">
        <w:rPr>
          <w:rFonts w:ascii="Arial" w:hAnsi="Arial" w:cs="Arial"/>
          <w:bCs/>
          <w:i/>
        </w:rPr>
        <w:t>“puede ser que por invalidez la puedan tramitar”.</w:t>
      </w:r>
    </w:p>
    <w:p w14:paraId="6FE6A9EA" w14:textId="77777777" w:rsidR="00F27845" w:rsidRPr="00F27845" w:rsidRDefault="00F27845" w:rsidP="00F27845">
      <w:pPr>
        <w:ind w:right="-610"/>
        <w:jc w:val="both"/>
        <w:rPr>
          <w:rFonts w:ascii="Arial" w:hAnsi="Arial" w:cs="Arial"/>
        </w:rPr>
      </w:pPr>
    </w:p>
    <w:p w14:paraId="7F116845" w14:textId="77777777" w:rsidR="00F27845" w:rsidRPr="00F27845" w:rsidRDefault="00F27845" w:rsidP="00F27845">
      <w:pPr>
        <w:ind w:right="-610"/>
        <w:jc w:val="both"/>
        <w:rPr>
          <w:rFonts w:ascii="Arial" w:hAnsi="Arial" w:cs="Arial"/>
        </w:rPr>
      </w:pPr>
    </w:p>
    <w:p w14:paraId="59DA1F6B" w14:textId="77777777" w:rsidR="00F27845" w:rsidRPr="00F27845" w:rsidRDefault="00F27845" w:rsidP="00F27845">
      <w:pPr>
        <w:ind w:right="-610"/>
        <w:jc w:val="both"/>
        <w:rPr>
          <w:rFonts w:ascii="Arial" w:hAnsi="Arial" w:cs="Arial"/>
        </w:rPr>
      </w:pPr>
      <w:r w:rsidRPr="00F27845">
        <w:rPr>
          <w:rFonts w:ascii="Arial" w:hAnsi="Arial" w:cs="Arial"/>
          <w:b/>
        </w:rPr>
        <w:t xml:space="preserve">C. LAURA ELENA MARTÍNEZ RUVALCABA. – </w:t>
      </w:r>
      <w:r w:rsidRPr="00F27845">
        <w:rPr>
          <w:rFonts w:ascii="Arial" w:hAnsi="Arial" w:cs="Arial"/>
          <w:bCs/>
        </w:rPr>
        <w:t>“E</w:t>
      </w:r>
      <w:r w:rsidRPr="00F27845">
        <w:rPr>
          <w:rFonts w:ascii="Arial" w:hAnsi="Arial" w:cs="Arial"/>
          <w:color w:val="000000"/>
        </w:rPr>
        <w:t>ste señor Ahorita no alcanza nada”.</w:t>
      </w:r>
    </w:p>
    <w:p w14:paraId="1FF42B8F" w14:textId="77777777" w:rsidR="00F27845" w:rsidRPr="00F27845" w:rsidRDefault="00F27845" w:rsidP="00F27845">
      <w:pPr>
        <w:ind w:right="-610"/>
        <w:jc w:val="both"/>
        <w:rPr>
          <w:rFonts w:ascii="Arial" w:hAnsi="Arial" w:cs="Arial"/>
        </w:rPr>
      </w:pPr>
    </w:p>
    <w:p w14:paraId="7537BEB3" w14:textId="77777777" w:rsidR="00F27845" w:rsidRPr="00F27845" w:rsidRDefault="00F27845" w:rsidP="00F27845">
      <w:pPr>
        <w:ind w:right="-610"/>
        <w:jc w:val="both"/>
        <w:rPr>
          <w:rFonts w:ascii="Arial" w:hAnsi="Arial" w:cs="Arial"/>
        </w:rPr>
      </w:pPr>
      <w:r w:rsidRPr="00F27845">
        <w:rPr>
          <w:rFonts w:ascii="Arial" w:hAnsi="Arial" w:cs="Arial"/>
          <w:b/>
        </w:rPr>
        <w:t xml:space="preserve">C. JORGE DE JESÚS JUÁREZ PARRA: </w:t>
      </w:r>
      <w:r w:rsidRPr="00F27845">
        <w:rPr>
          <w:rFonts w:ascii="Arial" w:hAnsi="Arial" w:cs="Arial"/>
          <w:b/>
          <w:i/>
        </w:rPr>
        <w:t>“</w:t>
      </w:r>
      <w:r w:rsidRPr="00F27845">
        <w:rPr>
          <w:rFonts w:ascii="Arial" w:hAnsi="Arial" w:cs="Arial"/>
          <w:i/>
          <w:color w:val="000000"/>
        </w:rPr>
        <w:t>nada, ni en el seguro social ni aquí”.</w:t>
      </w:r>
      <w:r w:rsidRPr="00F27845">
        <w:rPr>
          <w:rFonts w:ascii="Arial" w:hAnsi="Arial" w:cs="Arial"/>
        </w:rPr>
        <w:t xml:space="preserve"> </w:t>
      </w:r>
    </w:p>
    <w:p w14:paraId="769BCA3E" w14:textId="77777777" w:rsidR="00F27845" w:rsidRPr="00F27845" w:rsidRDefault="00F27845" w:rsidP="00F27845">
      <w:pPr>
        <w:ind w:right="-610"/>
        <w:jc w:val="both"/>
        <w:rPr>
          <w:rFonts w:ascii="Arial" w:hAnsi="Arial" w:cs="Arial"/>
          <w:b/>
        </w:rPr>
      </w:pPr>
    </w:p>
    <w:p w14:paraId="51AA980B" w14:textId="77777777" w:rsidR="00F27845" w:rsidRPr="00F27845" w:rsidRDefault="00F27845" w:rsidP="00F27845">
      <w:pPr>
        <w:ind w:right="-22"/>
        <w:jc w:val="both"/>
        <w:rPr>
          <w:rFonts w:ascii="Arial" w:hAnsi="Arial" w:cs="Arial"/>
          <w:b/>
        </w:rPr>
      </w:pPr>
    </w:p>
    <w:p w14:paraId="1897D104" w14:textId="77777777" w:rsidR="00F27845" w:rsidRPr="00F27845" w:rsidRDefault="00F27845" w:rsidP="00F27845">
      <w:pPr>
        <w:ind w:right="-22"/>
        <w:jc w:val="both"/>
        <w:rPr>
          <w:rFonts w:ascii="Arial" w:hAnsi="Arial" w:cs="Arial"/>
          <w:b/>
        </w:rPr>
      </w:pPr>
      <w:r w:rsidRPr="00F27845">
        <w:rPr>
          <w:rFonts w:ascii="Arial" w:hAnsi="Arial" w:cs="Arial"/>
          <w:b/>
        </w:rPr>
        <w:lastRenderedPageBreak/>
        <w:t xml:space="preserve">C. LAURA ELENA MARTÍNEZ RUVALCABA. – </w:t>
      </w:r>
      <w:r w:rsidRPr="00F27845">
        <w:rPr>
          <w:rFonts w:ascii="Arial" w:hAnsi="Arial" w:cs="Arial"/>
          <w:b/>
          <w:i/>
          <w:iCs/>
        </w:rPr>
        <w:t>“</w:t>
      </w:r>
      <w:r w:rsidRPr="00F27845">
        <w:rPr>
          <w:rFonts w:ascii="Arial" w:hAnsi="Arial" w:cs="Arial"/>
          <w:i/>
          <w:iCs/>
          <w:color w:val="000000"/>
        </w:rPr>
        <w:t>me refiero aquí, desde el 2015 son 7 años, no le ajusta para nada”.</w:t>
      </w:r>
      <w:r w:rsidRPr="00F27845">
        <w:rPr>
          <w:rFonts w:ascii="Arial" w:hAnsi="Arial" w:cs="Arial"/>
          <w:color w:val="000000"/>
        </w:rPr>
        <w:t xml:space="preserve"> </w:t>
      </w:r>
    </w:p>
    <w:p w14:paraId="133A32F7" w14:textId="77777777" w:rsidR="00F27845" w:rsidRPr="00F27845" w:rsidRDefault="00F27845" w:rsidP="00F27845">
      <w:pPr>
        <w:ind w:right="-22"/>
        <w:jc w:val="both"/>
        <w:rPr>
          <w:rFonts w:ascii="Arial" w:hAnsi="Arial" w:cs="Arial"/>
          <w:b/>
        </w:rPr>
      </w:pPr>
    </w:p>
    <w:p w14:paraId="3AC1DD29" w14:textId="77777777" w:rsidR="00F27845" w:rsidRPr="00F27845" w:rsidRDefault="00F27845" w:rsidP="00F27845">
      <w:pPr>
        <w:ind w:right="-22"/>
        <w:jc w:val="both"/>
        <w:rPr>
          <w:rFonts w:ascii="Arial" w:hAnsi="Arial" w:cs="Arial"/>
          <w:i/>
        </w:rPr>
      </w:pPr>
    </w:p>
    <w:p w14:paraId="3A4E46E9" w14:textId="77777777" w:rsidR="00F27845" w:rsidRPr="00F27845" w:rsidRDefault="00F27845" w:rsidP="00F27845">
      <w:pPr>
        <w:ind w:right="-22"/>
        <w:jc w:val="both"/>
        <w:rPr>
          <w:rFonts w:ascii="Arial" w:hAnsi="Arial" w:cs="Arial"/>
          <w:b/>
          <w:szCs w:val="36"/>
        </w:rPr>
      </w:pPr>
      <w:r w:rsidRPr="00F27845">
        <w:rPr>
          <w:rFonts w:ascii="Arial" w:hAnsi="Arial" w:cs="Arial"/>
          <w:b/>
          <w:szCs w:val="36"/>
        </w:rPr>
        <w:t xml:space="preserve">C. MAGALI CASILLAS CONTRERAS. – </w:t>
      </w:r>
      <w:r w:rsidRPr="00F27845">
        <w:rPr>
          <w:rFonts w:ascii="Arial" w:hAnsi="Arial" w:cs="Arial"/>
          <w:b/>
          <w:i/>
          <w:iCs/>
        </w:rPr>
        <w:t>“</w:t>
      </w:r>
      <w:r w:rsidRPr="00F27845">
        <w:rPr>
          <w:rFonts w:ascii="Arial" w:hAnsi="Arial" w:cs="Arial"/>
          <w:i/>
          <w:iCs/>
          <w:color w:val="000000"/>
        </w:rPr>
        <w:t>pero sería conveniente que nos agregue el dato para saber”.</w:t>
      </w:r>
    </w:p>
    <w:p w14:paraId="68032A64" w14:textId="77777777" w:rsidR="00F27845" w:rsidRPr="00F27845" w:rsidRDefault="00F27845" w:rsidP="00F27845">
      <w:pPr>
        <w:ind w:right="-22"/>
        <w:jc w:val="both"/>
        <w:rPr>
          <w:rFonts w:ascii="Arial" w:hAnsi="Arial" w:cs="Arial"/>
          <w:b/>
          <w:szCs w:val="36"/>
        </w:rPr>
      </w:pPr>
    </w:p>
    <w:p w14:paraId="5C7E1EAF" w14:textId="77777777" w:rsidR="00F27845" w:rsidRPr="00F27845" w:rsidRDefault="00F27845" w:rsidP="00F27845">
      <w:pPr>
        <w:ind w:right="-22"/>
        <w:jc w:val="both"/>
        <w:rPr>
          <w:rFonts w:ascii="Arial" w:hAnsi="Arial" w:cs="Arial"/>
          <w:i/>
        </w:rPr>
      </w:pPr>
      <w:r w:rsidRPr="00F27845">
        <w:rPr>
          <w:rFonts w:ascii="Arial" w:hAnsi="Arial" w:cs="Arial"/>
          <w:b/>
        </w:rPr>
        <w:t xml:space="preserve">C. JORGE DE JESÚS JUÁREZ PARRA. - </w:t>
      </w:r>
      <w:r w:rsidRPr="00F27845">
        <w:rPr>
          <w:rFonts w:ascii="Arial" w:hAnsi="Arial" w:cs="Arial"/>
          <w:i/>
        </w:rPr>
        <w:t>“</w:t>
      </w:r>
      <w:r w:rsidRPr="00F27845">
        <w:rPr>
          <w:rFonts w:ascii="Arial" w:hAnsi="Arial" w:cs="Arial"/>
          <w:i/>
          <w:color w:val="000000"/>
        </w:rPr>
        <w:t>si no lo dejan en confianza pues le agregamos el dictamen médico y lo ampliamos un poco más lo agregamos dentro del dictamen le sacamos una copia y lo pegamos</w:t>
      </w:r>
      <w:r w:rsidRPr="00F27845">
        <w:rPr>
          <w:rFonts w:ascii="Arial" w:hAnsi="Arial" w:cs="Arial"/>
          <w:i/>
        </w:rPr>
        <w:t>”.</w:t>
      </w:r>
    </w:p>
    <w:p w14:paraId="6D6C100A" w14:textId="77777777" w:rsidR="00F27845" w:rsidRPr="00F27845" w:rsidRDefault="00F27845" w:rsidP="00F27845">
      <w:pPr>
        <w:ind w:right="-22"/>
        <w:jc w:val="both"/>
        <w:rPr>
          <w:rFonts w:ascii="Arial" w:hAnsi="Arial" w:cs="Arial"/>
          <w:i/>
        </w:rPr>
      </w:pPr>
    </w:p>
    <w:p w14:paraId="65B0421F" w14:textId="77777777" w:rsidR="00F27845" w:rsidRPr="00F27845" w:rsidRDefault="00F27845" w:rsidP="00F27845">
      <w:pPr>
        <w:ind w:right="-22"/>
        <w:jc w:val="both"/>
        <w:rPr>
          <w:rFonts w:ascii="Arial" w:hAnsi="Arial" w:cs="Arial"/>
          <w:i/>
        </w:rPr>
      </w:pPr>
      <w:r w:rsidRPr="00F27845">
        <w:rPr>
          <w:rFonts w:ascii="Arial" w:hAnsi="Arial" w:cs="Arial"/>
          <w:i/>
        </w:rPr>
        <w:t>“sabes que pienso si va a tramitar su pensión por el seguro social, pero la invalidez del seguro social no es tan alta como la de aquí. El problema de la del seguro social es que tarda hasta un año, yo me imagino que es lo que ellos pretenden y regidora si es por invalidez si les dejan el seguro social por cómo están por invalidez tiene que seguir teniendo su tratamiento respectivo.”</w:t>
      </w:r>
    </w:p>
    <w:p w14:paraId="35E58E15" w14:textId="77777777" w:rsidR="00F27845" w:rsidRPr="00F27845" w:rsidRDefault="00F27845" w:rsidP="00F27845">
      <w:pPr>
        <w:ind w:right="-22"/>
        <w:jc w:val="both"/>
        <w:rPr>
          <w:rFonts w:ascii="Arial" w:hAnsi="Arial" w:cs="Arial"/>
          <w:i/>
        </w:rPr>
      </w:pPr>
    </w:p>
    <w:p w14:paraId="428887E8" w14:textId="77777777" w:rsidR="00F27845" w:rsidRPr="00F27845" w:rsidRDefault="00F27845" w:rsidP="00F27845">
      <w:pPr>
        <w:ind w:right="-22"/>
        <w:jc w:val="both"/>
        <w:rPr>
          <w:rFonts w:ascii="Arial" w:hAnsi="Arial" w:cs="Arial"/>
          <w:i/>
        </w:rPr>
      </w:pPr>
      <w:r w:rsidRPr="00F27845">
        <w:rPr>
          <w:rFonts w:ascii="Arial" w:hAnsi="Arial" w:cs="Arial"/>
          <w:i/>
        </w:rPr>
        <w:t>“Doy constancia de que se integra la regidora Tania Magdalena a las 9:41”</w:t>
      </w:r>
    </w:p>
    <w:p w14:paraId="0AD2A5AD" w14:textId="77777777" w:rsidR="00F27845" w:rsidRPr="00F27845" w:rsidRDefault="00F27845" w:rsidP="00F27845">
      <w:pPr>
        <w:ind w:right="-22"/>
        <w:jc w:val="both"/>
        <w:rPr>
          <w:rFonts w:ascii="Arial" w:hAnsi="Arial" w:cs="Arial"/>
        </w:rPr>
      </w:pPr>
    </w:p>
    <w:p w14:paraId="4E2AA1E2" w14:textId="77777777" w:rsidR="00F27845" w:rsidRPr="00F27845" w:rsidRDefault="00F27845" w:rsidP="00F27845">
      <w:pPr>
        <w:ind w:right="-22"/>
        <w:jc w:val="both"/>
        <w:rPr>
          <w:rFonts w:ascii="Arial" w:hAnsi="Arial" w:cs="Arial"/>
          <w:b/>
        </w:rPr>
      </w:pPr>
    </w:p>
    <w:p w14:paraId="5491323E" w14:textId="77777777" w:rsidR="00F27845" w:rsidRPr="00F27845" w:rsidRDefault="00F27845" w:rsidP="00F27845">
      <w:pPr>
        <w:ind w:right="-22"/>
        <w:jc w:val="both"/>
        <w:rPr>
          <w:rFonts w:ascii="Arial" w:hAnsi="Arial" w:cs="Arial"/>
          <w:i/>
        </w:rPr>
      </w:pPr>
      <w:r w:rsidRPr="00F27845">
        <w:rPr>
          <w:rFonts w:ascii="Arial" w:hAnsi="Arial" w:cs="Arial"/>
          <w:b/>
        </w:rPr>
        <w:t>C. JORGE DE JESÚS JUÁREZ PARRA. -</w:t>
      </w:r>
      <w:r w:rsidRPr="00F27845">
        <w:rPr>
          <w:rFonts w:ascii="Arial" w:hAnsi="Arial" w:cs="Arial"/>
        </w:rPr>
        <w:t xml:space="preserve"> </w:t>
      </w:r>
      <w:r w:rsidRPr="00F27845">
        <w:rPr>
          <w:rFonts w:ascii="Arial" w:hAnsi="Arial" w:cs="Arial"/>
          <w:i/>
        </w:rPr>
        <w:t xml:space="preserve">“bueno pongo a su consideración con la propuesta a otorgan al señor José Antonio pensión por invalidez de parte de esta entidad pública por el equivalente al 60% del promedio de su sueldo sobre sueldo de compensación percibido durante el último año lo cual asciende a la cantidad de $6,798.00 (Seis mil setecientos noventa y ocho 00/100 M. N.), pesos mensuales en la cual la inteligencia de que de agregar lo que es la constancia médica y las situaciones que si no cambia nada pues llevarlo adelante si hay una situación nos volvemos a reunir”. </w:t>
      </w:r>
    </w:p>
    <w:p w14:paraId="614157E0" w14:textId="77777777" w:rsidR="00F27845" w:rsidRPr="00F27845" w:rsidRDefault="00F27845" w:rsidP="00F27845">
      <w:pPr>
        <w:ind w:left="227" w:right="-22"/>
        <w:jc w:val="both"/>
        <w:rPr>
          <w:rFonts w:ascii="Arial" w:hAnsi="Arial" w:cs="Arial"/>
          <w:i/>
        </w:rPr>
      </w:pPr>
    </w:p>
    <w:p w14:paraId="22D52709" w14:textId="77777777" w:rsidR="00F27845" w:rsidRPr="00F27845" w:rsidRDefault="00F27845" w:rsidP="00F27845">
      <w:pPr>
        <w:ind w:left="227" w:right="-610"/>
        <w:jc w:val="both"/>
        <w:rPr>
          <w:rFonts w:ascii="Arial" w:hAnsi="Arial" w:cs="Arial"/>
          <w:i/>
        </w:rPr>
      </w:pPr>
      <w:r w:rsidRPr="00F27845">
        <w:rPr>
          <w:rFonts w:ascii="Arial" w:hAnsi="Arial" w:cs="Arial"/>
          <w:i/>
        </w:rPr>
        <w:t>Los que estén de acuerdo hagan favor de levantar la mano</w:t>
      </w:r>
    </w:p>
    <w:p w14:paraId="66474501" w14:textId="77777777" w:rsidR="00F27845" w:rsidRPr="00F27845" w:rsidRDefault="00F27845" w:rsidP="00F27845">
      <w:pPr>
        <w:ind w:left="227" w:right="-610"/>
        <w:jc w:val="both"/>
        <w:rPr>
          <w:rFonts w:ascii="Arial" w:hAnsi="Arial" w:cs="Arial"/>
          <w:i/>
          <w:sz w:val="16"/>
          <w:szCs w:val="16"/>
        </w:rPr>
      </w:pPr>
    </w:p>
    <w:tbl>
      <w:tblPr>
        <w:tblStyle w:val="Tablaconcuadrcula1"/>
        <w:tblW w:w="9639" w:type="dxa"/>
        <w:tblInd w:w="-5" w:type="dxa"/>
        <w:tblLook w:val="04A0" w:firstRow="1" w:lastRow="0" w:firstColumn="1" w:lastColumn="0" w:noHBand="0" w:noVBand="1"/>
      </w:tblPr>
      <w:tblGrid>
        <w:gridCol w:w="4253"/>
        <w:gridCol w:w="1732"/>
        <w:gridCol w:w="1726"/>
        <w:gridCol w:w="1928"/>
      </w:tblGrid>
      <w:tr w:rsidR="00F27845" w:rsidRPr="00F27845" w14:paraId="4BC11745" w14:textId="77777777" w:rsidTr="000127B8">
        <w:trPr>
          <w:trHeight w:val="381"/>
        </w:trPr>
        <w:tc>
          <w:tcPr>
            <w:tcW w:w="4253" w:type="dxa"/>
          </w:tcPr>
          <w:p w14:paraId="572F352B"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REGIDOR</w:t>
            </w:r>
          </w:p>
        </w:tc>
        <w:tc>
          <w:tcPr>
            <w:tcW w:w="1732" w:type="dxa"/>
          </w:tcPr>
          <w:p w14:paraId="49178B7C"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A FAVOR</w:t>
            </w:r>
          </w:p>
        </w:tc>
        <w:tc>
          <w:tcPr>
            <w:tcW w:w="1726" w:type="dxa"/>
          </w:tcPr>
          <w:p w14:paraId="274EFE39"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 xml:space="preserve">     EN CONTRA</w:t>
            </w:r>
          </w:p>
        </w:tc>
        <w:tc>
          <w:tcPr>
            <w:tcW w:w="1928" w:type="dxa"/>
          </w:tcPr>
          <w:p w14:paraId="1C7B92F2" w14:textId="77777777" w:rsidR="00F27845" w:rsidRPr="00F27845" w:rsidRDefault="00F27845" w:rsidP="000127B8">
            <w:pPr>
              <w:spacing w:before="120"/>
              <w:ind w:right="-610"/>
              <w:jc w:val="both"/>
              <w:rPr>
                <w:rFonts w:ascii="Arial" w:hAnsi="Arial" w:cs="Arial"/>
                <w:b/>
                <w:sz w:val="16"/>
                <w:szCs w:val="16"/>
              </w:rPr>
            </w:pPr>
            <w:r w:rsidRPr="00F27845">
              <w:rPr>
                <w:rFonts w:ascii="Arial" w:hAnsi="Arial" w:cs="Arial"/>
                <w:b/>
                <w:sz w:val="16"/>
                <w:szCs w:val="16"/>
              </w:rPr>
              <w:t>EN ABSTENCIÓN</w:t>
            </w:r>
          </w:p>
        </w:tc>
      </w:tr>
      <w:tr w:rsidR="00F27845" w:rsidRPr="00F27845" w14:paraId="2F6C9844" w14:textId="77777777" w:rsidTr="000127B8">
        <w:trPr>
          <w:trHeight w:val="648"/>
        </w:trPr>
        <w:tc>
          <w:tcPr>
            <w:tcW w:w="4253" w:type="dxa"/>
          </w:tcPr>
          <w:p w14:paraId="49A6853D"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JORGE DE JESÚS JUÁREZ PARRA</w:t>
            </w:r>
          </w:p>
          <w:p w14:paraId="14524077"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 Presidente de la Comisión Edilicia Permanente de Hacienda Pública y Patrimonio Municipal</w:t>
            </w:r>
            <w:r w:rsidRPr="00F27845">
              <w:rPr>
                <w:rFonts w:ascii="Arial" w:hAnsi="Arial" w:cs="Arial"/>
                <w:sz w:val="16"/>
                <w:szCs w:val="16"/>
              </w:rPr>
              <w:tab/>
            </w:r>
          </w:p>
        </w:tc>
        <w:tc>
          <w:tcPr>
            <w:tcW w:w="1732" w:type="dxa"/>
          </w:tcPr>
          <w:p w14:paraId="327FDDC3"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6E6B5515" w14:textId="77777777" w:rsidR="00F27845" w:rsidRPr="00F27845" w:rsidRDefault="00F27845" w:rsidP="000127B8">
            <w:pPr>
              <w:ind w:right="-610"/>
              <w:jc w:val="both"/>
              <w:rPr>
                <w:rFonts w:ascii="Arial" w:hAnsi="Arial" w:cs="Arial"/>
                <w:sz w:val="16"/>
                <w:szCs w:val="16"/>
              </w:rPr>
            </w:pPr>
          </w:p>
        </w:tc>
        <w:tc>
          <w:tcPr>
            <w:tcW w:w="1928" w:type="dxa"/>
          </w:tcPr>
          <w:p w14:paraId="26ABFF44" w14:textId="77777777" w:rsidR="00F27845" w:rsidRPr="00F27845" w:rsidRDefault="00F27845" w:rsidP="000127B8">
            <w:pPr>
              <w:ind w:right="-610"/>
              <w:jc w:val="both"/>
              <w:rPr>
                <w:rFonts w:ascii="Arial" w:hAnsi="Arial" w:cs="Arial"/>
                <w:sz w:val="16"/>
                <w:szCs w:val="16"/>
              </w:rPr>
            </w:pPr>
          </w:p>
        </w:tc>
      </w:tr>
      <w:tr w:rsidR="00F27845" w:rsidRPr="00F27845" w14:paraId="1125502B" w14:textId="77777777" w:rsidTr="000127B8">
        <w:trPr>
          <w:trHeight w:val="381"/>
        </w:trPr>
        <w:tc>
          <w:tcPr>
            <w:tcW w:w="4253" w:type="dxa"/>
          </w:tcPr>
          <w:p w14:paraId="741A23E5"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LAURA ELENA MARTÍNEZ RUVALCABA</w:t>
            </w:r>
          </w:p>
          <w:p w14:paraId="29DFF510"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0FC93DCF"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732" w:type="dxa"/>
          </w:tcPr>
          <w:p w14:paraId="3654DD41"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70B8E326" w14:textId="77777777" w:rsidR="00F27845" w:rsidRPr="00F27845" w:rsidRDefault="00F27845" w:rsidP="000127B8">
            <w:pPr>
              <w:ind w:right="-610"/>
              <w:jc w:val="both"/>
              <w:rPr>
                <w:rFonts w:ascii="Arial" w:hAnsi="Arial" w:cs="Arial"/>
                <w:sz w:val="16"/>
                <w:szCs w:val="16"/>
              </w:rPr>
            </w:pPr>
          </w:p>
        </w:tc>
        <w:tc>
          <w:tcPr>
            <w:tcW w:w="1928" w:type="dxa"/>
          </w:tcPr>
          <w:p w14:paraId="7FEF0F27" w14:textId="77777777" w:rsidR="00F27845" w:rsidRPr="00F27845" w:rsidRDefault="00F27845" w:rsidP="000127B8">
            <w:pPr>
              <w:ind w:right="-610"/>
              <w:jc w:val="both"/>
              <w:rPr>
                <w:rFonts w:ascii="Arial" w:hAnsi="Arial" w:cs="Arial"/>
                <w:sz w:val="16"/>
                <w:szCs w:val="16"/>
              </w:rPr>
            </w:pPr>
          </w:p>
        </w:tc>
      </w:tr>
      <w:tr w:rsidR="00F27845" w:rsidRPr="00F27845" w14:paraId="6D0DF8A2" w14:textId="77777777" w:rsidTr="000127B8">
        <w:trPr>
          <w:trHeight w:val="381"/>
        </w:trPr>
        <w:tc>
          <w:tcPr>
            <w:tcW w:w="4253" w:type="dxa"/>
          </w:tcPr>
          <w:p w14:paraId="5F8144FB"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DIANA LAURA ORTEGA PALAFOX</w:t>
            </w:r>
          </w:p>
          <w:p w14:paraId="7D403655"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Regidora Vocal de la Comisión Edilicia Permanente de</w:t>
            </w:r>
          </w:p>
          <w:p w14:paraId="23716353"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732" w:type="dxa"/>
          </w:tcPr>
          <w:p w14:paraId="4FFC3826"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w:t>
            </w:r>
          </w:p>
        </w:tc>
        <w:tc>
          <w:tcPr>
            <w:tcW w:w="1726" w:type="dxa"/>
          </w:tcPr>
          <w:p w14:paraId="1A02F135"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w:t>
            </w:r>
          </w:p>
        </w:tc>
        <w:tc>
          <w:tcPr>
            <w:tcW w:w="1928" w:type="dxa"/>
          </w:tcPr>
          <w:p w14:paraId="7DEC4B34" w14:textId="77777777" w:rsidR="00F27845" w:rsidRPr="00F27845" w:rsidRDefault="00F27845" w:rsidP="000127B8">
            <w:pPr>
              <w:ind w:right="-610"/>
              <w:jc w:val="both"/>
              <w:rPr>
                <w:rFonts w:ascii="Arial" w:hAnsi="Arial" w:cs="Arial"/>
                <w:b/>
                <w:sz w:val="16"/>
                <w:szCs w:val="16"/>
              </w:rPr>
            </w:pPr>
          </w:p>
        </w:tc>
      </w:tr>
      <w:tr w:rsidR="00F27845" w:rsidRPr="00F27845" w14:paraId="791869E9" w14:textId="77777777" w:rsidTr="000127B8">
        <w:trPr>
          <w:trHeight w:val="381"/>
        </w:trPr>
        <w:tc>
          <w:tcPr>
            <w:tcW w:w="4253" w:type="dxa"/>
          </w:tcPr>
          <w:p w14:paraId="4C084AAC"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C. MAGALI CASILLAS CONTRERAS </w:t>
            </w:r>
          </w:p>
          <w:p w14:paraId="75259102"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3D38E27A"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Hacienda Pública y Patrimonio Municipal</w:t>
            </w:r>
          </w:p>
        </w:tc>
        <w:tc>
          <w:tcPr>
            <w:tcW w:w="1732" w:type="dxa"/>
          </w:tcPr>
          <w:p w14:paraId="4A5539C3"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   </w:t>
            </w:r>
          </w:p>
        </w:tc>
        <w:tc>
          <w:tcPr>
            <w:tcW w:w="1726" w:type="dxa"/>
          </w:tcPr>
          <w:p w14:paraId="4295C6B4" w14:textId="77777777" w:rsidR="00F27845" w:rsidRPr="00F27845" w:rsidRDefault="00F27845" w:rsidP="000127B8">
            <w:pPr>
              <w:ind w:right="-610"/>
              <w:jc w:val="both"/>
              <w:rPr>
                <w:rFonts w:ascii="Arial" w:hAnsi="Arial" w:cs="Arial"/>
                <w:b/>
                <w:sz w:val="16"/>
                <w:szCs w:val="16"/>
              </w:rPr>
            </w:pPr>
          </w:p>
        </w:tc>
        <w:tc>
          <w:tcPr>
            <w:tcW w:w="1928" w:type="dxa"/>
          </w:tcPr>
          <w:p w14:paraId="06F4D191" w14:textId="77777777" w:rsidR="00F27845" w:rsidRPr="00F27845" w:rsidRDefault="00F27845" w:rsidP="000127B8">
            <w:pPr>
              <w:ind w:right="-610"/>
              <w:jc w:val="both"/>
              <w:rPr>
                <w:rFonts w:ascii="Arial" w:hAnsi="Arial" w:cs="Arial"/>
                <w:b/>
                <w:sz w:val="16"/>
                <w:szCs w:val="16"/>
              </w:rPr>
            </w:pPr>
          </w:p>
        </w:tc>
      </w:tr>
      <w:tr w:rsidR="00F27845" w:rsidRPr="00F27845" w14:paraId="2B070570" w14:textId="77777777" w:rsidTr="000127B8">
        <w:trPr>
          <w:trHeight w:val="381"/>
        </w:trPr>
        <w:tc>
          <w:tcPr>
            <w:tcW w:w="4253" w:type="dxa"/>
          </w:tcPr>
          <w:p w14:paraId="38A3FF5D"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C. TANIA MAGDALENA BERNARDINO JUÁREZ</w:t>
            </w:r>
          </w:p>
          <w:p w14:paraId="06886609" w14:textId="77777777" w:rsidR="00F27845" w:rsidRPr="00F27845" w:rsidRDefault="00F27845" w:rsidP="000127B8">
            <w:pPr>
              <w:ind w:right="-610"/>
              <w:jc w:val="both"/>
              <w:rPr>
                <w:rFonts w:ascii="Arial" w:hAnsi="Arial" w:cs="Arial"/>
                <w:sz w:val="16"/>
                <w:szCs w:val="16"/>
              </w:rPr>
            </w:pPr>
            <w:r w:rsidRPr="00F27845">
              <w:rPr>
                <w:rFonts w:ascii="Arial" w:hAnsi="Arial" w:cs="Arial"/>
                <w:sz w:val="16"/>
                <w:szCs w:val="16"/>
              </w:rPr>
              <w:t xml:space="preserve">Regidora Vocal de la Comisión Edilicia Permanente de </w:t>
            </w:r>
          </w:p>
          <w:p w14:paraId="39BF132E" w14:textId="77777777" w:rsidR="00F27845" w:rsidRPr="00F27845" w:rsidRDefault="00F27845" w:rsidP="000127B8">
            <w:pPr>
              <w:ind w:right="-610"/>
              <w:jc w:val="both"/>
              <w:rPr>
                <w:rFonts w:ascii="Arial" w:hAnsi="Arial" w:cs="Arial"/>
                <w:b/>
                <w:sz w:val="16"/>
                <w:szCs w:val="16"/>
              </w:rPr>
            </w:pPr>
            <w:r w:rsidRPr="00F27845">
              <w:rPr>
                <w:rFonts w:ascii="Arial" w:hAnsi="Arial" w:cs="Arial"/>
                <w:sz w:val="16"/>
                <w:szCs w:val="16"/>
              </w:rPr>
              <w:t>Hacienda Pública y Patrimonio Municipal</w:t>
            </w:r>
          </w:p>
        </w:tc>
        <w:tc>
          <w:tcPr>
            <w:tcW w:w="1732" w:type="dxa"/>
          </w:tcPr>
          <w:p w14:paraId="724F901E" w14:textId="77777777" w:rsidR="00F27845" w:rsidRPr="00F27845" w:rsidRDefault="00F27845" w:rsidP="000127B8">
            <w:pPr>
              <w:ind w:right="-610"/>
              <w:jc w:val="both"/>
              <w:rPr>
                <w:rFonts w:ascii="Arial" w:hAnsi="Arial" w:cs="Arial"/>
                <w:b/>
                <w:sz w:val="16"/>
                <w:szCs w:val="16"/>
              </w:rPr>
            </w:pPr>
          </w:p>
        </w:tc>
        <w:tc>
          <w:tcPr>
            <w:tcW w:w="1726" w:type="dxa"/>
          </w:tcPr>
          <w:p w14:paraId="7158C8E1" w14:textId="77777777" w:rsidR="00F27845" w:rsidRPr="00F27845" w:rsidRDefault="00F27845" w:rsidP="000127B8">
            <w:pPr>
              <w:ind w:right="-610"/>
              <w:jc w:val="both"/>
              <w:rPr>
                <w:rFonts w:ascii="Arial" w:hAnsi="Arial" w:cs="Arial"/>
                <w:b/>
                <w:sz w:val="16"/>
                <w:szCs w:val="16"/>
              </w:rPr>
            </w:pPr>
          </w:p>
        </w:tc>
        <w:tc>
          <w:tcPr>
            <w:tcW w:w="1928" w:type="dxa"/>
          </w:tcPr>
          <w:p w14:paraId="761F54D9" w14:textId="77777777" w:rsidR="00F27845" w:rsidRPr="00F27845" w:rsidRDefault="00F27845" w:rsidP="000127B8">
            <w:pPr>
              <w:ind w:right="-610"/>
              <w:jc w:val="both"/>
              <w:rPr>
                <w:rFonts w:ascii="Arial" w:hAnsi="Arial" w:cs="Arial"/>
                <w:b/>
                <w:sz w:val="16"/>
                <w:szCs w:val="16"/>
              </w:rPr>
            </w:pPr>
            <w:r w:rsidRPr="00F27845">
              <w:rPr>
                <w:rFonts w:ascii="Arial" w:hAnsi="Arial" w:cs="Arial"/>
                <w:b/>
                <w:sz w:val="16"/>
                <w:szCs w:val="16"/>
              </w:rPr>
              <w:t xml:space="preserve">                    X </w:t>
            </w:r>
          </w:p>
        </w:tc>
      </w:tr>
    </w:tbl>
    <w:p w14:paraId="47687639" w14:textId="77777777" w:rsidR="00F27845" w:rsidRPr="00F27845" w:rsidRDefault="00F27845" w:rsidP="00F27845">
      <w:pPr>
        <w:ind w:left="227" w:right="-610"/>
        <w:jc w:val="both"/>
        <w:rPr>
          <w:rFonts w:ascii="Arial" w:hAnsi="Arial" w:cs="Arial"/>
          <w:i/>
        </w:rPr>
      </w:pPr>
    </w:p>
    <w:p w14:paraId="0D8C4F10" w14:textId="77777777" w:rsidR="00F27845" w:rsidRPr="00F27845" w:rsidRDefault="00F27845" w:rsidP="00F27845">
      <w:pPr>
        <w:ind w:left="227" w:right="-610"/>
        <w:jc w:val="both"/>
        <w:rPr>
          <w:rFonts w:ascii="Arial" w:hAnsi="Arial" w:cs="Arial"/>
          <w:i/>
        </w:rPr>
      </w:pPr>
    </w:p>
    <w:p w14:paraId="5AC1D0EF" w14:textId="77777777" w:rsidR="00F27845" w:rsidRPr="00F27845" w:rsidRDefault="00F27845" w:rsidP="00F27845">
      <w:pPr>
        <w:ind w:right="-610"/>
        <w:jc w:val="both"/>
        <w:rPr>
          <w:rFonts w:ascii="Arial" w:hAnsi="Arial" w:cs="Arial"/>
          <w:i/>
        </w:rPr>
      </w:pPr>
      <w:r w:rsidRPr="00F27845">
        <w:rPr>
          <w:rFonts w:ascii="Arial" w:hAnsi="Arial" w:cs="Arial"/>
          <w:i/>
        </w:rPr>
        <w:t xml:space="preserve">Gracias.  </w:t>
      </w:r>
    </w:p>
    <w:p w14:paraId="58793C89" w14:textId="77777777" w:rsidR="00F27845" w:rsidRPr="00F27845" w:rsidRDefault="00F27845" w:rsidP="00F27845">
      <w:pPr>
        <w:ind w:right="-610"/>
        <w:jc w:val="both"/>
        <w:rPr>
          <w:rFonts w:ascii="Arial" w:hAnsi="Arial" w:cs="Arial"/>
        </w:rPr>
      </w:pPr>
    </w:p>
    <w:p w14:paraId="3E143A32" w14:textId="77777777" w:rsidR="00F27845" w:rsidRPr="00F27845" w:rsidRDefault="00F27845" w:rsidP="00F27845">
      <w:pPr>
        <w:ind w:right="-22"/>
        <w:jc w:val="both"/>
        <w:rPr>
          <w:rFonts w:ascii="Arial" w:hAnsi="Arial" w:cs="Arial"/>
          <w:i/>
        </w:rPr>
      </w:pPr>
      <w:r w:rsidRPr="00F27845">
        <w:rPr>
          <w:rFonts w:ascii="Arial" w:hAnsi="Arial" w:cs="Arial"/>
          <w:b/>
        </w:rPr>
        <w:t>C. TANIA MAGDALENA BERNARDINO JUÁREZ. -</w:t>
      </w:r>
      <w:r w:rsidRPr="00F27845">
        <w:rPr>
          <w:rFonts w:ascii="Arial" w:hAnsi="Arial" w:cs="Arial"/>
        </w:rPr>
        <w:t xml:space="preserve"> </w:t>
      </w:r>
      <w:r w:rsidRPr="00F27845">
        <w:rPr>
          <w:rFonts w:ascii="Arial" w:hAnsi="Arial" w:cs="Arial"/>
          <w:i/>
        </w:rPr>
        <w:t>“yo me abstengo ya que no se el contexto porque voy llegando”.</w:t>
      </w:r>
    </w:p>
    <w:p w14:paraId="2909759E" w14:textId="77777777" w:rsidR="00F27845" w:rsidRPr="00F27845" w:rsidRDefault="00F27845" w:rsidP="00F27845">
      <w:pPr>
        <w:ind w:right="-22"/>
        <w:jc w:val="both"/>
        <w:rPr>
          <w:rFonts w:ascii="Arial" w:hAnsi="Arial" w:cs="Arial"/>
          <w:i/>
        </w:rPr>
      </w:pPr>
    </w:p>
    <w:p w14:paraId="6AF205FD" w14:textId="77777777" w:rsidR="00F27845" w:rsidRPr="00F27845" w:rsidRDefault="00F27845" w:rsidP="00F27845">
      <w:pPr>
        <w:ind w:right="-22"/>
        <w:jc w:val="both"/>
        <w:rPr>
          <w:rFonts w:ascii="Arial" w:hAnsi="Arial" w:cs="Arial"/>
        </w:rPr>
      </w:pPr>
      <w:r w:rsidRPr="00F27845">
        <w:rPr>
          <w:rFonts w:ascii="Arial" w:hAnsi="Arial" w:cs="Arial"/>
          <w:b/>
        </w:rPr>
        <w:t>C. JORGE DE JESÚS JUÁREZ PARRA:</w:t>
      </w:r>
      <w:r w:rsidRPr="00F27845">
        <w:rPr>
          <w:rFonts w:ascii="Arial" w:hAnsi="Arial" w:cs="Arial"/>
        </w:rPr>
        <w:t xml:space="preserve"> </w:t>
      </w:r>
      <w:r w:rsidRPr="00F27845">
        <w:rPr>
          <w:rFonts w:ascii="Arial" w:hAnsi="Arial" w:cs="Arial"/>
          <w:iCs/>
        </w:rPr>
        <w:t>“</w:t>
      </w:r>
      <w:r w:rsidRPr="00F27845">
        <w:rPr>
          <w:rFonts w:ascii="Arial" w:hAnsi="Arial" w:cs="Arial"/>
          <w:iCs/>
          <w:color w:val="000000"/>
        </w:rPr>
        <w:t>Bueno, vamos a asuntos varios”.</w:t>
      </w:r>
    </w:p>
    <w:p w14:paraId="61DCA1B6" w14:textId="77777777" w:rsidR="00F27845" w:rsidRPr="00F27845" w:rsidRDefault="00F27845" w:rsidP="00F27845">
      <w:pPr>
        <w:ind w:right="-22"/>
        <w:jc w:val="both"/>
        <w:rPr>
          <w:rFonts w:ascii="Arial" w:hAnsi="Arial" w:cs="Arial"/>
        </w:rPr>
      </w:pPr>
    </w:p>
    <w:p w14:paraId="6834A50C" w14:textId="77777777" w:rsidR="00F27845" w:rsidRPr="00F27845" w:rsidRDefault="00F27845" w:rsidP="00F27845">
      <w:pPr>
        <w:ind w:right="-22"/>
        <w:jc w:val="both"/>
        <w:rPr>
          <w:rFonts w:ascii="Arial" w:hAnsi="Arial" w:cs="Arial"/>
        </w:rPr>
      </w:pPr>
    </w:p>
    <w:p w14:paraId="46ACA6B5" w14:textId="77777777" w:rsidR="00F27845" w:rsidRPr="00F27845" w:rsidRDefault="00F27845" w:rsidP="00F27845">
      <w:pPr>
        <w:ind w:right="-610"/>
        <w:jc w:val="both"/>
        <w:rPr>
          <w:rFonts w:ascii="Arial" w:hAnsi="Arial" w:cs="Arial"/>
        </w:rPr>
      </w:pPr>
      <w:r w:rsidRPr="00F27845">
        <w:rPr>
          <w:rFonts w:ascii="Arial" w:hAnsi="Arial" w:cs="Arial"/>
          <w:b/>
        </w:rPr>
        <w:t xml:space="preserve">3.- </w:t>
      </w:r>
      <w:r w:rsidRPr="00F27845">
        <w:rPr>
          <w:rFonts w:ascii="Arial" w:hAnsi="Arial" w:cs="Arial"/>
          <w:b/>
          <w:bCs/>
        </w:rPr>
        <w:t>ASUNTOS VARIOS.</w:t>
      </w:r>
      <w:r w:rsidRPr="00F27845">
        <w:rPr>
          <w:rFonts w:ascii="Arial" w:hAnsi="Arial" w:cs="Arial"/>
        </w:rPr>
        <w:t xml:space="preserve"> No se agendaron.</w:t>
      </w:r>
    </w:p>
    <w:p w14:paraId="6884566D" w14:textId="77777777" w:rsidR="00F27845" w:rsidRPr="00F27845" w:rsidRDefault="00F27845" w:rsidP="00F27845">
      <w:pPr>
        <w:ind w:right="-22"/>
        <w:jc w:val="both"/>
        <w:rPr>
          <w:rFonts w:ascii="Arial" w:hAnsi="Arial" w:cs="Arial"/>
        </w:rPr>
      </w:pPr>
    </w:p>
    <w:p w14:paraId="37F48A49" w14:textId="77777777" w:rsidR="00F27845" w:rsidRPr="00F27845" w:rsidRDefault="00F27845" w:rsidP="00F27845">
      <w:pPr>
        <w:ind w:right="-22"/>
        <w:jc w:val="both"/>
        <w:rPr>
          <w:rFonts w:ascii="Arial" w:hAnsi="Arial" w:cs="Arial"/>
        </w:rPr>
      </w:pPr>
    </w:p>
    <w:p w14:paraId="3B69E192" w14:textId="77777777" w:rsidR="00F27845" w:rsidRPr="00F27845" w:rsidRDefault="00F27845" w:rsidP="00F27845">
      <w:pPr>
        <w:ind w:right="-22"/>
        <w:jc w:val="both"/>
        <w:rPr>
          <w:rFonts w:ascii="Arial" w:hAnsi="Arial" w:cs="Arial"/>
        </w:rPr>
      </w:pPr>
      <w:r w:rsidRPr="00F27845">
        <w:rPr>
          <w:rFonts w:ascii="Arial" w:hAnsi="Arial" w:cs="Arial"/>
          <w:b/>
        </w:rPr>
        <w:t xml:space="preserve">4.- CLAUSURA. </w:t>
      </w:r>
      <w:r w:rsidRPr="00F27845">
        <w:rPr>
          <w:rFonts w:ascii="Arial" w:hAnsi="Arial" w:cs="Arial"/>
        </w:rPr>
        <w:t>Siendo las 10:43 diez horas con cuarenta y tres minutos del día 31 treinta y uno de agosto, damos por terminados los trabajos de la Trigésima Cuarta Sesión Ordinaria de la Comisión Edilicia Permanente de Hacienda Pública y Patrimonio Municipal, muchas gracias a todos.</w:t>
      </w:r>
    </w:p>
    <w:p w14:paraId="67FF69B7" w14:textId="18146058" w:rsidR="00F27845" w:rsidRDefault="00F27845" w:rsidP="00F27845">
      <w:pPr>
        <w:ind w:right="-22"/>
        <w:jc w:val="both"/>
        <w:rPr>
          <w:rFonts w:ascii="Arial" w:hAnsi="Arial" w:cs="Arial"/>
        </w:rPr>
      </w:pPr>
    </w:p>
    <w:p w14:paraId="5E5AF418" w14:textId="77777777" w:rsidR="00A8124D" w:rsidRDefault="00A8124D" w:rsidP="00F27845">
      <w:pPr>
        <w:ind w:right="-22"/>
        <w:jc w:val="both"/>
        <w:rPr>
          <w:rFonts w:ascii="Arial" w:hAnsi="Arial" w:cs="Arial"/>
          <w:b/>
        </w:rPr>
      </w:pPr>
    </w:p>
    <w:p w14:paraId="60C0DE1E" w14:textId="062D7C36" w:rsidR="00F27845" w:rsidRDefault="00A8124D" w:rsidP="00F27845">
      <w:pPr>
        <w:ind w:right="-22"/>
        <w:jc w:val="both"/>
        <w:rPr>
          <w:rFonts w:ascii="Arial" w:hAnsi="Arial" w:cs="Arial"/>
          <w:b/>
        </w:rPr>
      </w:pPr>
      <w:r w:rsidRPr="00A8124D">
        <w:rPr>
          <w:rFonts w:ascii="Arial" w:hAnsi="Arial" w:cs="Arial"/>
          <w:b/>
        </w:rPr>
        <w:t xml:space="preserve">EVIDENCIA FOTOGRAFICA. </w:t>
      </w:r>
    </w:p>
    <w:p w14:paraId="1A02EA94" w14:textId="0089551B" w:rsidR="00442543" w:rsidRDefault="00442543" w:rsidP="00F27845">
      <w:pPr>
        <w:ind w:right="-22"/>
        <w:jc w:val="both"/>
        <w:rPr>
          <w:rFonts w:ascii="Arial" w:hAnsi="Arial" w:cs="Arial"/>
          <w:b/>
        </w:rPr>
      </w:pPr>
    </w:p>
    <w:p w14:paraId="2F92A126" w14:textId="0BC5FED2" w:rsidR="00442543" w:rsidRPr="00A8124D" w:rsidRDefault="00442543" w:rsidP="00F27845">
      <w:pPr>
        <w:ind w:right="-22"/>
        <w:jc w:val="both"/>
        <w:rPr>
          <w:rFonts w:ascii="Arial" w:hAnsi="Arial" w:cs="Arial"/>
          <w:b/>
        </w:rPr>
      </w:pPr>
      <w:r w:rsidRPr="00442543">
        <w:rPr>
          <w:rFonts w:ascii="Arial" w:hAnsi="Arial" w:cs="Arial"/>
          <w:b/>
          <w:noProof/>
          <w:lang w:val="es-MX" w:eastAsia="es-MX"/>
        </w:rPr>
        <w:drawing>
          <wp:inline distT="0" distB="0" distL="0" distR="0" wp14:anchorId="5C058730" wp14:editId="4E50AF23">
            <wp:extent cx="6120765" cy="3351119"/>
            <wp:effectExtent l="0" t="0" r="0" b="1905"/>
            <wp:docPr id="1" name="Imagen 1" descr="E:\Downloads\IMG-20240116-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s\IMG-20240116-WA0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351119"/>
                    </a:xfrm>
                    <a:prstGeom prst="rect">
                      <a:avLst/>
                    </a:prstGeom>
                    <a:noFill/>
                    <a:ln>
                      <a:noFill/>
                    </a:ln>
                  </pic:spPr>
                </pic:pic>
              </a:graphicData>
            </a:graphic>
          </wp:inline>
        </w:drawing>
      </w:r>
    </w:p>
    <w:p w14:paraId="62464005" w14:textId="550D50F7" w:rsidR="00F27845" w:rsidRDefault="00F27845" w:rsidP="00F27845">
      <w:pPr>
        <w:ind w:right="-22"/>
        <w:jc w:val="both"/>
        <w:rPr>
          <w:rFonts w:ascii="Arial" w:hAnsi="Arial" w:cs="Arial"/>
        </w:rPr>
      </w:pPr>
    </w:p>
    <w:p w14:paraId="7AE7FE5A" w14:textId="7B48B764" w:rsidR="00F27845" w:rsidRDefault="00F27845" w:rsidP="00F27845">
      <w:pPr>
        <w:ind w:right="-22"/>
        <w:jc w:val="both"/>
        <w:rPr>
          <w:rFonts w:ascii="Arial" w:hAnsi="Arial" w:cs="Arial"/>
        </w:rPr>
      </w:pPr>
    </w:p>
    <w:p w14:paraId="2FB06613" w14:textId="5A00F1D0" w:rsidR="00F27845" w:rsidRDefault="00F27845" w:rsidP="00F27845">
      <w:pPr>
        <w:ind w:right="-22"/>
        <w:jc w:val="both"/>
        <w:rPr>
          <w:rFonts w:ascii="Arial" w:hAnsi="Arial" w:cs="Arial"/>
        </w:rPr>
      </w:pPr>
    </w:p>
    <w:p w14:paraId="71499D7D" w14:textId="77777777" w:rsidR="00F27845" w:rsidRPr="00F27845" w:rsidRDefault="00F27845" w:rsidP="00F27845">
      <w:pPr>
        <w:ind w:right="-22"/>
        <w:jc w:val="both"/>
        <w:rPr>
          <w:rFonts w:ascii="Arial" w:hAnsi="Arial" w:cs="Arial"/>
        </w:rPr>
      </w:pPr>
    </w:p>
    <w:p w14:paraId="4C877CDA" w14:textId="44D797D2" w:rsidR="00F27845" w:rsidRDefault="00442543" w:rsidP="00442543">
      <w:pPr>
        <w:ind w:left="60" w:hanging="60"/>
        <w:jc w:val="both"/>
        <w:rPr>
          <w:rFonts w:ascii="Arial" w:hAnsi="Arial" w:cs="Arial"/>
        </w:rPr>
      </w:pPr>
      <w:r w:rsidRPr="00442543">
        <w:rPr>
          <w:rFonts w:ascii="Arial" w:hAnsi="Arial" w:cs="Arial"/>
          <w:noProof/>
          <w:lang w:val="es-MX" w:eastAsia="es-MX"/>
        </w:rPr>
        <w:lastRenderedPageBreak/>
        <w:drawing>
          <wp:inline distT="0" distB="0" distL="0" distR="0" wp14:anchorId="41469AEF" wp14:editId="74A90B7E">
            <wp:extent cx="6120765" cy="3462058"/>
            <wp:effectExtent l="0" t="0" r="0" b="5080"/>
            <wp:docPr id="2" name="Imagen 2" descr="E:\Downloads\IMG-2024011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IMG-20240116-WA0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3462058"/>
                    </a:xfrm>
                    <a:prstGeom prst="rect">
                      <a:avLst/>
                    </a:prstGeom>
                    <a:noFill/>
                    <a:ln>
                      <a:noFill/>
                    </a:ln>
                  </pic:spPr>
                </pic:pic>
              </a:graphicData>
            </a:graphic>
          </wp:inline>
        </w:drawing>
      </w:r>
    </w:p>
    <w:p w14:paraId="010A11B9" w14:textId="1DF01019" w:rsidR="00442543" w:rsidRDefault="00442543" w:rsidP="00442543">
      <w:pPr>
        <w:jc w:val="both"/>
        <w:rPr>
          <w:rFonts w:ascii="Arial" w:hAnsi="Arial" w:cs="Arial"/>
        </w:rPr>
      </w:pPr>
    </w:p>
    <w:p w14:paraId="1DA64C3A" w14:textId="54E8FD1E" w:rsidR="00442543" w:rsidRDefault="00442543" w:rsidP="00442543">
      <w:pPr>
        <w:jc w:val="both"/>
        <w:rPr>
          <w:rFonts w:ascii="Arial" w:hAnsi="Arial" w:cs="Arial"/>
        </w:rPr>
      </w:pPr>
    </w:p>
    <w:p w14:paraId="09434749" w14:textId="7CF9FCFF" w:rsidR="00442543" w:rsidRDefault="00442543" w:rsidP="00442543">
      <w:pPr>
        <w:jc w:val="both"/>
        <w:rPr>
          <w:rFonts w:ascii="Arial" w:hAnsi="Arial" w:cs="Arial"/>
        </w:rPr>
      </w:pPr>
      <w:r w:rsidRPr="00442543">
        <w:rPr>
          <w:rFonts w:ascii="Arial" w:hAnsi="Arial" w:cs="Arial"/>
          <w:noProof/>
          <w:lang w:val="es-MX" w:eastAsia="es-MX"/>
        </w:rPr>
        <w:drawing>
          <wp:inline distT="0" distB="0" distL="0" distR="0" wp14:anchorId="0B8E2D65" wp14:editId="68906B71">
            <wp:extent cx="6120765" cy="3324340"/>
            <wp:effectExtent l="0" t="0" r="0" b="9525"/>
            <wp:docPr id="3" name="Imagen 3" descr="E:\Downloads\IMG-2024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wnloads\IMG-20240116-WA0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324340"/>
                    </a:xfrm>
                    <a:prstGeom prst="rect">
                      <a:avLst/>
                    </a:prstGeom>
                    <a:noFill/>
                    <a:ln>
                      <a:noFill/>
                    </a:ln>
                  </pic:spPr>
                </pic:pic>
              </a:graphicData>
            </a:graphic>
          </wp:inline>
        </w:drawing>
      </w:r>
    </w:p>
    <w:p w14:paraId="7C4FEF48" w14:textId="424776CC" w:rsidR="00442543" w:rsidRDefault="00442543" w:rsidP="00442543">
      <w:pPr>
        <w:jc w:val="both"/>
        <w:rPr>
          <w:rFonts w:ascii="Arial" w:hAnsi="Arial" w:cs="Arial"/>
        </w:rPr>
      </w:pPr>
    </w:p>
    <w:p w14:paraId="4AA53591" w14:textId="38284033" w:rsidR="00442543" w:rsidRDefault="00442543" w:rsidP="00442543">
      <w:pPr>
        <w:jc w:val="both"/>
        <w:rPr>
          <w:rFonts w:ascii="Arial" w:hAnsi="Arial" w:cs="Arial"/>
        </w:rPr>
      </w:pPr>
    </w:p>
    <w:p w14:paraId="7B33AD48" w14:textId="77777777" w:rsidR="00442543" w:rsidRPr="00F27845" w:rsidRDefault="00442543" w:rsidP="00442543">
      <w:pPr>
        <w:jc w:val="both"/>
        <w:rPr>
          <w:rFonts w:ascii="Arial" w:hAnsi="Arial" w:cs="Arial"/>
        </w:rPr>
      </w:pPr>
    </w:p>
    <w:p w14:paraId="04CD9C34" w14:textId="77777777" w:rsidR="00F27845" w:rsidRPr="00F27845" w:rsidRDefault="00F27845" w:rsidP="00F27845">
      <w:pPr>
        <w:pStyle w:val="Sinespaciado"/>
        <w:jc w:val="center"/>
        <w:rPr>
          <w:rFonts w:ascii="Arial" w:hAnsi="Arial" w:cs="Arial"/>
          <w:sz w:val="22"/>
          <w:szCs w:val="22"/>
        </w:rPr>
      </w:pPr>
      <w:r w:rsidRPr="00F27845">
        <w:rPr>
          <w:rFonts w:ascii="Arial" w:hAnsi="Arial" w:cs="Arial"/>
          <w:sz w:val="22"/>
          <w:szCs w:val="22"/>
        </w:rPr>
        <w:t>A T E N T A M E N T E</w:t>
      </w:r>
    </w:p>
    <w:p w14:paraId="5EEE24AC" w14:textId="77777777" w:rsidR="00F27845" w:rsidRPr="00F27845" w:rsidRDefault="00F27845" w:rsidP="00F27845">
      <w:pPr>
        <w:pStyle w:val="Sinespaciado"/>
        <w:jc w:val="center"/>
        <w:rPr>
          <w:rFonts w:ascii="Arial" w:hAnsi="Arial" w:cs="Arial"/>
          <w:sz w:val="22"/>
          <w:szCs w:val="22"/>
        </w:rPr>
      </w:pPr>
      <w:r w:rsidRPr="00F27845">
        <w:rPr>
          <w:rFonts w:ascii="Arial" w:hAnsi="Arial" w:cs="Arial"/>
          <w:sz w:val="22"/>
          <w:szCs w:val="22"/>
        </w:rPr>
        <w:t xml:space="preserve"> “2024, Año del 85 Aniversario de la Escuela Secundaria Federal Benito Juárez”.</w:t>
      </w:r>
    </w:p>
    <w:p w14:paraId="7101B3A5" w14:textId="77777777" w:rsidR="00F27845" w:rsidRPr="00F27845" w:rsidRDefault="00F27845" w:rsidP="00F27845">
      <w:pPr>
        <w:pStyle w:val="Sinespaciado"/>
        <w:jc w:val="center"/>
        <w:rPr>
          <w:rFonts w:ascii="Arial" w:hAnsi="Arial" w:cs="Arial"/>
          <w:sz w:val="22"/>
          <w:szCs w:val="22"/>
        </w:rPr>
      </w:pPr>
      <w:r w:rsidRPr="00F27845">
        <w:rPr>
          <w:rFonts w:ascii="Arial" w:hAnsi="Arial" w:cs="Arial"/>
          <w:sz w:val="22"/>
          <w:szCs w:val="22"/>
        </w:rPr>
        <w:t>“2024, Bicentenario en que se otorga el título de “Ciudad” a la antigua Zapotlán el Grande”.</w:t>
      </w:r>
    </w:p>
    <w:p w14:paraId="6955C6FC" w14:textId="77777777" w:rsidR="00F27845" w:rsidRPr="00F27845" w:rsidRDefault="00F27845" w:rsidP="00F27845">
      <w:pPr>
        <w:pStyle w:val="Sinespaciado"/>
        <w:jc w:val="center"/>
        <w:rPr>
          <w:rFonts w:ascii="Arial" w:hAnsi="Arial" w:cs="Arial"/>
          <w:sz w:val="22"/>
          <w:szCs w:val="22"/>
        </w:rPr>
      </w:pPr>
      <w:r w:rsidRPr="00F27845">
        <w:rPr>
          <w:rFonts w:ascii="Arial" w:hAnsi="Arial" w:cs="Arial"/>
          <w:sz w:val="22"/>
          <w:szCs w:val="22"/>
        </w:rPr>
        <w:t xml:space="preserve">Cd. Guzmán Municipio de Zapotlán el Grande, Jalisco. </w:t>
      </w:r>
    </w:p>
    <w:p w14:paraId="1ABFB01A" w14:textId="77777777" w:rsidR="00F27845" w:rsidRPr="00F27845" w:rsidRDefault="00F27845" w:rsidP="00F27845">
      <w:pPr>
        <w:pStyle w:val="Sinespaciado"/>
        <w:jc w:val="center"/>
        <w:rPr>
          <w:rFonts w:ascii="Arial" w:hAnsi="Arial" w:cs="Arial"/>
          <w:sz w:val="22"/>
          <w:szCs w:val="22"/>
        </w:rPr>
      </w:pPr>
      <w:r w:rsidRPr="00F27845">
        <w:rPr>
          <w:rFonts w:ascii="Arial" w:hAnsi="Arial" w:cs="Arial"/>
          <w:sz w:val="22"/>
          <w:szCs w:val="22"/>
        </w:rPr>
        <w:t xml:space="preserve">A 16 de </w:t>
      </w:r>
      <w:proofErr w:type="gramStart"/>
      <w:r w:rsidRPr="00F27845">
        <w:rPr>
          <w:rFonts w:ascii="Arial" w:hAnsi="Arial" w:cs="Arial"/>
          <w:sz w:val="22"/>
          <w:szCs w:val="22"/>
        </w:rPr>
        <w:t>Enero</w:t>
      </w:r>
      <w:proofErr w:type="gramEnd"/>
      <w:r w:rsidRPr="00F27845">
        <w:rPr>
          <w:rFonts w:ascii="Arial" w:hAnsi="Arial" w:cs="Arial"/>
          <w:sz w:val="22"/>
          <w:szCs w:val="22"/>
        </w:rPr>
        <w:t xml:space="preserve"> de 2024. </w:t>
      </w:r>
    </w:p>
    <w:p w14:paraId="46D3A744" w14:textId="77777777" w:rsidR="00F27845" w:rsidRPr="00F27845" w:rsidRDefault="00F27845" w:rsidP="00F27845">
      <w:pPr>
        <w:pStyle w:val="Sinespaciado"/>
        <w:jc w:val="center"/>
        <w:rPr>
          <w:rFonts w:ascii="Arial" w:hAnsi="Arial" w:cs="Arial"/>
          <w:sz w:val="22"/>
          <w:szCs w:val="22"/>
        </w:rPr>
      </w:pPr>
    </w:p>
    <w:p w14:paraId="40C4C308" w14:textId="77777777" w:rsidR="00F27845" w:rsidRPr="00F27845" w:rsidRDefault="00F27845" w:rsidP="00F27845">
      <w:pPr>
        <w:ind w:right="-22"/>
        <w:jc w:val="both"/>
        <w:rPr>
          <w:rFonts w:ascii="Arial" w:hAnsi="Arial" w:cs="Arial"/>
        </w:rPr>
      </w:pPr>
    </w:p>
    <w:p w14:paraId="577ACFE3" w14:textId="77777777" w:rsidR="00F27845" w:rsidRPr="00F27845" w:rsidRDefault="00F27845" w:rsidP="00F27845">
      <w:pPr>
        <w:ind w:right="-22"/>
        <w:jc w:val="both"/>
        <w:rPr>
          <w:rFonts w:ascii="Arial" w:hAnsi="Arial" w:cs="Arial"/>
        </w:rPr>
      </w:pPr>
    </w:p>
    <w:p w14:paraId="1D862A55" w14:textId="77777777" w:rsidR="00F27845" w:rsidRPr="00F27845" w:rsidRDefault="00F27845" w:rsidP="00F27845">
      <w:pPr>
        <w:pStyle w:val="Sinespaciado"/>
        <w:jc w:val="center"/>
        <w:rPr>
          <w:rFonts w:ascii="Arial" w:hAnsi="Arial" w:cs="Arial"/>
          <w:b/>
        </w:rPr>
      </w:pPr>
      <w:r w:rsidRPr="00F27845">
        <w:rPr>
          <w:rFonts w:ascii="Arial" w:hAnsi="Arial" w:cs="Arial"/>
          <w:b/>
        </w:rPr>
        <w:t>LIC. JORGE DE JESÚS JUÁREZ PARRA.</w:t>
      </w:r>
    </w:p>
    <w:p w14:paraId="3F12C3D0" w14:textId="77777777" w:rsidR="00F27845" w:rsidRPr="00F27845" w:rsidRDefault="00F27845" w:rsidP="00F27845">
      <w:pPr>
        <w:pStyle w:val="Sinespaciado"/>
        <w:jc w:val="center"/>
        <w:rPr>
          <w:rFonts w:ascii="Arial" w:hAnsi="Arial" w:cs="Arial"/>
        </w:rPr>
      </w:pPr>
      <w:r w:rsidRPr="00F27845">
        <w:rPr>
          <w:rFonts w:ascii="Arial" w:hAnsi="Arial" w:cs="Arial"/>
        </w:rPr>
        <w:t>Regidor Presidente de la Comisión Edilicia Permanente de Hacienda Pública</w:t>
      </w:r>
    </w:p>
    <w:p w14:paraId="4DEEE099" w14:textId="77777777" w:rsidR="00F27845" w:rsidRPr="00F27845" w:rsidRDefault="00F27845" w:rsidP="00F27845">
      <w:pPr>
        <w:pStyle w:val="Sinespaciado"/>
        <w:jc w:val="center"/>
        <w:rPr>
          <w:rFonts w:ascii="Arial" w:hAnsi="Arial" w:cs="Arial"/>
        </w:rPr>
      </w:pPr>
      <w:r w:rsidRPr="00F27845">
        <w:rPr>
          <w:rFonts w:ascii="Arial" w:hAnsi="Arial" w:cs="Arial"/>
        </w:rPr>
        <w:t xml:space="preserve"> y Patrimonio Municipal del Ayuntamiento De Zapotlán El Grande, Jalisco.</w:t>
      </w:r>
    </w:p>
    <w:p w14:paraId="602B25D9" w14:textId="77777777" w:rsidR="00F27845" w:rsidRPr="00F27845" w:rsidRDefault="00F27845" w:rsidP="00F27845">
      <w:pPr>
        <w:pStyle w:val="Sinespaciado"/>
        <w:jc w:val="center"/>
        <w:rPr>
          <w:rFonts w:ascii="Arial" w:hAnsi="Arial" w:cs="Arial"/>
        </w:rPr>
      </w:pPr>
    </w:p>
    <w:p w14:paraId="7257CE9F" w14:textId="77777777" w:rsidR="00F27845" w:rsidRPr="00F27845" w:rsidRDefault="00F27845" w:rsidP="00F27845">
      <w:pPr>
        <w:ind w:right="29"/>
        <w:jc w:val="both"/>
        <w:rPr>
          <w:rFonts w:ascii="Arial" w:hAnsi="Arial" w:cs="Arial"/>
        </w:rPr>
      </w:pPr>
    </w:p>
    <w:p w14:paraId="2D9E8CF8" w14:textId="77777777" w:rsidR="00F27845" w:rsidRPr="00F27845" w:rsidRDefault="00F27845" w:rsidP="00F27845">
      <w:pPr>
        <w:ind w:right="29"/>
        <w:jc w:val="both"/>
        <w:rPr>
          <w:rFonts w:ascii="Arial" w:hAnsi="Arial" w:cs="Arial"/>
        </w:rPr>
      </w:pPr>
    </w:p>
    <w:p w14:paraId="3692CC74" w14:textId="77777777" w:rsidR="00F27845" w:rsidRPr="00F27845" w:rsidRDefault="00F27845" w:rsidP="00F27845">
      <w:pPr>
        <w:ind w:right="29"/>
        <w:jc w:val="right"/>
        <w:rPr>
          <w:rFonts w:ascii="Arial" w:hAnsi="Arial" w:cs="Arial"/>
          <w:b/>
        </w:rPr>
      </w:pPr>
      <w:r w:rsidRPr="00F27845">
        <w:rPr>
          <w:rFonts w:ascii="Arial" w:hAnsi="Arial" w:cs="Arial"/>
          <w:b/>
        </w:rPr>
        <w:t>LIC. LAURA ELENA MARTÍNEZ RUVALCABA.</w:t>
      </w:r>
    </w:p>
    <w:p w14:paraId="38BA471F" w14:textId="77777777" w:rsidR="00F27845" w:rsidRPr="00F27845" w:rsidRDefault="00F27845" w:rsidP="00F27845">
      <w:pPr>
        <w:ind w:right="29"/>
        <w:jc w:val="right"/>
        <w:rPr>
          <w:rFonts w:ascii="Arial" w:hAnsi="Arial" w:cs="Arial"/>
        </w:rPr>
      </w:pPr>
      <w:r w:rsidRPr="00F27845">
        <w:rPr>
          <w:rFonts w:ascii="Arial" w:hAnsi="Arial" w:cs="Arial"/>
        </w:rPr>
        <w:t>Regidora Vocal de la Comisión Edilicia Permanente de</w:t>
      </w:r>
    </w:p>
    <w:p w14:paraId="5D4746F4" w14:textId="77777777" w:rsidR="00F27845" w:rsidRPr="00F27845" w:rsidRDefault="00F27845" w:rsidP="00F27845">
      <w:pPr>
        <w:ind w:right="29"/>
        <w:jc w:val="right"/>
        <w:rPr>
          <w:rFonts w:ascii="Arial" w:hAnsi="Arial" w:cs="Arial"/>
        </w:rPr>
      </w:pPr>
      <w:r w:rsidRPr="00F27845">
        <w:rPr>
          <w:rFonts w:ascii="Arial" w:hAnsi="Arial" w:cs="Arial"/>
        </w:rPr>
        <w:t>Hacienda Pública y Patrimonio Municipal.</w:t>
      </w:r>
    </w:p>
    <w:p w14:paraId="1279DE8D" w14:textId="77777777" w:rsidR="00F27845" w:rsidRPr="00F27845" w:rsidRDefault="00F27845" w:rsidP="00F27845">
      <w:pPr>
        <w:ind w:right="29"/>
        <w:jc w:val="right"/>
        <w:rPr>
          <w:rFonts w:ascii="Arial" w:hAnsi="Arial" w:cs="Arial"/>
        </w:rPr>
      </w:pPr>
    </w:p>
    <w:p w14:paraId="685B8DE1" w14:textId="77777777" w:rsidR="00F27845" w:rsidRPr="00F27845" w:rsidRDefault="00F27845" w:rsidP="00F27845">
      <w:pPr>
        <w:ind w:right="29"/>
        <w:jc w:val="both"/>
        <w:rPr>
          <w:rFonts w:ascii="Arial" w:hAnsi="Arial" w:cs="Arial"/>
        </w:rPr>
      </w:pPr>
    </w:p>
    <w:p w14:paraId="1B5ED598" w14:textId="77777777" w:rsidR="00F27845" w:rsidRPr="00F27845" w:rsidRDefault="00F27845" w:rsidP="00F27845">
      <w:pPr>
        <w:ind w:right="29"/>
        <w:jc w:val="both"/>
        <w:rPr>
          <w:rFonts w:ascii="Arial" w:hAnsi="Arial" w:cs="Arial"/>
        </w:rPr>
      </w:pPr>
    </w:p>
    <w:p w14:paraId="2034EE6E" w14:textId="77777777" w:rsidR="00F27845" w:rsidRPr="00F27845" w:rsidRDefault="00F27845" w:rsidP="00F27845">
      <w:pPr>
        <w:ind w:right="29"/>
        <w:jc w:val="both"/>
        <w:rPr>
          <w:rFonts w:ascii="Arial" w:hAnsi="Arial" w:cs="Arial"/>
          <w:b/>
        </w:rPr>
      </w:pPr>
      <w:r w:rsidRPr="00F27845">
        <w:rPr>
          <w:rFonts w:ascii="Arial" w:hAnsi="Arial" w:cs="Arial"/>
          <w:b/>
        </w:rPr>
        <w:t>MTRA. TANIA MAGDALENA BERNARDINO JUÁREZ.</w:t>
      </w:r>
    </w:p>
    <w:p w14:paraId="29ABAD02" w14:textId="77777777" w:rsidR="00F27845" w:rsidRPr="00F27845" w:rsidRDefault="00F27845" w:rsidP="00F27845">
      <w:pPr>
        <w:ind w:right="29"/>
        <w:jc w:val="both"/>
        <w:rPr>
          <w:rFonts w:ascii="Arial" w:hAnsi="Arial" w:cs="Arial"/>
        </w:rPr>
      </w:pPr>
      <w:r w:rsidRPr="00F27845">
        <w:rPr>
          <w:rFonts w:ascii="Arial" w:hAnsi="Arial" w:cs="Arial"/>
        </w:rPr>
        <w:t>Regidora Vocal de la Comisión Edilicia de Hacienda</w:t>
      </w:r>
    </w:p>
    <w:p w14:paraId="3A18DE4C" w14:textId="77777777" w:rsidR="00F27845" w:rsidRPr="00F27845" w:rsidRDefault="00F27845" w:rsidP="00F27845">
      <w:pPr>
        <w:ind w:right="29"/>
        <w:jc w:val="both"/>
        <w:rPr>
          <w:rFonts w:ascii="Arial" w:hAnsi="Arial" w:cs="Arial"/>
        </w:rPr>
      </w:pPr>
      <w:r w:rsidRPr="00F27845">
        <w:rPr>
          <w:rFonts w:ascii="Arial" w:hAnsi="Arial" w:cs="Arial"/>
        </w:rPr>
        <w:t>Pública y Patrimonio Municipal.</w:t>
      </w:r>
    </w:p>
    <w:p w14:paraId="6714E8C4" w14:textId="77777777" w:rsidR="00F27845" w:rsidRPr="00F27845" w:rsidRDefault="00F27845" w:rsidP="00F27845">
      <w:pPr>
        <w:ind w:right="29"/>
        <w:jc w:val="both"/>
        <w:rPr>
          <w:rFonts w:ascii="Arial" w:hAnsi="Arial" w:cs="Arial"/>
        </w:rPr>
      </w:pPr>
    </w:p>
    <w:p w14:paraId="28329B45" w14:textId="77777777" w:rsidR="00F27845" w:rsidRPr="00F27845" w:rsidRDefault="00F27845" w:rsidP="00F27845">
      <w:pPr>
        <w:ind w:right="29"/>
        <w:jc w:val="both"/>
        <w:rPr>
          <w:rFonts w:ascii="Arial" w:hAnsi="Arial" w:cs="Arial"/>
        </w:rPr>
      </w:pPr>
    </w:p>
    <w:p w14:paraId="7660FFC8" w14:textId="77777777" w:rsidR="00F27845" w:rsidRPr="00F27845" w:rsidRDefault="00F27845" w:rsidP="00F27845">
      <w:pPr>
        <w:ind w:right="29"/>
        <w:jc w:val="right"/>
        <w:rPr>
          <w:rFonts w:ascii="Arial" w:hAnsi="Arial" w:cs="Arial"/>
          <w:b/>
        </w:rPr>
      </w:pPr>
    </w:p>
    <w:p w14:paraId="024188FB" w14:textId="77777777" w:rsidR="00F27845" w:rsidRPr="00F27845" w:rsidRDefault="00F27845" w:rsidP="00F27845">
      <w:pPr>
        <w:ind w:right="29"/>
        <w:jc w:val="right"/>
        <w:rPr>
          <w:rFonts w:ascii="Arial" w:hAnsi="Arial" w:cs="Arial"/>
          <w:b/>
        </w:rPr>
      </w:pPr>
    </w:p>
    <w:p w14:paraId="2730B943" w14:textId="77777777" w:rsidR="00F27845" w:rsidRPr="00F27845" w:rsidRDefault="00F27845" w:rsidP="00F27845">
      <w:pPr>
        <w:ind w:right="29"/>
        <w:jc w:val="right"/>
        <w:rPr>
          <w:rFonts w:ascii="Arial" w:hAnsi="Arial" w:cs="Arial"/>
          <w:b/>
        </w:rPr>
      </w:pPr>
      <w:r w:rsidRPr="00F27845">
        <w:rPr>
          <w:rFonts w:ascii="Arial" w:hAnsi="Arial" w:cs="Arial"/>
          <w:b/>
        </w:rPr>
        <w:t>C. MAGALI CASILLAS CONTRERAS</w:t>
      </w:r>
    </w:p>
    <w:p w14:paraId="133FFC0A" w14:textId="77777777" w:rsidR="00F27845" w:rsidRPr="00F27845" w:rsidRDefault="00F27845" w:rsidP="00F27845">
      <w:pPr>
        <w:ind w:right="29"/>
        <w:jc w:val="right"/>
        <w:rPr>
          <w:rFonts w:ascii="Arial" w:hAnsi="Arial" w:cs="Arial"/>
        </w:rPr>
      </w:pPr>
      <w:r w:rsidRPr="00F27845">
        <w:rPr>
          <w:rFonts w:ascii="Arial" w:hAnsi="Arial" w:cs="Arial"/>
        </w:rPr>
        <w:t>Regidora Vocal de la Comisión Edilicia Permanente de</w:t>
      </w:r>
    </w:p>
    <w:p w14:paraId="18B4B4B2" w14:textId="77777777" w:rsidR="00F27845" w:rsidRPr="00F27845" w:rsidRDefault="00F27845" w:rsidP="00F27845">
      <w:pPr>
        <w:ind w:right="29"/>
        <w:jc w:val="right"/>
        <w:rPr>
          <w:rFonts w:ascii="Arial" w:hAnsi="Arial" w:cs="Arial"/>
        </w:rPr>
      </w:pPr>
      <w:r w:rsidRPr="00F27845">
        <w:rPr>
          <w:rFonts w:ascii="Arial" w:hAnsi="Arial" w:cs="Arial"/>
        </w:rPr>
        <w:t>Hacienda Pública y Patrimonio Municipal.</w:t>
      </w:r>
    </w:p>
    <w:p w14:paraId="6784D8D1" w14:textId="77777777" w:rsidR="00F27845" w:rsidRPr="00F27845" w:rsidRDefault="00F27845" w:rsidP="00F27845">
      <w:pPr>
        <w:ind w:right="29"/>
        <w:jc w:val="both"/>
        <w:rPr>
          <w:rFonts w:ascii="Arial" w:hAnsi="Arial" w:cs="Arial"/>
        </w:rPr>
      </w:pPr>
    </w:p>
    <w:p w14:paraId="6E7EC70E" w14:textId="77777777" w:rsidR="00F27845" w:rsidRPr="00F27845" w:rsidRDefault="00F27845" w:rsidP="00F27845">
      <w:pPr>
        <w:ind w:right="29"/>
        <w:jc w:val="both"/>
        <w:rPr>
          <w:rFonts w:ascii="Arial" w:hAnsi="Arial" w:cs="Arial"/>
        </w:rPr>
      </w:pPr>
    </w:p>
    <w:p w14:paraId="10A74AF7" w14:textId="77777777" w:rsidR="00F27845" w:rsidRPr="00F27845" w:rsidRDefault="00F27845" w:rsidP="00F27845">
      <w:pPr>
        <w:ind w:right="29"/>
        <w:jc w:val="both"/>
        <w:rPr>
          <w:rFonts w:ascii="Arial" w:hAnsi="Arial" w:cs="Arial"/>
        </w:rPr>
      </w:pPr>
    </w:p>
    <w:p w14:paraId="7CF3A857" w14:textId="77777777" w:rsidR="00F27845" w:rsidRPr="00F27845" w:rsidRDefault="00F27845" w:rsidP="00F27845">
      <w:pPr>
        <w:ind w:right="29"/>
        <w:jc w:val="both"/>
        <w:rPr>
          <w:rFonts w:ascii="Arial" w:hAnsi="Arial" w:cs="Arial"/>
        </w:rPr>
      </w:pPr>
    </w:p>
    <w:p w14:paraId="2A8DFDCE" w14:textId="77777777" w:rsidR="00F27845" w:rsidRPr="00F27845" w:rsidRDefault="00F27845" w:rsidP="00F27845">
      <w:pPr>
        <w:ind w:right="29"/>
        <w:jc w:val="both"/>
        <w:rPr>
          <w:rFonts w:ascii="Arial" w:hAnsi="Arial" w:cs="Arial"/>
          <w:b/>
        </w:rPr>
      </w:pPr>
      <w:r w:rsidRPr="00F27845">
        <w:rPr>
          <w:rFonts w:ascii="Arial" w:hAnsi="Arial" w:cs="Arial"/>
          <w:b/>
        </w:rPr>
        <w:t>C. DIANA LAURA ORTEGA PALAFOX.</w:t>
      </w:r>
    </w:p>
    <w:p w14:paraId="244E8667" w14:textId="77777777" w:rsidR="00F27845" w:rsidRPr="00F27845" w:rsidRDefault="00F27845" w:rsidP="00F27845">
      <w:pPr>
        <w:ind w:right="29"/>
        <w:jc w:val="both"/>
        <w:rPr>
          <w:rFonts w:ascii="Arial" w:hAnsi="Arial" w:cs="Arial"/>
        </w:rPr>
      </w:pPr>
      <w:r w:rsidRPr="00F27845">
        <w:rPr>
          <w:rFonts w:ascii="Arial" w:hAnsi="Arial" w:cs="Arial"/>
        </w:rPr>
        <w:t>Regidora Vocal de la Comisión Edilicia Permanente de</w:t>
      </w:r>
    </w:p>
    <w:p w14:paraId="7386EA97" w14:textId="77777777" w:rsidR="00F27845" w:rsidRPr="00F27845" w:rsidRDefault="00F27845" w:rsidP="00F27845">
      <w:pPr>
        <w:ind w:right="29"/>
        <w:jc w:val="both"/>
        <w:rPr>
          <w:rFonts w:ascii="Arial" w:hAnsi="Arial" w:cs="Arial"/>
        </w:rPr>
      </w:pPr>
      <w:r w:rsidRPr="00F27845">
        <w:rPr>
          <w:rFonts w:ascii="Arial" w:hAnsi="Arial" w:cs="Arial"/>
        </w:rPr>
        <w:t>Hacienda Pública y Patrimonio Municipal.</w:t>
      </w:r>
    </w:p>
    <w:p w14:paraId="19E2A682" w14:textId="77777777" w:rsidR="00F27845" w:rsidRPr="00F27845" w:rsidRDefault="00F27845" w:rsidP="00F27845">
      <w:pPr>
        <w:ind w:right="-610"/>
        <w:jc w:val="both"/>
        <w:rPr>
          <w:rFonts w:ascii="Arial" w:hAnsi="Arial" w:cs="Arial"/>
        </w:rPr>
      </w:pPr>
    </w:p>
    <w:p w14:paraId="6C0093C6" w14:textId="77777777" w:rsidR="00442543" w:rsidRPr="00F27845" w:rsidRDefault="00442543" w:rsidP="00442543">
      <w:pPr>
        <w:jc w:val="both"/>
        <w:rPr>
          <w:rFonts w:ascii="Arial" w:hAnsi="Arial" w:cs="Arial"/>
          <w:sz w:val="16"/>
          <w:szCs w:val="16"/>
        </w:rPr>
      </w:pPr>
      <w:r w:rsidRPr="00F27845">
        <w:rPr>
          <w:rFonts w:ascii="Arial" w:hAnsi="Arial" w:cs="Arial"/>
          <w:sz w:val="16"/>
          <w:szCs w:val="16"/>
        </w:rPr>
        <w:t>*JJJP/</w:t>
      </w:r>
      <w:proofErr w:type="spellStart"/>
      <w:r w:rsidRPr="00F27845">
        <w:rPr>
          <w:rFonts w:ascii="Arial" w:hAnsi="Arial" w:cs="Arial"/>
          <w:sz w:val="16"/>
          <w:szCs w:val="16"/>
        </w:rPr>
        <w:t>mgpa</w:t>
      </w:r>
      <w:proofErr w:type="spellEnd"/>
      <w:r w:rsidRPr="00F27845">
        <w:rPr>
          <w:rFonts w:ascii="Arial" w:hAnsi="Arial" w:cs="Arial"/>
          <w:sz w:val="16"/>
          <w:szCs w:val="16"/>
        </w:rPr>
        <w:t xml:space="preserve">. Regidores. </w:t>
      </w:r>
    </w:p>
    <w:p w14:paraId="271A8240" w14:textId="77777777" w:rsidR="00F27845" w:rsidRPr="00F27845" w:rsidRDefault="00F27845" w:rsidP="00F27845">
      <w:pPr>
        <w:ind w:right="-610"/>
        <w:jc w:val="both"/>
        <w:rPr>
          <w:rFonts w:ascii="Arial" w:hAnsi="Arial" w:cs="Arial"/>
        </w:rPr>
      </w:pPr>
    </w:p>
    <w:p w14:paraId="3F038D7E" w14:textId="77777777" w:rsidR="00F27845" w:rsidRPr="00F27845" w:rsidRDefault="00F27845" w:rsidP="00F27845">
      <w:pPr>
        <w:ind w:right="-22"/>
        <w:jc w:val="both"/>
        <w:rPr>
          <w:rFonts w:ascii="Arial" w:hAnsi="Arial" w:cs="Arial"/>
          <w:sz w:val="16"/>
          <w:szCs w:val="16"/>
        </w:rPr>
      </w:pPr>
      <w:r w:rsidRPr="00F27845">
        <w:rPr>
          <w:rFonts w:ascii="Arial" w:hAnsi="Arial" w:cs="Arial"/>
          <w:sz w:val="16"/>
          <w:szCs w:val="16"/>
        </w:rPr>
        <w:t xml:space="preserve">La presente hoja de firmas, forma parte integrante de la Continuación de la Vigésima Novena Sesión Ordinaria de la Comisión Edilicia Permanente de Hacienda Pública y Patrimonio Municipal. Celebrada el día 31 de </w:t>
      </w:r>
      <w:proofErr w:type="gramStart"/>
      <w:r w:rsidRPr="00F27845">
        <w:rPr>
          <w:rFonts w:ascii="Arial" w:hAnsi="Arial" w:cs="Arial"/>
          <w:sz w:val="16"/>
          <w:szCs w:val="16"/>
        </w:rPr>
        <w:t>Agosto</w:t>
      </w:r>
      <w:proofErr w:type="gramEnd"/>
      <w:r w:rsidRPr="00F27845">
        <w:rPr>
          <w:rFonts w:ascii="Arial" w:hAnsi="Arial" w:cs="Arial"/>
          <w:sz w:val="16"/>
          <w:szCs w:val="16"/>
        </w:rPr>
        <w:t xml:space="preserve"> de 2023. - - - - - - - - - - - - - - - - - - - - </w:t>
      </w:r>
      <w:proofErr w:type="gramStart"/>
      <w:r w:rsidRPr="00F27845">
        <w:rPr>
          <w:rFonts w:ascii="Arial" w:hAnsi="Arial" w:cs="Arial"/>
          <w:sz w:val="16"/>
          <w:szCs w:val="16"/>
        </w:rPr>
        <w:t>CONSTE.-</w:t>
      </w:r>
      <w:proofErr w:type="gramEnd"/>
      <w:r w:rsidRPr="00F27845">
        <w:rPr>
          <w:rFonts w:ascii="Arial" w:hAnsi="Arial" w:cs="Arial"/>
          <w:sz w:val="16"/>
          <w:szCs w:val="16"/>
        </w:rPr>
        <w:t xml:space="preserve"> </w:t>
      </w:r>
    </w:p>
    <w:p w14:paraId="7D9C8FD6" w14:textId="77777777" w:rsidR="00440939" w:rsidRPr="00F27845" w:rsidRDefault="00440939" w:rsidP="00440939">
      <w:pPr>
        <w:pStyle w:val="Sinespaciado"/>
        <w:jc w:val="center"/>
        <w:rPr>
          <w:rFonts w:ascii="Arial" w:hAnsi="Arial" w:cs="Arial"/>
          <w:bCs/>
        </w:rPr>
      </w:pPr>
    </w:p>
    <w:sectPr w:rsidR="00440939" w:rsidRPr="00F27845" w:rsidSect="00440939">
      <w:headerReference w:type="even" r:id="rId9"/>
      <w:headerReference w:type="default" r:id="rId10"/>
      <w:footerReference w:type="default" r:id="rId11"/>
      <w:headerReference w:type="first" r:id="rId12"/>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754CE" w14:textId="77777777" w:rsidR="00675F55" w:rsidRDefault="00675F55" w:rsidP="007C73C4">
      <w:r>
        <w:separator/>
      </w:r>
    </w:p>
  </w:endnote>
  <w:endnote w:type="continuationSeparator" w:id="0">
    <w:p w14:paraId="65748588" w14:textId="77777777" w:rsidR="00675F55" w:rsidRDefault="00675F5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1314"/>
      <w:docPartObj>
        <w:docPartGallery w:val="Page Numbers (Bottom of Page)"/>
        <w:docPartUnique/>
      </w:docPartObj>
    </w:sdtPr>
    <w:sdtEndPr>
      <w:rPr>
        <w:color w:val="7F7F7F" w:themeColor="background1" w:themeShade="7F"/>
        <w:spacing w:val="60"/>
        <w:lang w:val="es-ES"/>
      </w:rPr>
    </w:sdtEndPr>
    <w:sdtContent>
      <w:p w14:paraId="2732308C" w14:textId="1DAACB94" w:rsidR="00F27845" w:rsidRDefault="00F27845">
        <w:pPr>
          <w:pStyle w:val="Piedepgina"/>
          <w:pBdr>
            <w:top w:val="single" w:sz="4" w:space="1" w:color="D9D9D9" w:themeColor="background1" w:themeShade="D9"/>
          </w:pBdr>
          <w:jc w:val="right"/>
        </w:pPr>
        <w:r>
          <w:fldChar w:fldCharType="begin"/>
        </w:r>
        <w:r>
          <w:instrText>PAGE   \* MERGEFORMAT</w:instrText>
        </w:r>
        <w:r>
          <w:fldChar w:fldCharType="separate"/>
        </w:r>
        <w:r w:rsidR="00115809" w:rsidRPr="00115809">
          <w:rPr>
            <w:noProof/>
            <w:lang w:val="es-ES"/>
          </w:rPr>
          <w:t>9</w:t>
        </w:r>
        <w:r>
          <w:fldChar w:fldCharType="end"/>
        </w:r>
        <w:r>
          <w:rPr>
            <w:lang w:val="es-ES"/>
          </w:rPr>
          <w:t xml:space="preserve"> | </w:t>
        </w:r>
        <w:r>
          <w:rPr>
            <w:color w:val="7F7F7F" w:themeColor="background1" w:themeShade="7F"/>
            <w:spacing w:val="60"/>
            <w:lang w:val="es-ES"/>
          </w:rPr>
          <w:t>Página</w:t>
        </w:r>
      </w:p>
    </w:sdtContent>
  </w:sdt>
  <w:p w14:paraId="433C4A18" w14:textId="77777777" w:rsidR="00F27845" w:rsidRDefault="00F278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94B5" w14:textId="77777777" w:rsidR="00675F55" w:rsidRDefault="00675F55" w:rsidP="007C73C4">
      <w:r>
        <w:separator/>
      </w:r>
    </w:p>
  </w:footnote>
  <w:footnote w:type="continuationSeparator" w:id="0">
    <w:p w14:paraId="743A7BD3" w14:textId="77777777" w:rsidR="00675F55" w:rsidRDefault="00675F5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75F5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7C73C4" w:rsidRDefault="00675F5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756F0">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75F5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FB7"/>
    <w:rsid w:val="00077753"/>
    <w:rsid w:val="00115809"/>
    <w:rsid w:val="002742A5"/>
    <w:rsid w:val="00440939"/>
    <w:rsid w:val="00442543"/>
    <w:rsid w:val="0045119F"/>
    <w:rsid w:val="0062576C"/>
    <w:rsid w:val="00657D4F"/>
    <w:rsid w:val="00675F55"/>
    <w:rsid w:val="00763D28"/>
    <w:rsid w:val="0076431B"/>
    <w:rsid w:val="007C73C4"/>
    <w:rsid w:val="00881413"/>
    <w:rsid w:val="008C3B7E"/>
    <w:rsid w:val="008C5B7F"/>
    <w:rsid w:val="00A756F0"/>
    <w:rsid w:val="00A8124D"/>
    <w:rsid w:val="00B922E6"/>
    <w:rsid w:val="00BF56A9"/>
    <w:rsid w:val="00C255BF"/>
    <w:rsid w:val="00C71752"/>
    <w:rsid w:val="00CC591B"/>
    <w:rsid w:val="00E26023"/>
    <w:rsid w:val="00EA197F"/>
    <w:rsid w:val="00F27845"/>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F27845"/>
    <w:rPr>
      <w:rFonts w:ascii="Arial" w:eastAsia="Arial" w:hAnsi="Arial" w:cs="Arial"/>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27845"/>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7845"/>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5</cp:revision>
  <cp:lastPrinted>2024-01-16T18:46:00Z</cp:lastPrinted>
  <dcterms:created xsi:type="dcterms:W3CDTF">2024-01-16T17:59:00Z</dcterms:created>
  <dcterms:modified xsi:type="dcterms:W3CDTF">2024-01-16T18:47:00Z</dcterms:modified>
</cp:coreProperties>
</file>