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346"/>
      </w:tblGrid>
      <w:tr w:rsidR="00C54C86" w:rsidTr="005705B2">
        <w:tc>
          <w:tcPr>
            <w:tcW w:w="9629" w:type="dxa"/>
          </w:tcPr>
          <w:p w:rsidR="00C54C86" w:rsidRPr="00BF31C1" w:rsidRDefault="00C54C86" w:rsidP="005705B2">
            <w:pPr>
              <w:pStyle w:val="Sinespaciado"/>
              <w:jc w:val="center"/>
              <w:rPr>
                <w:rFonts w:ascii="Arial" w:hAnsi="Arial" w:cs="Arial"/>
                <w:b/>
              </w:rPr>
            </w:pPr>
            <w:r w:rsidRPr="00BF31C1">
              <w:rPr>
                <w:rFonts w:ascii="Arial" w:hAnsi="Arial" w:cs="Arial"/>
                <w:b/>
              </w:rPr>
              <w:t xml:space="preserve">ACTA DE LA SESIÓN ORDINARIA No. </w:t>
            </w:r>
            <w:r>
              <w:rPr>
                <w:rFonts w:ascii="Arial" w:hAnsi="Arial" w:cs="Arial"/>
                <w:b/>
              </w:rPr>
              <w:t>6</w:t>
            </w:r>
            <w:r w:rsidRPr="00BF31C1">
              <w:rPr>
                <w:rFonts w:ascii="Arial" w:hAnsi="Arial" w:cs="Arial"/>
                <w:b/>
              </w:rPr>
              <w:t xml:space="preserve"> DE LA COMISIÓN E</w:t>
            </w:r>
            <w:r>
              <w:rPr>
                <w:rFonts w:ascii="Arial" w:hAnsi="Arial" w:cs="Arial"/>
                <w:b/>
              </w:rPr>
              <w:t>D</w:t>
            </w:r>
            <w:r w:rsidRPr="00BF31C1">
              <w:rPr>
                <w:rFonts w:ascii="Arial" w:hAnsi="Arial" w:cs="Arial"/>
                <w:b/>
              </w:rPr>
              <w:t xml:space="preserve">ILICIA PERMANENTE DE HACIENDA PÚBLICA Y PATRIMONIO MUNICIPAL. </w:t>
            </w:r>
          </w:p>
        </w:tc>
      </w:tr>
    </w:tbl>
    <w:p w:rsidR="00C54C86" w:rsidRDefault="00C54C86" w:rsidP="00C54C86"/>
    <w:p w:rsidR="00C54C86" w:rsidRDefault="00C54C86" w:rsidP="00C54C86">
      <w:pPr>
        <w:jc w:val="both"/>
        <w:rPr>
          <w:rFonts w:ascii="Arial" w:hAnsi="Arial" w:cs="Arial"/>
        </w:rPr>
      </w:pPr>
      <w:r>
        <w:rPr>
          <w:rFonts w:ascii="Arial" w:hAnsi="Arial" w:cs="Arial"/>
        </w:rPr>
        <w:t xml:space="preserve">En Ciudad Guzmán Municipio de Zapotlán el Grande, Jalisco, siendo las 9:18 nueve horas con dieciocho minutos del día 21 veintiuno de Abril del año 2022 dos mil veintidós, reunidos en la Sala de Síndicatura Municipal, ubicada en el interior del Palacio Municipal, planta alta, en la Colonia Centro de esta Ciudad, previamente convocados los integrantes de la Comisión Edilicia Permanente de Hacienda Pública y Patrimonio Municipal, mediante oficio número 366/2022; los </w:t>
      </w:r>
      <w:r w:rsidRPr="003A0749">
        <w:rPr>
          <w:rFonts w:ascii="Arial" w:hAnsi="Arial" w:cs="Arial"/>
          <w:b/>
        </w:rPr>
        <w:t>CC. JORGE DE JESÚS JUÁREZ PARRA, LICENCIADA LAURA ELENA MARTINEZ RUVALCABA, MAESTRA TANIA MAGDALENA BERNARDINO JU</w:t>
      </w:r>
      <w:r>
        <w:rPr>
          <w:rFonts w:ascii="Arial" w:hAnsi="Arial" w:cs="Arial"/>
          <w:b/>
        </w:rPr>
        <w:t>ÁREZ, MAGALI CASILLAS CONTRERAS</w:t>
      </w:r>
      <w:r w:rsidRPr="003A0749">
        <w:rPr>
          <w:rFonts w:ascii="Arial" w:hAnsi="Arial" w:cs="Arial"/>
          <w:b/>
        </w:rPr>
        <w:t xml:space="preserve"> Y DIANA LAURA ORTEGA PALAFOX</w:t>
      </w:r>
      <w:r>
        <w:rPr>
          <w:rFonts w:ascii="Arial" w:hAnsi="Arial" w:cs="Arial"/>
        </w:rPr>
        <w:t xml:space="preserve">, en su respectivos carácter de Presidente de la Comisión el primero y las subsecuentes como vocales de la Comisión Edilicia de mérito; </w:t>
      </w:r>
      <w:bookmarkStart w:id="0" w:name="_GoBack"/>
      <w:bookmarkEnd w:id="0"/>
    </w:p>
    <w:p w:rsidR="00C54C86" w:rsidRDefault="00C54C86" w:rsidP="00C54C86">
      <w:pPr>
        <w:pStyle w:val="Sinespaciado"/>
        <w:jc w:val="both"/>
        <w:rPr>
          <w:rFonts w:ascii="Arial" w:hAnsi="Arial" w:cs="Arial"/>
        </w:rPr>
      </w:pPr>
      <w:r>
        <w:rPr>
          <w:rFonts w:ascii="Arial" w:hAnsi="Arial" w:cs="Arial"/>
        </w:rPr>
        <w:t xml:space="preserve">Sesión Ordinaria que se convocó con el siguiente: </w:t>
      </w:r>
    </w:p>
    <w:p w:rsidR="00C54C86"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C54C86" w:rsidTr="005705B2">
        <w:tc>
          <w:tcPr>
            <w:tcW w:w="9346" w:type="dxa"/>
          </w:tcPr>
          <w:p w:rsidR="00C54C86" w:rsidRDefault="00C54C86" w:rsidP="005705B2">
            <w:pPr>
              <w:pStyle w:val="Sinespaciado"/>
              <w:jc w:val="center"/>
              <w:rPr>
                <w:rFonts w:ascii="Arial" w:hAnsi="Arial" w:cs="Arial"/>
              </w:rPr>
            </w:pPr>
            <w:r w:rsidRPr="009D1657">
              <w:rPr>
                <w:rFonts w:ascii="Arial" w:hAnsi="Arial" w:cs="Arial"/>
                <w:b/>
              </w:rPr>
              <w:t>ORDEN DEL DÍA:</w:t>
            </w:r>
          </w:p>
        </w:tc>
      </w:tr>
    </w:tbl>
    <w:p w:rsidR="00C54C86" w:rsidRDefault="00C54C86" w:rsidP="00C54C86">
      <w:pPr>
        <w:pStyle w:val="Sinespaciado"/>
        <w:jc w:val="both"/>
        <w:rPr>
          <w:rFonts w:ascii="Arial" w:hAnsi="Arial" w:cs="Arial"/>
        </w:rPr>
      </w:pPr>
    </w:p>
    <w:p w:rsidR="00C54C86" w:rsidRDefault="00C54C86" w:rsidP="00C54C86">
      <w:pPr>
        <w:pStyle w:val="Sinespaciado"/>
        <w:jc w:val="center"/>
        <w:rPr>
          <w:rFonts w:ascii="Arial" w:hAnsi="Arial" w:cs="Arial"/>
          <w:b/>
        </w:rPr>
      </w:pPr>
    </w:p>
    <w:p w:rsidR="00C54C86" w:rsidRDefault="00C54C86" w:rsidP="00C54C86">
      <w:pPr>
        <w:pStyle w:val="Sinespaciado"/>
        <w:jc w:val="both"/>
        <w:rPr>
          <w:rFonts w:ascii="Arial" w:hAnsi="Arial" w:cs="Arial"/>
        </w:rPr>
      </w:pPr>
      <w:r>
        <w:rPr>
          <w:rFonts w:ascii="Arial" w:hAnsi="Arial" w:cs="Arial"/>
          <w:b/>
        </w:rPr>
        <w:t xml:space="preserve">1.- </w:t>
      </w:r>
      <w:r>
        <w:rPr>
          <w:rFonts w:ascii="Arial" w:hAnsi="Arial" w:cs="Arial"/>
        </w:rPr>
        <w:t>Lista de asistencia y verificación de Quorum legal y en su caso, aprobación del orden del día.</w:t>
      </w:r>
    </w:p>
    <w:p w:rsidR="00C54C86" w:rsidRDefault="00C54C86" w:rsidP="00C54C86">
      <w:pPr>
        <w:pStyle w:val="Sinespaciado"/>
        <w:jc w:val="both"/>
        <w:rPr>
          <w:rFonts w:ascii="Arial" w:hAnsi="Arial" w:cs="Arial"/>
        </w:rPr>
      </w:pPr>
    </w:p>
    <w:p w:rsidR="00DE306D" w:rsidRPr="00D467E7" w:rsidRDefault="00C54C86" w:rsidP="00C54C86">
      <w:pPr>
        <w:pStyle w:val="Sinespaciado"/>
        <w:jc w:val="both"/>
        <w:rPr>
          <w:rFonts w:ascii="Arial" w:hAnsi="Arial" w:cs="Arial"/>
        </w:rPr>
      </w:pPr>
      <w:r w:rsidRPr="009D1657">
        <w:rPr>
          <w:rFonts w:ascii="Arial" w:hAnsi="Arial" w:cs="Arial"/>
          <w:b/>
        </w:rPr>
        <w:t>2.</w:t>
      </w:r>
      <w:r>
        <w:rPr>
          <w:rFonts w:ascii="Arial" w:hAnsi="Arial" w:cs="Arial"/>
        </w:rPr>
        <w:t xml:space="preserve">- </w:t>
      </w:r>
      <w:r w:rsidR="00DE306D">
        <w:rPr>
          <w:rFonts w:ascii="Arial" w:hAnsi="Arial" w:cs="Arial"/>
        </w:rPr>
        <w:t xml:space="preserve">Modificaciones al presupuesto de egresos correspondientes al primer trimestre del ejercicio fiscal 2022. </w:t>
      </w:r>
    </w:p>
    <w:p w:rsidR="00C54C86" w:rsidRPr="00D467E7" w:rsidRDefault="00C54C86" w:rsidP="00C54C86">
      <w:pPr>
        <w:pStyle w:val="Sinespaciado"/>
        <w:jc w:val="both"/>
        <w:rPr>
          <w:rFonts w:ascii="Arial" w:hAnsi="Arial" w:cs="Arial"/>
        </w:rPr>
      </w:pPr>
    </w:p>
    <w:p w:rsidR="00C54C86" w:rsidRPr="00D467E7" w:rsidRDefault="00C54C86" w:rsidP="00C54C86">
      <w:pPr>
        <w:pStyle w:val="Sinespaciado"/>
        <w:jc w:val="both"/>
        <w:rPr>
          <w:rFonts w:ascii="Arial" w:hAnsi="Arial" w:cs="Arial"/>
          <w:b/>
        </w:rPr>
      </w:pPr>
      <w:r w:rsidRPr="00D467E7">
        <w:rPr>
          <w:rFonts w:ascii="Arial" w:hAnsi="Arial" w:cs="Arial"/>
          <w:b/>
        </w:rPr>
        <w:t xml:space="preserve">3.- </w:t>
      </w:r>
      <w:r w:rsidRPr="00D467E7">
        <w:rPr>
          <w:rFonts w:ascii="Arial" w:hAnsi="Arial" w:cs="Arial"/>
        </w:rPr>
        <w:t xml:space="preserve">Asuntos varios.  </w:t>
      </w:r>
      <w:r w:rsidRPr="00D467E7">
        <w:rPr>
          <w:rFonts w:ascii="Arial" w:hAnsi="Arial" w:cs="Arial"/>
          <w:b/>
        </w:rPr>
        <w:t xml:space="preserve">  </w:t>
      </w:r>
    </w:p>
    <w:p w:rsidR="00C54C86" w:rsidRPr="00D467E7" w:rsidRDefault="00C54C86" w:rsidP="00C54C86">
      <w:pPr>
        <w:pStyle w:val="Sinespaciado"/>
        <w:jc w:val="both"/>
        <w:rPr>
          <w:rFonts w:ascii="Arial" w:hAnsi="Arial" w:cs="Arial"/>
          <w:b/>
        </w:rPr>
      </w:pPr>
    </w:p>
    <w:p w:rsidR="00C54C86" w:rsidRDefault="00C54C86" w:rsidP="00C54C86">
      <w:pPr>
        <w:pStyle w:val="Sinespaciado"/>
        <w:jc w:val="both"/>
        <w:rPr>
          <w:rFonts w:ascii="Arial" w:hAnsi="Arial" w:cs="Arial"/>
        </w:rPr>
      </w:pPr>
      <w:r w:rsidRPr="00D467E7">
        <w:rPr>
          <w:rFonts w:ascii="Arial" w:hAnsi="Arial" w:cs="Arial"/>
          <w:b/>
        </w:rPr>
        <w:t xml:space="preserve">4.- </w:t>
      </w:r>
      <w:r w:rsidRPr="00D467E7">
        <w:rPr>
          <w:rFonts w:ascii="Arial" w:hAnsi="Arial" w:cs="Arial"/>
        </w:rPr>
        <w:t>Clausura.</w:t>
      </w:r>
    </w:p>
    <w:p w:rsidR="00C54C86"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r>
        <w:rPr>
          <w:rFonts w:ascii="Arial" w:hAnsi="Arial" w:cs="Arial"/>
        </w:rPr>
        <w:t xml:space="preserve">En estos momentos pongo a consideración de esta Comisión Edilicia Permanente de Hacienda Pública y Patrimonio Municipal, a efecto de realizar la modificación del Orden del Día, para quedar como sigue: </w:t>
      </w:r>
    </w:p>
    <w:p w:rsidR="00C54C86" w:rsidRDefault="00C54C86" w:rsidP="00C54C8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C54C86" w:rsidTr="005705B2">
        <w:tc>
          <w:tcPr>
            <w:tcW w:w="9346" w:type="dxa"/>
          </w:tcPr>
          <w:p w:rsidR="00C54C86" w:rsidRPr="003B4614" w:rsidRDefault="00C54C86" w:rsidP="005705B2">
            <w:pPr>
              <w:pStyle w:val="Sinespaciado"/>
              <w:jc w:val="center"/>
              <w:rPr>
                <w:rFonts w:ascii="Arial" w:hAnsi="Arial" w:cs="Arial"/>
                <w:b/>
              </w:rPr>
            </w:pPr>
            <w:r w:rsidRPr="003B4614">
              <w:rPr>
                <w:rFonts w:ascii="Arial" w:hAnsi="Arial" w:cs="Arial"/>
                <w:b/>
              </w:rPr>
              <w:t>ORDEN DEL DÍA</w:t>
            </w:r>
          </w:p>
        </w:tc>
      </w:tr>
    </w:tbl>
    <w:p w:rsidR="00C54C86" w:rsidRPr="00D467E7"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r>
        <w:rPr>
          <w:rFonts w:ascii="Arial" w:hAnsi="Arial" w:cs="Arial"/>
          <w:b/>
        </w:rPr>
        <w:t xml:space="preserve">1.- </w:t>
      </w:r>
      <w:r>
        <w:rPr>
          <w:rFonts w:ascii="Arial" w:hAnsi="Arial" w:cs="Arial"/>
        </w:rPr>
        <w:t>Lista de asistencia y verificación de Quorum legal y en su caso, aprobación del orden del día.</w:t>
      </w:r>
    </w:p>
    <w:p w:rsidR="00C54C86" w:rsidRDefault="00C54C86" w:rsidP="00C54C86">
      <w:pPr>
        <w:pStyle w:val="Sinespaciado"/>
        <w:jc w:val="both"/>
        <w:rPr>
          <w:rFonts w:ascii="Arial" w:hAnsi="Arial" w:cs="Arial"/>
        </w:rPr>
      </w:pPr>
    </w:p>
    <w:p w:rsidR="00553C9C" w:rsidRDefault="00C54C86" w:rsidP="00C54C86">
      <w:pPr>
        <w:pStyle w:val="Sinespaciado"/>
        <w:jc w:val="both"/>
        <w:rPr>
          <w:rFonts w:ascii="Arial" w:hAnsi="Arial" w:cs="Arial"/>
        </w:rPr>
      </w:pPr>
      <w:r w:rsidRPr="009D1657">
        <w:rPr>
          <w:rFonts w:ascii="Arial" w:hAnsi="Arial" w:cs="Arial"/>
          <w:b/>
        </w:rPr>
        <w:t>2.</w:t>
      </w:r>
      <w:r>
        <w:rPr>
          <w:rFonts w:ascii="Arial" w:hAnsi="Arial" w:cs="Arial"/>
        </w:rPr>
        <w:t>-</w:t>
      </w:r>
      <w:r w:rsidR="00553C9C">
        <w:rPr>
          <w:rFonts w:ascii="Arial" w:hAnsi="Arial" w:cs="Arial"/>
        </w:rPr>
        <w:t xml:space="preserve"> Solicitud de Prórroga Notificación 82/-B/2022</w:t>
      </w:r>
      <w:r>
        <w:rPr>
          <w:rFonts w:ascii="Arial" w:hAnsi="Arial" w:cs="Arial"/>
        </w:rPr>
        <w:t xml:space="preserve"> </w:t>
      </w:r>
      <w:r w:rsidR="00553C9C">
        <w:rPr>
          <w:rFonts w:ascii="Arial" w:hAnsi="Arial" w:cs="Arial"/>
        </w:rPr>
        <w:t xml:space="preserve"> respecto de la Iniciativa de Acuerdo Económico que propone la autorización para la celebración de convenio con el Instituto Nacional de la Personas Adultas Mayores. </w:t>
      </w:r>
    </w:p>
    <w:p w:rsidR="00553C9C" w:rsidRDefault="00553C9C" w:rsidP="00C54C86">
      <w:pPr>
        <w:pStyle w:val="Sinespaciado"/>
        <w:jc w:val="both"/>
        <w:rPr>
          <w:rFonts w:ascii="Arial" w:hAnsi="Arial" w:cs="Arial"/>
        </w:rPr>
      </w:pPr>
    </w:p>
    <w:p w:rsidR="00553C9C" w:rsidRDefault="00C54C86" w:rsidP="00C54C86">
      <w:pPr>
        <w:pStyle w:val="Sinespaciado"/>
        <w:jc w:val="both"/>
        <w:rPr>
          <w:rFonts w:ascii="Arial" w:hAnsi="Arial" w:cs="Arial"/>
        </w:rPr>
      </w:pPr>
      <w:r w:rsidRPr="00D467E7">
        <w:rPr>
          <w:rFonts w:ascii="Arial" w:hAnsi="Arial" w:cs="Arial"/>
          <w:b/>
        </w:rPr>
        <w:t>3.-</w:t>
      </w:r>
      <w:r w:rsidR="00553C9C">
        <w:rPr>
          <w:rFonts w:ascii="Arial" w:hAnsi="Arial" w:cs="Arial"/>
          <w:b/>
        </w:rPr>
        <w:t xml:space="preserve"> </w:t>
      </w:r>
      <w:r w:rsidR="00553C9C" w:rsidRPr="00553C9C">
        <w:rPr>
          <w:rFonts w:ascii="Arial" w:hAnsi="Arial" w:cs="Arial"/>
        </w:rPr>
        <w:t xml:space="preserve">Determinar </w:t>
      </w:r>
      <w:r w:rsidR="00553C9C">
        <w:rPr>
          <w:rFonts w:ascii="Arial" w:hAnsi="Arial" w:cs="Arial"/>
        </w:rPr>
        <w:t xml:space="preserve">y autorizar suficiencia presupuestaria para la reparación de 5 máquinas pesadas, un volteo y una pipa en el taller municipal. </w:t>
      </w:r>
    </w:p>
    <w:p w:rsidR="00553C9C" w:rsidRDefault="00553C9C" w:rsidP="00C54C86">
      <w:pPr>
        <w:pStyle w:val="Sinespaciado"/>
        <w:jc w:val="both"/>
        <w:rPr>
          <w:rFonts w:ascii="Arial" w:hAnsi="Arial" w:cs="Arial"/>
        </w:rPr>
      </w:pPr>
    </w:p>
    <w:p w:rsidR="008D650B" w:rsidRDefault="00553C9C" w:rsidP="00C54C86">
      <w:pPr>
        <w:pStyle w:val="Sinespaciado"/>
        <w:jc w:val="both"/>
        <w:rPr>
          <w:rFonts w:ascii="Arial" w:hAnsi="Arial" w:cs="Arial"/>
        </w:rPr>
      </w:pPr>
      <w:r w:rsidRPr="00553C9C">
        <w:rPr>
          <w:rFonts w:ascii="Arial" w:hAnsi="Arial" w:cs="Arial"/>
          <w:b/>
        </w:rPr>
        <w:lastRenderedPageBreak/>
        <w:t>4.</w:t>
      </w:r>
      <w:r>
        <w:rPr>
          <w:rFonts w:ascii="Arial" w:hAnsi="Arial" w:cs="Arial"/>
        </w:rPr>
        <w:t xml:space="preserve">- </w:t>
      </w:r>
      <w:r w:rsidR="008D650B">
        <w:rPr>
          <w:rFonts w:ascii="Arial" w:hAnsi="Arial" w:cs="Arial"/>
        </w:rPr>
        <w:t>S</w:t>
      </w:r>
      <w:r w:rsidR="008D650B">
        <w:rPr>
          <w:rFonts w:ascii="Arial" w:hAnsi="Arial" w:cs="Arial"/>
        </w:rPr>
        <w:t>e propone autorización del techo financiero asignado a la Contratación del Seguro de Vida para los Servidores Públicos del Municipio de Zapotlán el Grande, Jalisco, así como el incre</w:t>
      </w:r>
      <w:r w:rsidR="008D650B">
        <w:rPr>
          <w:rFonts w:ascii="Arial" w:hAnsi="Arial" w:cs="Arial"/>
        </w:rPr>
        <w:t>mento de la partida presupuestal</w:t>
      </w:r>
      <w:r w:rsidR="008D650B">
        <w:rPr>
          <w:rFonts w:ascii="Arial" w:hAnsi="Arial" w:cs="Arial"/>
        </w:rPr>
        <w:t xml:space="preserve"> 144 Aportaciones para Seguros</w:t>
      </w:r>
      <w:r w:rsidR="008D650B">
        <w:rPr>
          <w:rFonts w:ascii="Arial" w:hAnsi="Arial" w:cs="Arial"/>
        </w:rPr>
        <w:t>.</w:t>
      </w:r>
    </w:p>
    <w:p w:rsidR="008D650B" w:rsidRDefault="008D650B" w:rsidP="00C54C86">
      <w:pPr>
        <w:pStyle w:val="Sinespaciado"/>
        <w:jc w:val="both"/>
        <w:rPr>
          <w:rFonts w:ascii="Arial" w:hAnsi="Arial" w:cs="Arial"/>
        </w:rPr>
      </w:pPr>
    </w:p>
    <w:p w:rsidR="00C54C86" w:rsidRDefault="008D650B" w:rsidP="00C54C86">
      <w:pPr>
        <w:pStyle w:val="Sinespaciado"/>
        <w:jc w:val="both"/>
        <w:rPr>
          <w:rFonts w:ascii="Arial" w:hAnsi="Arial" w:cs="Arial"/>
          <w:b/>
        </w:rPr>
      </w:pPr>
      <w:r w:rsidRPr="008D650B">
        <w:rPr>
          <w:rFonts w:ascii="Arial" w:hAnsi="Arial" w:cs="Arial"/>
          <w:b/>
        </w:rPr>
        <w:t>5:</w:t>
      </w:r>
      <w:r>
        <w:rPr>
          <w:rFonts w:ascii="Arial" w:hAnsi="Arial" w:cs="Arial"/>
        </w:rPr>
        <w:t xml:space="preserve">- Informe sobre opinión técnica presupuestal sobre Servidores Públicos que solicitan pensión al Municipio de Zapotlán el Grande, Jalisco.  </w:t>
      </w:r>
      <w:r w:rsidR="00553C9C">
        <w:rPr>
          <w:rFonts w:ascii="Arial" w:hAnsi="Arial" w:cs="Arial"/>
        </w:rPr>
        <w:t xml:space="preserve"> </w:t>
      </w:r>
      <w:r w:rsidR="00C54C86" w:rsidRPr="00D467E7">
        <w:rPr>
          <w:rFonts w:ascii="Arial" w:hAnsi="Arial" w:cs="Arial"/>
          <w:b/>
        </w:rPr>
        <w:t xml:space="preserve"> </w:t>
      </w:r>
    </w:p>
    <w:p w:rsidR="00553C9C" w:rsidRDefault="00553C9C" w:rsidP="00C54C86">
      <w:pPr>
        <w:pStyle w:val="Sinespaciado"/>
        <w:jc w:val="both"/>
        <w:rPr>
          <w:rFonts w:ascii="Arial" w:hAnsi="Arial" w:cs="Arial"/>
          <w:b/>
        </w:rPr>
      </w:pPr>
    </w:p>
    <w:p w:rsidR="00785FC6" w:rsidRDefault="00785FC6" w:rsidP="00C54C86">
      <w:pPr>
        <w:pStyle w:val="Sinespaciado"/>
        <w:jc w:val="both"/>
        <w:rPr>
          <w:rFonts w:ascii="Arial" w:hAnsi="Arial" w:cs="Arial"/>
          <w:b/>
        </w:rPr>
      </w:pPr>
      <w:r>
        <w:rPr>
          <w:rFonts w:ascii="Arial" w:hAnsi="Arial" w:cs="Arial"/>
          <w:b/>
        </w:rPr>
        <w:t>6.-</w:t>
      </w:r>
      <w:r w:rsidRPr="00785FC6">
        <w:rPr>
          <w:rFonts w:ascii="Arial" w:hAnsi="Arial" w:cs="Arial"/>
        </w:rPr>
        <w:t xml:space="preserve"> S</w:t>
      </w:r>
      <w:r>
        <w:rPr>
          <w:rFonts w:ascii="Arial" w:hAnsi="Arial" w:cs="Arial"/>
        </w:rPr>
        <w:t>olicit</w:t>
      </w:r>
      <w:r>
        <w:rPr>
          <w:rFonts w:ascii="Arial" w:hAnsi="Arial" w:cs="Arial"/>
        </w:rPr>
        <w:t xml:space="preserve">ud de </w:t>
      </w:r>
      <w:r>
        <w:rPr>
          <w:rFonts w:ascii="Arial" w:hAnsi="Arial" w:cs="Arial"/>
        </w:rPr>
        <w:t>condonación al Congreso del Estado de Jalisco, respecto al pago de derechos por uso de piso en la vía pública del  Centro Histórico de la Ciudad, señalado en la Ley de Ingresos del Municipio de Zapotlán el Grande, Jalisco, de los ejercicios 2020 y 2021</w:t>
      </w:r>
      <w:r>
        <w:rPr>
          <w:rFonts w:ascii="Arial" w:hAnsi="Arial" w:cs="Arial"/>
        </w:rPr>
        <w:t>, respecto de la Unión de Comerciantes Ambulantes de Ciudad Guzmán, Jalisco, A.C.</w:t>
      </w:r>
    </w:p>
    <w:p w:rsidR="00553C9C" w:rsidRDefault="00553C9C" w:rsidP="00C54C86">
      <w:pPr>
        <w:pStyle w:val="Sinespaciado"/>
        <w:jc w:val="both"/>
        <w:rPr>
          <w:rFonts w:ascii="Arial" w:hAnsi="Arial" w:cs="Arial"/>
          <w:b/>
        </w:rPr>
      </w:pPr>
    </w:p>
    <w:p w:rsidR="00C54C86" w:rsidRPr="00D467E7" w:rsidRDefault="00785FC6" w:rsidP="00C54C86">
      <w:pPr>
        <w:pStyle w:val="Sinespaciado"/>
        <w:jc w:val="both"/>
        <w:rPr>
          <w:rFonts w:ascii="Arial" w:hAnsi="Arial" w:cs="Arial"/>
          <w:b/>
        </w:rPr>
      </w:pPr>
      <w:r>
        <w:rPr>
          <w:rFonts w:ascii="Arial" w:hAnsi="Arial" w:cs="Arial"/>
          <w:b/>
        </w:rPr>
        <w:t>7</w:t>
      </w:r>
      <w:r w:rsidR="00C54C86">
        <w:rPr>
          <w:rFonts w:ascii="Arial" w:hAnsi="Arial" w:cs="Arial"/>
          <w:b/>
        </w:rPr>
        <w:t xml:space="preserve">.- </w:t>
      </w:r>
      <w:r w:rsidR="00C54C86" w:rsidRPr="00D467E7">
        <w:rPr>
          <w:rFonts w:ascii="Arial" w:hAnsi="Arial" w:cs="Arial"/>
        </w:rPr>
        <w:t xml:space="preserve">Asuntos varios.  </w:t>
      </w:r>
      <w:r w:rsidR="00C54C86" w:rsidRPr="00D467E7">
        <w:rPr>
          <w:rFonts w:ascii="Arial" w:hAnsi="Arial" w:cs="Arial"/>
          <w:b/>
        </w:rPr>
        <w:t xml:space="preserve">  </w:t>
      </w:r>
    </w:p>
    <w:p w:rsidR="00C54C86" w:rsidRPr="00D467E7" w:rsidRDefault="00C54C86" w:rsidP="00C54C86">
      <w:pPr>
        <w:pStyle w:val="Sinespaciado"/>
        <w:jc w:val="both"/>
        <w:rPr>
          <w:rFonts w:ascii="Arial" w:hAnsi="Arial" w:cs="Arial"/>
          <w:b/>
        </w:rPr>
      </w:pPr>
    </w:p>
    <w:p w:rsidR="00C54C86" w:rsidRDefault="00785FC6" w:rsidP="00C54C86">
      <w:pPr>
        <w:pStyle w:val="Sinespaciado"/>
        <w:jc w:val="both"/>
        <w:rPr>
          <w:rFonts w:ascii="Arial" w:hAnsi="Arial" w:cs="Arial"/>
        </w:rPr>
      </w:pPr>
      <w:r>
        <w:rPr>
          <w:rFonts w:ascii="Arial" w:hAnsi="Arial" w:cs="Arial"/>
          <w:b/>
        </w:rPr>
        <w:t>8</w:t>
      </w:r>
      <w:r w:rsidR="00C54C86" w:rsidRPr="00D467E7">
        <w:rPr>
          <w:rFonts w:ascii="Arial" w:hAnsi="Arial" w:cs="Arial"/>
          <w:b/>
        </w:rPr>
        <w:t xml:space="preserve">.- </w:t>
      </w:r>
      <w:r w:rsidR="00C54C86" w:rsidRPr="00D467E7">
        <w:rPr>
          <w:rFonts w:ascii="Arial" w:hAnsi="Arial" w:cs="Arial"/>
        </w:rPr>
        <w:t>Clausura.</w:t>
      </w:r>
    </w:p>
    <w:p w:rsidR="00C54C86" w:rsidRPr="00D467E7"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C54C86" w:rsidTr="005705B2">
        <w:tc>
          <w:tcPr>
            <w:tcW w:w="9346" w:type="dxa"/>
          </w:tcPr>
          <w:p w:rsidR="00C54C86" w:rsidRPr="009D1657" w:rsidRDefault="00C54C86" w:rsidP="005705B2">
            <w:pPr>
              <w:pStyle w:val="Sinespaciado"/>
              <w:jc w:val="center"/>
              <w:rPr>
                <w:rFonts w:ascii="Arial" w:hAnsi="Arial" w:cs="Arial"/>
                <w:b/>
              </w:rPr>
            </w:pPr>
            <w:r w:rsidRPr="009D1657">
              <w:rPr>
                <w:rFonts w:ascii="Arial" w:hAnsi="Arial" w:cs="Arial"/>
                <w:b/>
              </w:rPr>
              <w:t>DESARROLLO DEL ORDEN DEL DÍA:</w:t>
            </w:r>
          </w:p>
        </w:tc>
      </w:tr>
    </w:tbl>
    <w:p w:rsidR="00C54C86" w:rsidRPr="009D1657" w:rsidRDefault="00C54C86" w:rsidP="00C54C86">
      <w:pPr>
        <w:pStyle w:val="Sinespaciado"/>
        <w:jc w:val="both"/>
        <w:rPr>
          <w:rFonts w:ascii="Arial" w:hAnsi="Arial" w:cs="Arial"/>
        </w:rPr>
      </w:pPr>
    </w:p>
    <w:p w:rsidR="00C54C86" w:rsidRDefault="00C54C86" w:rsidP="00C54C86">
      <w:pPr>
        <w:jc w:val="both"/>
        <w:rPr>
          <w:rFonts w:ascii="Arial" w:hAnsi="Arial" w:cs="Arial"/>
        </w:rPr>
      </w:pPr>
      <w:r w:rsidRPr="007B5564">
        <w:rPr>
          <w:rFonts w:ascii="Arial" w:hAnsi="Arial" w:cs="Arial"/>
          <w:b/>
        </w:rPr>
        <w:t>1.-</w:t>
      </w:r>
      <w:r>
        <w:rPr>
          <w:rFonts w:ascii="Arial" w:hAnsi="Arial" w:cs="Arial"/>
        </w:rPr>
        <w:t xml:space="preserve"> Se nombra la asistencia de cada uno de los integrantes de la Comisión Edilicia Permanente de Hacienda Pública y Patrimonio Municipal: encontrándose presentes </w:t>
      </w:r>
      <w:r w:rsidR="008D650B">
        <w:rPr>
          <w:rFonts w:ascii="Arial" w:hAnsi="Arial" w:cs="Arial"/>
        </w:rPr>
        <w:t xml:space="preserve">cuatro de </w:t>
      </w:r>
      <w:r>
        <w:rPr>
          <w:rFonts w:ascii="Arial" w:hAnsi="Arial" w:cs="Arial"/>
        </w:rPr>
        <w:t>sus integrantes;</w:t>
      </w:r>
    </w:p>
    <w:p w:rsidR="00C54C86" w:rsidRPr="007B5564" w:rsidRDefault="00C54C86" w:rsidP="00C54C86">
      <w:pPr>
        <w:pStyle w:val="Sinespaciado"/>
        <w:jc w:val="both"/>
        <w:rPr>
          <w:rFonts w:ascii="Arial" w:hAnsi="Arial" w:cs="Arial"/>
        </w:rPr>
      </w:pPr>
      <w:r w:rsidRPr="007B5564">
        <w:rPr>
          <w:rFonts w:ascii="Arial" w:hAnsi="Arial" w:cs="Arial"/>
          <w:b/>
        </w:rPr>
        <w:t>C. JORGE DE JESÚS JUÁREZ PARRA.</w:t>
      </w:r>
      <w:r w:rsidRPr="007B5564">
        <w:rPr>
          <w:rFonts w:ascii="Arial" w:hAnsi="Arial" w:cs="Arial"/>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C54C86" w:rsidRPr="007B5564" w:rsidRDefault="00C54C86" w:rsidP="00C54C86">
      <w:pPr>
        <w:pStyle w:val="Sinespaciado"/>
        <w:jc w:val="both"/>
        <w:rPr>
          <w:rFonts w:ascii="Arial" w:hAnsi="Arial" w:cs="Arial"/>
        </w:rPr>
      </w:pPr>
      <w:r w:rsidRPr="007B5564">
        <w:rPr>
          <w:rFonts w:ascii="Arial" w:hAnsi="Arial" w:cs="Arial"/>
          <w:b/>
        </w:rPr>
        <w:t>LIC. LAURA ELENA MARTÍNEZ RUVALCABA.</w:t>
      </w:r>
      <w:r w:rsidRPr="007B5564">
        <w:rPr>
          <w:rFonts w:ascii="Arial" w:hAnsi="Arial" w:cs="Arial"/>
        </w:rPr>
        <w:t xml:space="preserve"> </w:t>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t>Ausente</w:t>
      </w:r>
      <w:r w:rsidRPr="007B5564">
        <w:rPr>
          <w:rFonts w:ascii="Arial" w:hAnsi="Arial" w:cs="Arial"/>
        </w:rPr>
        <w:t>.</w:t>
      </w:r>
    </w:p>
    <w:p w:rsidR="00C54C86" w:rsidRPr="007B5564" w:rsidRDefault="00C54C86" w:rsidP="00C54C86">
      <w:pPr>
        <w:pStyle w:val="Sinespaciado"/>
        <w:jc w:val="both"/>
        <w:rPr>
          <w:rFonts w:ascii="Arial" w:hAnsi="Arial" w:cs="Arial"/>
        </w:rPr>
      </w:pPr>
      <w:r w:rsidRPr="007B5564">
        <w:rPr>
          <w:rFonts w:ascii="Arial" w:hAnsi="Arial" w:cs="Arial"/>
          <w:b/>
        </w:rPr>
        <w:t>MAESTRA TANIA MAGDALENA BERNARDINO JUÁREZ.</w:t>
      </w:r>
      <w:r w:rsidRPr="007B5564">
        <w:rPr>
          <w:rFonts w:ascii="Arial" w:hAnsi="Arial" w:cs="Arial"/>
        </w:rPr>
        <w:tab/>
      </w:r>
      <w:r>
        <w:rPr>
          <w:rFonts w:ascii="Arial" w:hAnsi="Arial" w:cs="Arial"/>
        </w:rPr>
        <w:tab/>
        <w:t>Ausente</w:t>
      </w:r>
      <w:r w:rsidRPr="007B5564">
        <w:rPr>
          <w:rFonts w:ascii="Arial" w:hAnsi="Arial" w:cs="Arial"/>
        </w:rPr>
        <w:t>.</w:t>
      </w:r>
    </w:p>
    <w:p w:rsidR="00C54C86" w:rsidRPr="007B5564" w:rsidRDefault="00C54C86" w:rsidP="00C54C86">
      <w:pPr>
        <w:pStyle w:val="Sinespaciado"/>
        <w:jc w:val="both"/>
        <w:rPr>
          <w:rFonts w:ascii="Arial" w:hAnsi="Arial" w:cs="Arial"/>
        </w:rPr>
      </w:pPr>
      <w:r w:rsidRPr="007B5564">
        <w:rPr>
          <w:rFonts w:ascii="Arial" w:hAnsi="Arial" w:cs="Arial"/>
          <w:b/>
        </w:rPr>
        <w:t>C. MAGALI CASILLAS CONTRERAS.</w:t>
      </w:r>
      <w:r w:rsidRPr="007B5564">
        <w:rPr>
          <w:rFonts w:ascii="Arial" w:hAnsi="Arial" w:cs="Arial"/>
          <w:b/>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C54C86" w:rsidRPr="007B5564" w:rsidRDefault="00C54C86" w:rsidP="00C54C86">
      <w:pPr>
        <w:pStyle w:val="Sinespaciado"/>
        <w:jc w:val="both"/>
        <w:rPr>
          <w:rFonts w:ascii="Arial" w:hAnsi="Arial" w:cs="Arial"/>
        </w:rPr>
      </w:pPr>
      <w:r w:rsidRPr="007B5564">
        <w:rPr>
          <w:rFonts w:ascii="Arial" w:hAnsi="Arial" w:cs="Arial"/>
          <w:b/>
        </w:rPr>
        <w:t>C. DIANA LAURA ORTEGA PALAFOX.</w:t>
      </w:r>
      <w:r w:rsidRPr="007B5564">
        <w:rPr>
          <w:rFonts w:ascii="Arial" w:hAnsi="Arial" w:cs="Arial"/>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C54C86" w:rsidRDefault="00C54C86" w:rsidP="00C54C86">
      <w:pPr>
        <w:jc w:val="both"/>
        <w:rPr>
          <w:rFonts w:ascii="Arial" w:hAnsi="Arial" w:cs="Arial"/>
        </w:rPr>
      </w:pPr>
    </w:p>
    <w:p w:rsidR="00C54C86" w:rsidRDefault="00C54C86" w:rsidP="008D650B">
      <w:pPr>
        <w:jc w:val="both"/>
        <w:rPr>
          <w:rFonts w:ascii="Arial" w:hAnsi="Arial" w:cs="Arial"/>
        </w:rPr>
      </w:pPr>
      <w:r w:rsidRPr="007B5564">
        <w:rPr>
          <w:rFonts w:ascii="Arial" w:hAnsi="Arial" w:cs="Arial"/>
          <w:b/>
        </w:rPr>
        <w:t>2.-</w:t>
      </w:r>
      <w:r>
        <w:rPr>
          <w:rFonts w:ascii="Arial" w:hAnsi="Arial" w:cs="Arial"/>
        </w:rPr>
        <w:t xml:space="preserve"> Respecto del presente punto del orden del día, someto a su consideración la modificación del ord</w:t>
      </w:r>
      <w:r w:rsidR="008D650B">
        <w:rPr>
          <w:rFonts w:ascii="Arial" w:hAnsi="Arial" w:cs="Arial"/>
        </w:rPr>
        <w:t xml:space="preserve">en del día en el presente punto. </w:t>
      </w:r>
    </w:p>
    <w:p w:rsidR="00C54C86" w:rsidRDefault="00C54C86" w:rsidP="00C54C86">
      <w:pPr>
        <w:pStyle w:val="Sinespaciado"/>
        <w:jc w:val="both"/>
        <w:rPr>
          <w:rFonts w:ascii="Arial" w:hAnsi="Arial" w:cs="Arial"/>
        </w:rPr>
      </w:pPr>
    </w:p>
    <w:p w:rsidR="00C54C86" w:rsidRDefault="008D650B" w:rsidP="00C54C86">
      <w:pPr>
        <w:pStyle w:val="Sinespaciado"/>
        <w:jc w:val="both"/>
        <w:rPr>
          <w:rFonts w:ascii="Arial" w:hAnsi="Arial" w:cs="Arial"/>
        </w:rPr>
      </w:pPr>
      <w:r>
        <w:rPr>
          <w:rFonts w:ascii="Arial" w:hAnsi="Arial" w:cs="Arial"/>
          <w:b/>
        </w:rPr>
        <w:t>6.-</w:t>
      </w:r>
      <w:r w:rsidR="00C54C86" w:rsidRPr="007B5564">
        <w:rPr>
          <w:rFonts w:ascii="Arial" w:hAnsi="Arial" w:cs="Arial"/>
          <w:b/>
        </w:rPr>
        <w:t xml:space="preserve"> </w:t>
      </w:r>
      <w:r w:rsidR="00C54C86">
        <w:rPr>
          <w:rFonts w:ascii="Arial" w:hAnsi="Arial" w:cs="Arial"/>
        </w:rPr>
        <w:t xml:space="preserve">Asuntos varios.- No se agendaron asuntos varios. </w:t>
      </w:r>
    </w:p>
    <w:p w:rsidR="00C54C86" w:rsidRDefault="00C54C86" w:rsidP="00C54C8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C54C86" w:rsidTr="005705B2">
        <w:tc>
          <w:tcPr>
            <w:tcW w:w="9346" w:type="dxa"/>
          </w:tcPr>
          <w:p w:rsidR="00C54C86" w:rsidRPr="007141BD" w:rsidRDefault="00C54C86" w:rsidP="005705B2">
            <w:pPr>
              <w:pStyle w:val="Sinespaciado"/>
              <w:jc w:val="center"/>
              <w:rPr>
                <w:rFonts w:ascii="Arial" w:hAnsi="Arial" w:cs="Arial"/>
                <w:b/>
              </w:rPr>
            </w:pPr>
            <w:r w:rsidRPr="007141BD">
              <w:rPr>
                <w:rFonts w:ascii="Arial" w:hAnsi="Arial" w:cs="Arial"/>
                <w:b/>
              </w:rPr>
              <w:t>ACUERDOS:</w:t>
            </w:r>
          </w:p>
        </w:tc>
      </w:tr>
    </w:tbl>
    <w:p w:rsidR="00C54C86"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p>
    <w:p w:rsidR="00620035" w:rsidRDefault="00A52A3E" w:rsidP="00C54C86">
      <w:pPr>
        <w:pStyle w:val="Sinespaciado"/>
        <w:jc w:val="both"/>
        <w:rPr>
          <w:rFonts w:ascii="Arial" w:hAnsi="Arial" w:cs="Arial"/>
        </w:rPr>
      </w:pPr>
      <w:r>
        <w:rPr>
          <w:rFonts w:ascii="Arial" w:hAnsi="Arial" w:cs="Arial"/>
        </w:rPr>
        <w:t xml:space="preserve">Con las facultades que nos confiere el artículo 60 del Reglamento Interno del Ayuntamiento del Municipio de Zapotlán el Grande, Jalisco, se propuso, analizaron y estudiaron las propuestas contenidas en los puntos 2, </w:t>
      </w:r>
      <w:r w:rsidR="00785FC6">
        <w:rPr>
          <w:rFonts w:ascii="Arial" w:hAnsi="Arial" w:cs="Arial"/>
        </w:rPr>
        <w:t>3, 4 y 6</w:t>
      </w:r>
      <w:r>
        <w:rPr>
          <w:rFonts w:ascii="Arial" w:hAnsi="Arial" w:cs="Arial"/>
        </w:rPr>
        <w:t xml:space="preserve"> determinando los integrantes de esta Comisi</w:t>
      </w:r>
      <w:r w:rsidR="00620035">
        <w:rPr>
          <w:rFonts w:ascii="Arial" w:hAnsi="Arial" w:cs="Arial"/>
        </w:rPr>
        <w:t xml:space="preserve">ón, la dictaminación de los mismos y presentarse en la próxima sesión </w:t>
      </w:r>
      <w:r w:rsidR="00785FC6">
        <w:rPr>
          <w:rFonts w:ascii="Arial" w:hAnsi="Arial" w:cs="Arial"/>
        </w:rPr>
        <w:t>O</w:t>
      </w:r>
      <w:r w:rsidR="00620035">
        <w:rPr>
          <w:rFonts w:ascii="Arial" w:hAnsi="Arial" w:cs="Arial"/>
        </w:rPr>
        <w:t xml:space="preserve">rdinaria de Ayuntamiento en la fecha que para tal efecto se señale. </w:t>
      </w:r>
    </w:p>
    <w:p w:rsidR="00620035" w:rsidRDefault="00620035" w:rsidP="00C54C86">
      <w:pPr>
        <w:pStyle w:val="Sinespaciado"/>
        <w:jc w:val="both"/>
        <w:rPr>
          <w:rFonts w:ascii="Arial" w:hAnsi="Arial" w:cs="Arial"/>
        </w:rPr>
      </w:pPr>
    </w:p>
    <w:p w:rsidR="00C54C86" w:rsidRDefault="00620035" w:rsidP="00C54C86">
      <w:pPr>
        <w:pStyle w:val="Sinespaciado"/>
        <w:jc w:val="both"/>
        <w:rPr>
          <w:rFonts w:ascii="Arial" w:hAnsi="Arial" w:cs="Arial"/>
        </w:rPr>
      </w:pPr>
      <w:r>
        <w:rPr>
          <w:rFonts w:ascii="Arial" w:hAnsi="Arial" w:cs="Arial"/>
        </w:rPr>
        <w:lastRenderedPageBreak/>
        <w:t xml:space="preserve">Por lo que ve, al punto informativo señalado como punto número 5 se acuerda que una vez elaborado el dictamen correspondiente se someterá a acuerdo del Pleno del Honorable Ayuntamiento Constitucional de Zapotlán el Grande, Jalisco. </w:t>
      </w:r>
      <w:r w:rsidR="00A52A3E">
        <w:rPr>
          <w:rFonts w:ascii="Arial" w:hAnsi="Arial" w:cs="Arial"/>
        </w:rPr>
        <w:t xml:space="preserve"> </w:t>
      </w:r>
    </w:p>
    <w:p w:rsidR="00A52A3E" w:rsidRDefault="00A52A3E" w:rsidP="00C54C86">
      <w:pPr>
        <w:pStyle w:val="Sinespaciado"/>
        <w:jc w:val="both"/>
        <w:rPr>
          <w:rFonts w:ascii="Arial" w:hAnsi="Arial" w:cs="Arial"/>
        </w:rPr>
      </w:pPr>
    </w:p>
    <w:p w:rsidR="00F06260" w:rsidRDefault="00F06260" w:rsidP="00C54C86">
      <w:pPr>
        <w:pStyle w:val="Sinespaciado"/>
        <w:jc w:val="both"/>
        <w:rPr>
          <w:rFonts w:ascii="Arial" w:hAnsi="Arial" w:cs="Arial"/>
        </w:rPr>
      </w:pPr>
    </w:p>
    <w:p w:rsidR="00F06260" w:rsidRDefault="00F06260" w:rsidP="00C54C86">
      <w:pPr>
        <w:pStyle w:val="Sinespaciado"/>
        <w:jc w:val="both"/>
        <w:rPr>
          <w:rFonts w:ascii="Arial" w:hAnsi="Arial" w:cs="Arial"/>
          <w:b/>
          <w:sz w:val="24"/>
          <w:szCs w:val="24"/>
        </w:rPr>
      </w:pPr>
      <w:r w:rsidRPr="00F06260">
        <w:rPr>
          <w:rFonts w:ascii="Arial" w:hAnsi="Arial" w:cs="Arial"/>
          <w:b/>
          <w:sz w:val="24"/>
          <w:szCs w:val="24"/>
        </w:rPr>
        <w:t xml:space="preserve">SENTIDO DE LA VOTACIÓN: </w:t>
      </w:r>
    </w:p>
    <w:p w:rsidR="00F06260" w:rsidRDefault="00F06260" w:rsidP="00C54C86">
      <w:pPr>
        <w:pStyle w:val="Sinespaciado"/>
        <w:jc w:val="both"/>
        <w:rPr>
          <w:rFonts w:ascii="Arial" w:hAnsi="Arial" w:cs="Arial"/>
          <w:b/>
          <w:sz w:val="24"/>
          <w:szCs w:val="24"/>
        </w:rPr>
      </w:pPr>
    </w:p>
    <w:tbl>
      <w:tblPr>
        <w:tblStyle w:val="Tablaconcuadrcula"/>
        <w:tblW w:w="0" w:type="auto"/>
        <w:tblLook w:val="04A0" w:firstRow="1" w:lastRow="0" w:firstColumn="1" w:lastColumn="0" w:noHBand="0" w:noVBand="1"/>
      </w:tblPr>
      <w:tblGrid>
        <w:gridCol w:w="4390"/>
        <w:gridCol w:w="1275"/>
        <w:gridCol w:w="1560"/>
        <w:gridCol w:w="2121"/>
      </w:tblGrid>
      <w:tr w:rsidR="00F06260" w:rsidTr="00F06260">
        <w:tc>
          <w:tcPr>
            <w:tcW w:w="4390" w:type="dxa"/>
          </w:tcPr>
          <w:p w:rsidR="00F06260" w:rsidRPr="00F06260" w:rsidRDefault="00F06260" w:rsidP="00C54C86">
            <w:pPr>
              <w:pStyle w:val="Sinespaciado"/>
              <w:jc w:val="both"/>
              <w:rPr>
                <w:rFonts w:ascii="Arial" w:hAnsi="Arial" w:cs="Arial"/>
                <w:b/>
              </w:rPr>
            </w:pPr>
          </w:p>
        </w:tc>
        <w:tc>
          <w:tcPr>
            <w:tcW w:w="1275" w:type="dxa"/>
          </w:tcPr>
          <w:p w:rsidR="00F06260" w:rsidRPr="00F06260" w:rsidRDefault="00F06260" w:rsidP="00C54C86">
            <w:pPr>
              <w:pStyle w:val="Sinespaciado"/>
              <w:jc w:val="both"/>
              <w:rPr>
                <w:rFonts w:ascii="Arial" w:hAnsi="Arial" w:cs="Arial"/>
                <w:b/>
              </w:rPr>
            </w:pPr>
            <w:r w:rsidRPr="00F06260">
              <w:rPr>
                <w:rFonts w:ascii="Arial" w:hAnsi="Arial" w:cs="Arial"/>
                <w:b/>
              </w:rPr>
              <w:t>A FAVOR</w:t>
            </w:r>
          </w:p>
        </w:tc>
        <w:tc>
          <w:tcPr>
            <w:tcW w:w="1560" w:type="dxa"/>
          </w:tcPr>
          <w:p w:rsidR="00F06260" w:rsidRPr="00F06260" w:rsidRDefault="00F06260" w:rsidP="00C54C86">
            <w:pPr>
              <w:pStyle w:val="Sinespaciado"/>
              <w:jc w:val="both"/>
              <w:rPr>
                <w:rFonts w:ascii="Arial" w:hAnsi="Arial" w:cs="Arial"/>
                <w:b/>
              </w:rPr>
            </w:pPr>
            <w:r w:rsidRPr="00F06260">
              <w:rPr>
                <w:rFonts w:ascii="Arial" w:hAnsi="Arial" w:cs="Arial"/>
                <w:b/>
              </w:rPr>
              <w:t>EN CONTRA</w:t>
            </w:r>
          </w:p>
        </w:tc>
        <w:tc>
          <w:tcPr>
            <w:tcW w:w="2121" w:type="dxa"/>
          </w:tcPr>
          <w:p w:rsidR="00F06260" w:rsidRPr="00F06260" w:rsidRDefault="00F06260" w:rsidP="00C54C86">
            <w:pPr>
              <w:pStyle w:val="Sinespaciado"/>
              <w:jc w:val="both"/>
              <w:rPr>
                <w:rFonts w:ascii="Arial" w:hAnsi="Arial" w:cs="Arial"/>
                <w:b/>
              </w:rPr>
            </w:pPr>
            <w:r w:rsidRPr="00F06260">
              <w:rPr>
                <w:rFonts w:ascii="Arial" w:hAnsi="Arial" w:cs="Arial"/>
                <w:b/>
              </w:rPr>
              <w:t>EN ABSTENCIÓN.</w:t>
            </w:r>
          </w:p>
        </w:tc>
      </w:tr>
      <w:tr w:rsidR="00F06260" w:rsidTr="00F06260">
        <w:tc>
          <w:tcPr>
            <w:tcW w:w="4390" w:type="dxa"/>
          </w:tcPr>
          <w:p w:rsidR="00F06260" w:rsidRPr="00F06260" w:rsidRDefault="00F06260" w:rsidP="00C54C86">
            <w:pPr>
              <w:pStyle w:val="Sinespaciado"/>
              <w:jc w:val="both"/>
              <w:rPr>
                <w:rFonts w:ascii="Arial" w:hAnsi="Arial" w:cs="Arial"/>
                <w:b/>
                <w:sz w:val="20"/>
                <w:szCs w:val="20"/>
              </w:rPr>
            </w:pPr>
            <w:r w:rsidRPr="00F06260">
              <w:rPr>
                <w:rFonts w:ascii="Arial" w:hAnsi="Arial" w:cs="Arial"/>
                <w:b/>
                <w:sz w:val="20"/>
                <w:szCs w:val="20"/>
              </w:rPr>
              <w:t xml:space="preserve">REGIDOR JORGE DE JESÚS JUÁREZ PARRA. </w:t>
            </w:r>
          </w:p>
        </w:tc>
        <w:tc>
          <w:tcPr>
            <w:tcW w:w="1275" w:type="dxa"/>
          </w:tcPr>
          <w:p w:rsidR="00F06260" w:rsidRPr="00F06260" w:rsidRDefault="00F06260" w:rsidP="00F06260">
            <w:pPr>
              <w:pStyle w:val="Sinespaciado"/>
              <w:jc w:val="center"/>
              <w:rPr>
                <w:rFonts w:ascii="Arial" w:hAnsi="Arial" w:cs="Arial"/>
                <w:b/>
                <w:sz w:val="20"/>
                <w:szCs w:val="20"/>
              </w:rPr>
            </w:pPr>
            <w:r>
              <w:rPr>
                <w:rFonts w:ascii="Arial" w:hAnsi="Arial" w:cs="Arial"/>
                <w:b/>
                <w:sz w:val="20"/>
                <w:szCs w:val="20"/>
              </w:rPr>
              <w:t>X</w:t>
            </w:r>
          </w:p>
        </w:tc>
        <w:tc>
          <w:tcPr>
            <w:tcW w:w="1560" w:type="dxa"/>
          </w:tcPr>
          <w:p w:rsidR="00F06260" w:rsidRPr="00F06260" w:rsidRDefault="00F06260" w:rsidP="00C54C86">
            <w:pPr>
              <w:pStyle w:val="Sinespaciado"/>
              <w:jc w:val="both"/>
              <w:rPr>
                <w:rFonts w:ascii="Arial" w:hAnsi="Arial" w:cs="Arial"/>
                <w:b/>
              </w:rPr>
            </w:pPr>
          </w:p>
        </w:tc>
        <w:tc>
          <w:tcPr>
            <w:tcW w:w="2121" w:type="dxa"/>
          </w:tcPr>
          <w:p w:rsidR="00F06260" w:rsidRPr="00F06260" w:rsidRDefault="00F06260" w:rsidP="00C54C86">
            <w:pPr>
              <w:pStyle w:val="Sinespaciado"/>
              <w:jc w:val="both"/>
              <w:rPr>
                <w:rFonts w:ascii="Arial" w:hAnsi="Arial" w:cs="Arial"/>
                <w:b/>
              </w:rPr>
            </w:pPr>
          </w:p>
        </w:tc>
      </w:tr>
      <w:tr w:rsidR="00F06260" w:rsidTr="00F06260">
        <w:tc>
          <w:tcPr>
            <w:tcW w:w="4390" w:type="dxa"/>
          </w:tcPr>
          <w:p w:rsidR="00F06260" w:rsidRPr="00F06260" w:rsidRDefault="00F06260" w:rsidP="00C54C86">
            <w:pPr>
              <w:pStyle w:val="Sinespaciado"/>
              <w:jc w:val="both"/>
              <w:rPr>
                <w:rFonts w:ascii="Arial" w:hAnsi="Arial" w:cs="Arial"/>
                <w:b/>
                <w:sz w:val="20"/>
                <w:szCs w:val="20"/>
              </w:rPr>
            </w:pPr>
            <w:r>
              <w:rPr>
                <w:rFonts w:ascii="Arial" w:hAnsi="Arial" w:cs="Arial"/>
                <w:b/>
                <w:sz w:val="20"/>
                <w:szCs w:val="20"/>
              </w:rPr>
              <w:t>REGIDORA LAURA ELENA MARTÍNEZ RUVALCABA.</w:t>
            </w:r>
          </w:p>
        </w:tc>
        <w:tc>
          <w:tcPr>
            <w:tcW w:w="1275" w:type="dxa"/>
          </w:tcPr>
          <w:p w:rsidR="00F06260" w:rsidRDefault="00F06260" w:rsidP="00F06260">
            <w:pPr>
              <w:pStyle w:val="Sinespaciado"/>
              <w:jc w:val="center"/>
              <w:rPr>
                <w:rFonts w:ascii="Arial" w:hAnsi="Arial" w:cs="Arial"/>
                <w:b/>
                <w:sz w:val="20"/>
                <w:szCs w:val="20"/>
              </w:rPr>
            </w:pPr>
            <w:r>
              <w:rPr>
                <w:rFonts w:ascii="Arial" w:hAnsi="Arial" w:cs="Arial"/>
                <w:b/>
                <w:sz w:val="20"/>
                <w:szCs w:val="20"/>
              </w:rPr>
              <w:t>X</w:t>
            </w:r>
          </w:p>
        </w:tc>
        <w:tc>
          <w:tcPr>
            <w:tcW w:w="1560" w:type="dxa"/>
          </w:tcPr>
          <w:p w:rsidR="00F06260" w:rsidRPr="00F06260" w:rsidRDefault="00F06260" w:rsidP="00C54C86">
            <w:pPr>
              <w:pStyle w:val="Sinespaciado"/>
              <w:jc w:val="both"/>
              <w:rPr>
                <w:rFonts w:ascii="Arial" w:hAnsi="Arial" w:cs="Arial"/>
                <w:b/>
              </w:rPr>
            </w:pPr>
          </w:p>
        </w:tc>
        <w:tc>
          <w:tcPr>
            <w:tcW w:w="2121" w:type="dxa"/>
          </w:tcPr>
          <w:p w:rsidR="00F06260" w:rsidRPr="00F06260" w:rsidRDefault="00F06260" w:rsidP="00C54C86">
            <w:pPr>
              <w:pStyle w:val="Sinespaciado"/>
              <w:jc w:val="both"/>
              <w:rPr>
                <w:rFonts w:ascii="Arial" w:hAnsi="Arial" w:cs="Arial"/>
                <w:b/>
              </w:rPr>
            </w:pPr>
          </w:p>
        </w:tc>
      </w:tr>
      <w:tr w:rsidR="00F06260" w:rsidTr="00F06260">
        <w:tc>
          <w:tcPr>
            <w:tcW w:w="4390" w:type="dxa"/>
          </w:tcPr>
          <w:p w:rsidR="00F06260" w:rsidRDefault="00F06260" w:rsidP="00C54C86">
            <w:pPr>
              <w:pStyle w:val="Sinespaciado"/>
              <w:jc w:val="both"/>
              <w:rPr>
                <w:rFonts w:ascii="Arial" w:hAnsi="Arial" w:cs="Arial"/>
                <w:b/>
                <w:sz w:val="20"/>
                <w:szCs w:val="20"/>
              </w:rPr>
            </w:pPr>
            <w:r>
              <w:rPr>
                <w:rFonts w:ascii="Arial" w:hAnsi="Arial" w:cs="Arial"/>
                <w:b/>
                <w:sz w:val="20"/>
                <w:szCs w:val="20"/>
              </w:rPr>
              <w:t>REGIDORA MAGALI CASILLAS CONTRERAS.</w:t>
            </w:r>
          </w:p>
        </w:tc>
        <w:tc>
          <w:tcPr>
            <w:tcW w:w="1275" w:type="dxa"/>
          </w:tcPr>
          <w:p w:rsidR="00F06260" w:rsidRDefault="00F06260" w:rsidP="00F06260">
            <w:pPr>
              <w:pStyle w:val="Sinespaciado"/>
              <w:jc w:val="center"/>
              <w:rPr>
                <w:rFonts w:ascii="Arial" w:hAnsi="Arial" w:cs="Arial"/>
                <w:b/>
                <w:sz w:val="20"/>
                <w:szCs w:val="20"/>
              </w:rPr>
            </w:pPr>
            <w:r>
              <w:rPr>
                <w:rFonts w:ascii="Arial" w:hAnsi="Arial" w:cs="Arial"/>
                <w:b/>
                <w:sz w:val="20"/>
                <w:szCs w:val="20"/>
              </w:rPr>
              <w:t>X</w:t>
            </w:r>
          </w:p>
        </w:tc>
        <w:tc>
          <w:tcPr>
            <w:tcW w:w="1560" w:type="dxa"/>
          </w:tcPr>
          <w:p w:rsidR="00F06260" w:rsidRPr="00F06260" w:rsidRDefault="00F06260" w:rsidP="00C54C86">
            <w:pPr>
              <w:pStyle w:val="Sinespaciado"/>
              <w:jc w:val="both"/>
              <w:rPr>
                <w:rFonts w:ascii="Arial" w:hAnsi="Arial" w:cs="Arial"/>
                <w:b/>
              </w:rPr>
            </w:pPr>
          </w:p>
        </w:tc>
        <w:tc>
          <w:tcPr>
            <w:tcW w:w="2121" w:type="dxa"/>
          </w:tcPr>
          <w:p w:rsidR="00F06260" w:rsidRPr="00F06260" w:rsidRDefault="00F06260" w:rsidP="00C54C86">
            <w:pPr>
              <w:pStyle w:val="Sinespaciado"/>
              <w:jc w:val="both"/>
              <w:rPr>
                <w:rFonts w:ascii="Arial" w:hAnsi="Arial" w:cs="Arial"/>
                <w:b/>
              </w:rPr>
            </w:pPr>
          </w:p>
        </w:tc>
      </w:tr>
      <w:tr w:rsidR="00F06260" w:rsidTr="00F06260">
        <w:tc>
          <w:tcPr>
            <w:tcW w:w="4390" w:type="dxa"/>
          </w:tcPr>
          <w:p w:rsidR="00F06260" w:rsidRDefault="00F06260" w:rsidP="00C54C86">
            <w:pPr>
              <w:pStyle w:val="Sinespaciado"/>
              <w:jc w:val="both"/>
              <w:rPr>
                <w:rFonts w:ascii="Arial" w:hAnsi="Arial" w:cs="Arial"/>
                <w:b/>
                <w:sz w:val="20"/>
                <w:szCs w:val="20"/>
              </w:rPr>
            </w:pPr>
            <w:r>
              <w:rPr>
                <w:rFonts w:ascii="Arial" w:hAnsi="Arial" w:cs="Arial"/>
                <w:b/>
                <w:sz w:val="20"/>
                <w:szCs w:val="20"/>
              </w:rPr>
              <w:t>REGIDORA DIANA LAURA ORTEGA PALAFOX.</w:t>
            </w:r>
          </w:p>
        </w:tc>
        <w:tc>
          <w:tcPr>
            <w:tcW w:w="1275" w:type="dxa"/>
          </w:tcPr>
          <w:p w:rsidR="00F06260" w:rsidRDefault="00F06260" w:rsidP="00F06260">
            <w:pPr>
              <w:pStyle w:val="Sinespaciado"/>
              <w:jc w:val="center"/>
              <w:rPr>
                <w:rFonts w:ascii="Arial" w:hAnsi="Arial" w:cs="Arial"/>
                <w:b/>
                <w:sz w:val="20"/>
                <w:szCs w:val="20"/>
              </w:rPr>
            </w:pPr>
            <w:r>
              <w:rPr>
                <w:rFonts w:ascii="Arial" w:hAnsi="Arial" w:cs="Arial"/>
                <w:b/>
                <w:sz w:val="20"/>
                <w:szCs w:val="20"/>
              </w:rPr>
              <w:t>X</w:t>
            </w:r>
          </w:p>
        </w:tc>
        <w:tc>
          <w:tcPr>
            <w:tcW w:w="1560" w:type="dxa"/>
          </w:tcPr>
          <w:p w:rsidR="00F06260" w:rsidRPr="00F06260" w:rsidRDefault="00F06260" w:rsidP="00C54C86">
            <w:pPr>
              <w:pStyle w:val="Sinespaciado"/>
              <w:jc w:val="both"/>
              <w:rPr>
                <w:rFonts w:ascii="Arial" w:hAnsi="Arial" w:cs="Arial"/>
                <w:b/>
              </w:rPr>
            </w:pPr>
          </w:p>
        </w:tc>
        <w:tc>
          <w:tcPr>
            <w:tcW w:w="2121" w:type="dxa"/>
          </w:tcPr>
          <w:p w:rsidR="00F06260" w:rsidRPr="00F06260" w:rsidRDefault="00F06260" w:rsidP="00C54C86">
            <w:pPr>
              <w:pStyle w:val="Sinespaciado"/>
              <w:jc w:val="both"/>
              <w:rPr>
                <w:rFonts w:ascii="Arial" w:hAnsi="Arial" w:cs="Arial"/>
                <w:b/>
              </w:rPr>
            </w:pPr>
          </w:p>
        </w:tc>
      </w:tr>
    </w:tbl>
    <w:p w:rsidR="00F06260" w:rsidRPr="00F06260" w:rsidRDefault="00F06260" w:rsidP="00C54C86">
      <w:pPr>
        <w:pStyle w:val="Sinespaciado"/>
        <w:jc w:val="both"/>
        <w:rPr>
          <w:rFonts w:ascii="Arial" w:hAnsi="Arial" w:cs="Arial"/>
          <w:b/>
          <w:sz w:val="24"/>
          <w:szCs w:val="24"/>
        </w:rPr>
      </w:pPr>
    </w:p>
    <w:p w:rsidR="00C54C86" w:rsidRDefault="00C54C86" w:rsidP="00C54C86">
      <w:pPr>
        <w:pStyle w:val="Sinespaciado"/>
        <w:jc w:val="both"/>
        <w:rPr>
          <w:rFonts w:ascii="Arial" w:hAnsi="Arial" w:cs="Arial"/>
        </w:rPr>
      </w:pPr>
    </w:p>
    <w:p w:rsidR="00C54C86" w:rsidRDefault="00C54C86" w:rsidP="00C54C86">
      <w:pPr>
        <w:pStyle w:val="Sinespaciado"/>
        <w:jc w:val="both"/>
        <w:rPr>
          <w:rFonts w:ascii="Arial" w:hAnsi="Arial" w:cs="Arial"/>
        </w:rPr>
      </w:pPr>
      <w:r w:rsidRPr="00CE1D84">
        <w:rPr>
          <w:rFonts w:ascii="Arial" w:hAnsi="Arial" w:cs="Arial"/>
          <w:b/>
        </w:rPr>
        <w:t>4.-</w:t>
      </w:r>
      <w:r w:rsidR="00F06260">
        <w:rPr>
          <w:rFonts w:ascii="Arial" w:hAnsi="Arial" w:cs="Arial"/>
        </w:rPr>
        <w:t xml:space="preserve"> Clausura.- Siendo las 10</w:t>
      </w:r>
      <w:r>
        <w:rPr>
          <w:rFonts w:ascii="Arial" w:hAnsi="Arial" w:cs="Arial"/>
        </w:rPr>
        <w:t>:3</w:t>
      </w:r>
      <w:r w:rsidR="00F06260">
        <w:rPr>
          <w:rFonts w:ascii="Arial" w:hAnsi="Arial" w:cs="Arial"/>
        </w:rPr>
        <w:t>3</w:t>
      </w:r>
      <w:r>
        <w:rPr>
          <w:rFonts w:ascii="Arial" w:hAnsi="Arial" w:cs="Arial"/>
        </w:rPr>
        <w:t xml:space="preserve"> </w:t>
      </w:r>
      <w:r w:rsidR="00F06260">
        <w:rPr>
          <w:rFonts w:ascii="Arial" w:hAnsi="Arial" w:cs="Arial"/>
        </w:rPr>
        <w:t xml:space="preserve">diez horas con </w:t>
      </w:r>
      <w:r>
        <w:rPr>
          <w:rFonts w:ascii="Arial" w:hAnsi="Arial" w:cs="Arial"/>
        </w:rPr>
        <w:t xml:space="preserve">treinta y </w:t>
      </w:r>
      <w:r w:rsidR="00F06260">
        <w:rPr>
          <w:rFonts w:ascii="Arial" w:hAnsi="Arial" w:cs="Arial"/>
        </w:rPr>
        <w:t>tres</w:t>
      </w:r>
      <w:r>
        <w:rPr>
          <w:rFonts w:ascii="Arial" w:hAnsi="Arial" w:cs="Arial"/>
        </w:rPr>
        <w:t xml:space="preserve"> minutos del día 2</w:t>
      </w:r>
      <w:r w:rsidR="00785FC6">
        <w:rPr>
          <w:rFonts w:ascii="Arial" w:hAnsi="Arial" w:cs="Arial"/>
        </w:rPr>
        <w:t>1</w:t>
      </w:r>
      <w:r>
        <w:rPr>
          <w:rFonts w:ascii="Arial" w:hAnsi="Arial" w:cs="Arial"/>
        </w:rPr>
        <w:t xml:space="preserve"> de </w:t>
      </w:r>
      <w:r w:rsidR="00785FC6">
        <w:rPr>
          <w:rFonts w:ascii="Arial" w:hAnsi="Arial" w:cs="Arial"/>
        </w:rPr>
        <w:t xml:space="preserve">abril </w:t>
      </w:r>
      <w:r>
        <w:rPr>
          <w:rFonts w:ascii="Arial" w:hAnsi="Arial" w:cs="Arial"/>
        </w:rPr>
        <w:t xml:space="preserve">de 2022, se declaran clausurados los trabajos de la Comisión Edilicia Permanente de Hacienda Pública y Patrimonio Municipal, validando los acuerdos que se tomaron en la misma. </w:t>
      </w:r>
    </w:p>
    <w:p w:rsidR="00C54C86" w:rsidRDefault="00C54C86" w:rsidP="00C54C86">
      <w:pPr>
        <w:pStyle w:val="Sinespaciado"/>
        <w:jc w:val="center"/>
        <w:rPr>
          <w:rFonts w:ascii="Arial" w:hAnsi="Arial" w:cs="Arial"/>
        </w:rPr>
      </w:pPr>
    </w:p>
    <w:p w:rsidR="00F06260" w:rsidRDefault="00F06260" w:rsidP="00C54C86">
      <w:pPr>
        <w:pStyle w:val="Sinespaciado"/>
        <w:jc w:val="center"/>
        <w:rPr>
          <w:rFonts w:ascii="Arial" w:hAnsi="Arial" w:cs="Arial"/>
        </w:rPr>
      </w:pPr>
    </w:p>
    <w:p w:rsidR="00F06260" w:rsidRDefault="00F06260" w:rsidP="00F06260">
      <w:pPr>
        <w:pStyle w:val="Sinespaciado"/>
        <w:jc w:val="both"/>
        <w:rPr>
          <w:rFonts w:ascii="Arial" w:hAnsi="Arial" w:cs="Arial"/>
        </w:rPr>
      </w:pPr>
      <w:r w:rsidRPr="00F06260">
        <w:rPr>
          <w:rFonts w:ascii="Arial" w:hAnsi="Arial" w:cs="Arial"/>
          <w:noProof/>
          <w:lang w:eastAsia="es-MX"/>
        </w:rPr>
        <w:drawing>
          <wp:inline distT="0" distB="0" distL="0" distR="0">
            <wp:extent cx="5941060" cy="2886542"/>
            <wp:effectExtent l="0" t="0" r="2540" b="9525"/>
            <wp:docPr id="1" name="Imagen 1" descr="C:\Users\GABRIE~1.PAT\AppData\Local\Temp\Rar$DIa0.209\20220421_10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Rar$DIa0.209\20220421_102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C54C86" w:rsidRDefault="00C54C86" w:rsidP="00C54C86">
      <w:pPr>
        <w:pStyle w:val="Sinespaciado"/>
        <w:jc w:val="center"/>
        <w:rPr>
          <w:rFonts w:ascii="Arial" w:hAnsi="Arial" w:cs="Arial"/>
        </w:rPr>
      </w:pPr>
    </w:p>
    <w:p w:rsidR="00C54C86" w:rsidRDefault="00C54C86" w:rsidP="00C54C86">
      <w:pPr>
        <w:pStyle w:val="Sinespaciado"/>
        <w:jc w:val="center"/>
        <w:rPr>
          <w:rFonts w:ascii="Arial" w:hAnsi="Arial" w:cs="Arial"/>
        </w:rPr>
      </w:pPr>
    </w:p>
    <w:p w:rsidR="00C54C86" w:rsidRDefault="00F06260" w:rsidP="00F06260">
      <w:pPr>
        <w:pStyle w:val="Sinespaciado"/>
        <w:jc w:val="both"/>
        <w:rPr>
          <w:rFonts w:ascii="Arial" w:hAnsi="Arial" w:cs="Arial"/>
        </w:rPr>
      </w:pPr>
      <w:r w:rsidRPr="00F06260">
        <w:rPr>
          <w:rFonts w:ascii="Arial" w:hAnsi="Arial" w:cs="Arial"/>
          <w:noProof/>
          <w:lang w:eastAsia="es-MX"/>
        </w:rPr>
        <w:lastRenderedPageBreak/>
        <w:drawing>
          <wp:inline distT="0" distB="0" distL="0" distR="0">
            <wp:extent cx="5941060" cy="2886542"/>
            <wp:effectExtent l="0" t="0" r="2540" b="9525"/>
            <wp:docPr id="2" name="Imagen 2" descr="C:\Users\GABRIE~1.PAT\AppData\Local\Temp\Rar$DIa0.844\20220421_10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Rar$DIa0.844\20220421_1021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F06260" w:rsidRDefault="00F06260" w:rsidP="00C54C86">
      <w:pPr>
        <w:pStyle w:val="Sinespaciado"/>
        <w:jc w:val="center"/>
        <w:rPr>
          <w:rFonts w:ascii="Arial" w:hAnsi="Arial" w:cs="Arial"/>
        </w:rPr>
      </w:pPr>
    </w:p>
    <w:p w:rsidR="00F06260" w:rsidRDefault="00F06260" w:rsidP="00C54C86">
      <w:pPr>
        <w:pStyle w:val="Sinespaciado"/>
        <w:jc w:val="center"/>
        <w:rPr>
          <w:rFonts w:ascii="Arial" w:hAnsi="Arial" w:cs="Arial"/>
        </w:rPr>
      </w:pPr>
    </w:p>
    <w:p w:rsidR="00F06260" w:rsidRDefault="00F06260" w:rsidP="00F06260">
      <w:pPr>
        <w:pStyle w:val="Sinespaciado"/>
        <w:jc w:val="both"/>
        <w:rPr>
          <w:rFonts w:ascii="Arial" w:hAnsi="Arial" w:cs="Arial"/>
        </w:rPr>
      </w:pPr>
      <w:r w:rsidRPr="00F06260">
        <w:rPr>
          <w:rFonts w:ascii="Arial" w:hAnsi="Arial" w:cs="Arial"/>
          <w:noProof/>
          <w:lang w:eastAsia="es-MX"/>
        </w:rPr>
        <w:drawing>
          <wp:inline distT="0" distB="0" distL="0" distR="0">
            <wp:extent cx="5941060" cy="2886542"/>
            <wp:effectExtent l="0" t="0" r="2540" b="9525"/>
            <wp:docPr id="3" name="Imagen 3" descr="C:\Users\GABRIE~1.PAT\AppData\Local\Temp\Rar$DIa0.801\20220421_10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1.PAT\AppData\Local\Temp\Rar$DIa0.801\20220421_1021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F06260" w:rsidRDefault="00F06260" w:rsidP="00C54C86">
      <w:pPr>
        <w:pStyle w:val="Sinespaciado"/>
        <w:jc w:val="center"/>
        <w:rPr>
          <w:rFonts w:ascii="Arial" w:hAnsi="Arial" w:cs="Arial"/>
        </w:rPr>
      </w:pPr>
    </w:p>
    <w:p w:rsidR="00F06260" w:rsidRDefault="00F06260" w:rsidP="00C54C86">
      <w:pPr>
        <w:pStyle w:val="Sinespaciado"/>
        <w:jc w:val="center"/>
        <w:rPr>
          <w:rFonts w:ascii="Arial" w:hAnsi="Arial" w:cs="Arial"/>
        </w:rPr>
      </w:pPr>
    </w:p>
    <w:p w:rsidR="00F06260" w:rsidRDefault="00F06260" w:rsidP="00C54C86">
      <w:pPr>
        <w:pStyle w:val="Sinespaciado"/>
        <w:jc w:val="center"/>
        <w:rPr>
          <w:rFonts w:ascii="Arial" w:hAnsi="Arial" w:cs="Arial"/>
        </w:rPr>
      </w:pPr>
    </w:p>
    <w:p w:rsidR="00C54C86" w:rsidRDefault="00C54C86" w:rsidP="00C54C86">
      <w:pPr>
        <w:pStyle w:val="Sinespaciado"/>
        <w:jc w:val="center"/>
        <w:rPr>
          <w:rFonts w:ascii="Arial" w:hAnsi="Arial" w:cs="Arial"/>
        </w:rPr>
      </w:pPr>
      <w:r w:rsidRPr="00401691">
        <w:rPr>
          <w:rFonts w:ascii="Arial" w:hAnsi="Arial" w:cs="Arial"/>
        </w:rPr>
        <w:t>A T E N T A M E N T E</w:t>
      </w:r>
    </w:p>
    <w:p w:rsidR="00F06260" w:rsidRPr="00D16768" w:rsidRDefault="00F06260" w:rsidP="00F06260">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C54C86" w:rsidRPr="00401691" w:rsidRDefault="00C54C86" w:rsidP="00C54C86">
      <w:pPr>
        <w:pStyle w:val="Sinespaciado"/>
        <w:jc w:val="center"/>
        <w:rPr>
          <w:rFonts w:ascii="Arial" w:hAnsi="Arial" w:cs="Arial"/>
        </w:rPr>
      </w:pPr>
      <w:r w:rsidRPr="00401691">
        <w:rPr>
          <w:rFonts w:ascii="Arial" w:hAnsi="Arial" w:cs="Arial"/>
        </w:rPr>
        <w:t>“2022, Año del Cincuenta Aniversario del Instituto Tecnológico de Ciudad Guzmán”</w:t>
      </w:r>
    </w:p>
    <w:p w:rsidR="00C54C86" w:rsidRPr="00401691" w:rsidRDefault="00C54C86" w:rsidP="00C54C86">
      <w:pPr>
        <w:pStyle w:val="Sinespaciado"/>
        <w:jc w:val="center"/>
        <w:rPr>
          <w:rFonts w:ascii="Arial" w:hAnsi="Arial" w:cs="Arial"/>
        </w:rPr>
      </w:pPr>
      <w:r w:rsidRPr="00401691">
        <w:rPr>
          <w:rFonts w:ascii="Arial" w:hAnsi="Arial" w:cs="Arial"/>
        </w:rPr>
        <w:t>Cd. Guzmán Municipio de Zapotlán el Grande, Jalisco.</w:t>
      </w:r>
    </w:p>
    <w:p w:rsidR="00C54C86" w:rsidRPr="00401691" w:rsidRDefault="00C54C86" w:rsidP="00C54C86">
      <w:pPr>
        <w:pStyle w:val="Sinespaciado"/>
        <w:jc w:val="center"/>
        <w:rPr>
          <w:rFonts w:ascii="Arial" w:hAnsi="Arial" w:cs="Arial"/>
        </w:rPr>
      </w:pPr>
      <w:r w:rsidRPr="00401691">
        <w:rPr>
          <w:rFonts w:ascii="Arial" w:hAnsi="Arial" w:cs="Arial"/>
        </w:rPr>
        <w:t xml:space="preserve">A </w:t>
      </w:r>
      <w:r w:rsidR="00127C43">
        <w:rPr>
          <w:rFonts w:ascii="Arial" w:hAnsi="Arial" w:cs="Arial"/>
        </w:rPr>
        <w:t>18</w:t>
      </w:r>
      <w:r w:rsidRPr="00401691">
        <w:rPr>
          <w:rFonts w:ascii="Arial" w:hAnsi="Arial" w:cs="Arial"/>
        </w:rPr>
        <w:t xml:space="preserve"> de Ma</w:t>
      </w:r>
      <w:r w:rsidR="00127C43">
        <w:rPr>
          <w:rFonts w:ascii="Arial" w:hAnsi="Arial" w:cs="Arial"/>
        </w:rPr>
        <w:t>yo</w:t>
      </w:r>
      <w:r w:rsidRPr="00401691">
        <w:rPr>
          <w:rFonts w:ascii="Arial" w:hAnsi="Arial" w:cs="Arial"/>
        </w:rPr>
        <w:t xml:space="preserve"> de 2022.</w:t>
      </w:r>
    </w:p>
    <w:p w:rsidR="00C54C86" w:rsidRPr="00401691" w:rsidRDefault="00C54C86" w:rsidP="00C54C86">
      <w:pPr>
        <w:pStyle w:val="Sinespaciado"/>
        <w:rPr>
          <w:rFonts w:ascii="Arial" w:hAnsi="Arial" w:cs="Arial"/>
        </w:rPr>
      </w:pPr>
    </w:p>
    <w:p w:rsidR="00C54C86" w:rsidRDefault="00C54C86" w:rsidP="00C54C86">
      <w:pPr>
        <w:pStyle w:val="Sinespaciado"/>
        <w:rPr>
          <w:rFonts w:ascii="Arial" w:hAnsi="Arial" w:cs="Arial"/>
        </w:rPr>
      </w:pPr>
    </w:p>
    <w:p w:rsidR="00C54C86" w:rsidRPr="00401691" w:rsidRDefault="00C54C86" w:rsidP="00C54C86">
      <w:pPr>
        <w:pStyle w:val="Sinespaciado"/>
        <w:rPr>
          <w:rFonts w:ascii="Arial" w:hAnsi="Arial" w:cs="Arial"/>
        </w:rPr>
      </w:pPr>
    </w:p>
    <w:p w:rsidR="00C54C86" w:rsidRPr="00401691" w:rsidRDefault="00C54C86" w:rsidP="00C54C86">
      <w:pPr>
        <w:pStyle w:val="Sinespaciado"/>
        <w:jc w:val="center"/>
        <w:rPr>
          <w:rFonts w:ascii="Arial" w:hAnsi="Arial" w:cs="Arial"/>
          <w:b/>
        </w:rPr>
      </w:pPr>
      <w:r w:rsidRPr="00401691">
        <w:rPr>
          <w:rFonts w:ascii="Arial" w:hAnsi="Arial" w:cs="Arial"/>
          <w:b/>
        </w:rPr>
        <w:t>LIC. JORGE DE JESUS JUÁREZ PARRA.</w:t>
      </w:r>
    </w:p>
    <w:p w:rsidR="00C54C86" w:rsidRPr="00401691" w:rsidRDefault="00C54C86" w:rsidP="00C54C86">
      <w:pPr>
        <w:pStyle w:val="Sinespaciado"/>
        <w:jc w:val="center"/>
        <w:rPr>
          <w:rFonts w:ascii="Arial" w:hAnsi="Arial" w:cs="Arial"/>
        </w:rPr>
      </w:pPr>
      <w:r w:rsidRPr="00401691">
        <w:rPr>
          <w:rFonts w:ascii="Arial" w:hAnsi="Arial" w:cs="Arial"/>
        </w:rPr>
        <w:t>Regidor Presidente de la Comisión Edilicia Permanente de Hacienda Pública</w:t>
      </w:r>
    </w:p>
    <w:p w:rsidR="00C54C86" w:rsidRPr="00401691" w:rsidRDefault="00C54C86" w:rsidP="00C54C86">
      <w:pPr>
        <w:pStyle w:val="Sinespaciado"/>
        <w:jc w:val="center"/>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54C86" w:rsidRPr="00401691" w:rsidRDefault="00C54C86" w:rsidP="00C54C86">
      <w:pPr>
        <w:rPr>
          <w:rFonts w:ascii="Arial" w:hAnsi="Arial" w:cs="Arial"/>
        </w:rPr>
      </w:pPr>
    </w:p>
    <w:p w:rsidR="00C54C86" w:rsidRPr="00401691" w:rsidRDefault="00C54C86" w:rsidP="00C54C86">
      <w:pPr>
        <w:rPr>
          <w:rFonts w:ascii="Arial" w:hAnsi="Arial" w:cs="Arial"/>
        </w:rPr>
      </w:pPr>
    </w:p>
    <w:p w:rsidR="00C54C86" w:rsidRPr="00401691" w:rsidRDefault="00C54C86" w:rsidP="00C54C86">
      <w:pPr>
        <w:pStyle w:val="Sinespaciado"/>
        <w:jc w:val="both"/>
        <w:rPr>
          <w:rFonts w:ascii="Arial" w:hAnsi="Arial" w:cs="Arial"/>
          <w:b/>
        </w:rPr>
      </w:pPr>
      <w:r w:rsidRPr="00401691">
        <w:rPr>
          <w:rFonts w:ascii="Arial" w:hAnsi="Arial" w:cs="Arial"/>
          <w:b/>
        </w:rPr>
        <w:t xml:space="preserve">LIC. LAURA </w:t>
      </w:r>
      <w:r>
        <w:rPr>
          <w:rFonts w:ascii="Arial" w:hAnsi="Arial" w:cs="Arial"/>
          <w:b/>
        </w:rPr>
        <w:t>ELENA MARTÍNEZ RUVALCABA</w:t>
      </w:r>
      <w:r w:rsidRPr="00401691">
        <w:rPr>
          <w:rFonts w:ascii="Arial" w:hAnsi="Arial" w:cs="Arial"/>
          <w:b/>
        </w:rPr>
        <w:t>.</w:t>
      </w:r>
    </w:p>
    <w:p w:rsidR="00C54C86" w:rsidRPr="00401691" w:rsidRDefault="00C54C86" w:rsidP="00C54C86">
      <w:pPr>
        <w:pStyle w:val="Sinespaciado"/>
        <w:rPr>
          <w:rFonts w:ascii="Arial" w:hAnsi="Arial" w:cs="Arial"/>
        </w:rPr>
      </w:pPr>
      <w:r w:rsidRPr="00401691">
        <w:rPr>
          <w:rFonts w:ascii="Arial" w:hAnsi="Arial" w:cs="Arial"/>
        </w:rPr>
        <w:t>Regidora Vocal de la Comisión Edilicia Permanente de Hacienda Pública</w:t>
      </w:r>
    </w:p>
    <w:p w:rsidR="00C54C86" w:rsidRPr="00401691" w:rsidRDefault="00C54C86" w:rsidP="00C54C86">
      <w:pPr>
        <w:pStyle w:val="Sinespaciado"/>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jc w:val="right"/>
        <w:rPr>
          <w:rFonts w:ascii="Arial" w:hAnsi="Arial" w:cs="Arial"/>
          <w:b/>
        </w:rPr>
      </w:pPr>
      <w:r w:rsidRPr="00401691">
        <w:rPr>
          <w:rFonts w:ascii="Arial" w:hAnsi="Arial" w:cs="Arial"/>
          <w:b/>
        </w:rPr>
        <w:t>MTRA. TANIA MAGDALENA BERNARDINO JUÁREZ.</w:t>
      </w:r>
    </w:p>
    <w:p w:rsidR="00C54C86" w:rsidRPr="00401691" w:rsidRDefault="00C54C86" w:rsidP="00C54C86">
      <w:pPr>
        <w:pStyle w:val="Sinespaciado"/>
        <w:jc w:val="right"/>
        <w:rPr>
          <w:rFonts w:ascii="Arial" w:hAnsi="Arial" w:cs="Arial"/>
        </w:rPr>
      </w:pPr>
      <w:r w:rsidRPr="00401691">
        <w:rPr>
          <w:rFonts w:ascii="Arial" w:hAnsi="Arial" w:cs="Arial"/>
        </w:rPr>
        <w:t>Regidora Vocal de la Comisión Edilicia Permanente de Hacienda Pública</w:t>
      </w:r>
    </w:p>
    <w:p w:rsidR="00C54C86" w:rsidRPr="00401691" w:rsidRDefault="00C54C86" w:rsidP="00C54C86">
      <w:pPr>
        <w:pStyle w:val="Sinespaciado"/>
        <w:jc w:val="right"/>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ind w:left="360" w:hanging="360"/>
        <w:rPr>
          <w:rFonts w:ascii="Arial" w:hAnsi="Arial" w:cs="Arial"/>
          <w:b/>
        </w:rPr>
      </w:pPr>
    </w:p>
    <w:p w:rsidR="00C54C86" w:rsidRPr="00401691" w:rsidRDefault="00C54C86" w:rsidP="00C54C86">
      <w:pPr>
        <w:pStyle w:val="Sinespaciado"/>
        <w:ind w:left="360" w:hanging="360"/>
        <w:rPr>
          <w:rFonts w:ascii="Arial" w:hAnsi="Arial" w:cs="Arial"/>
          <w:b/>
        </w:rPr>
      </w:pPr>
    </w:p>
    <w:p w:rsidR="00C54C86" w:rsidRPr="00401691" w:rsidRDefault="00C54C86" w:rsidP="00C54C86">
      <w:pPr>
        <w:pStyle w:val="Sinespaciado"/>
        <w:ind w:left="360" w:hanging="360"/>
        <w:rPr>
          <w:rFonts w:ascii="Arial" w:hAnsi="Arial" w:cs="Arial"/>
          <w:b/>
        </w:rPr>
      </w:pPr>
      <w:r w:rsidRPr="00401691">
        <w:rPr>
          <w:rFonts w:ascii="Arial" w:hAnsi="Arial" w:cs="Arial"/>
          <w:b/>
        </w:rPr>
        <w:t>LIC. MAGALI CASILLAS CONTRERAS</w:t>
      </w:r>
    </w:p>
    <w:p w:rsidR="00C54C86" w:rsidRPr="00401691" w:rsidRDefault="00C54C86" w:rsidP="00C54C86">
      <w:pPr>
        <w:pStyle w:val="Sinespaciado"/>
        <w:rPr>
          <w:rFonts w:ascii="Arial" w:hAnsi="Arial" w:cs="Arial"/>
        </w:rPr>
      </w:pPr>
      <w:r w:rsidRPr="00401691">
        <w:rPr>
          <w:rFonts w:ascii="Arial" w:hAnsi="Arial" w:cs="Arial"/>
        </w:rPr>
        <w:t>Regidora Vocal de la Comisión Edilicia Permanente de Hacienda Pública</w:t>
      </w:r>
    </w:p>
    <w:p w:rsidR="00C54C86" w:rsidRPr="00401691" w:rsidRDefault="00C54C86" w:rsidP="00C54C86">
      <w:pPr>
        <w:pStyle w:val="Sinespaciado"/>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54C86" w:rsidRPr="00401691" w:rsidRDefault="00C54C86" w:rsidP="00C54C86">
      <w:pPr>
        <w:pStyle w:val="Sinespaciado"/>
        <w:rPr>
          <w:rFonts w:ascii="Arial" w:hAnsi="Arial" w:cs="Arial"/>
        </w:rPr>
      </w:pPr>
    </w:p>
    <w:p w:rsidR="00C54C86" w:rsidRPr="00401691" w:rsidRDefault="00C54C86" w:rsidP="00C54C86">
      <w:pPr>
        <w:pStyle w:val="Sinespaciado"/>
        <w:rPr>
          <w:rFonts w:ascii="Arial" w:hAnsi="Arial" w:cs="Arial"/>
        </w:rPr>
      </w:pPr>
    </w:p>
    <w:p w:rsidR="00C54C86" w:rsidRPr="00401691" w:rsidRDefault="00C54C86" w:rsidP="00C54C86">
      <w:pPr>
        <w:pStyle w:val="Sinespaciado"/>
        <w:rPr>
          <w:rFonts w:ascii="Arial" w:hAnsi="Arial" w:cs="Arial"/>
        </w:rPr>
      </w:pPr>
    </w:p>
    <w:p w:rsidR="00C54C86" w:rsidRPr="00401691" w:rsidRDefault="00C54C86" w:rsidP="00C54C86">
      <w:pPr>
        <w:pStyle w:val="Sinespaciado"/>
        <w:jc w:val="right"/>
        <w:rPr>
          <w:rFonts w:ascii="Arial" w:hAnsi="Arial" w:cs="Arial"/>
          <w:b/>
        </w:rPr>
      </w:pPr>
      <w:r w:rsidRPr="00401691">
        <w:rPr>
          <w:rFonts w:ascii="Arial" w:hAnsi="Arial" w:cs="Arial"/>
          <w:b/>
        </w:rPr>
        <w:t>LIC. DIANA LAURA ORTEGA PALAFOX.</w:t>
      </w:r>
    </w:p>
    <w:p w:rsidR="00C54C86" w:rsidRPr="00401691" w:rsidRDefault="00C54C86" w:rsidP="00C54C86">
      <w:pPr>
        <w:pStyle w:val="Sinespaciado"/>
        <w:jc w:val="right"/>
        <w:rPr>
          <w:rFonts w:ascii="Arial" w:hAnsi="Arial" w:cs="Arial"/>
        </w:rPr>
      </w:pPr>
      <w:r w:rsidRPr="00401691">
        <w:rPr>
          <w:rFonts w:ascii="Arial" w:hAnsi="Arial" w:cs="Arial"/>
        </w:rPr>
        <w:t>Regidora Vocal de la Comisión Edilicia Permanente de Hacienda Pública</w:t>
      </w:r>
    </w:p>
    <w:p w:rsidR="00C54C86" w:rsidRDefault="00C54C86" w:rsidP="00C54C86">
      <w:pPr>
        <w:pStyle w:val="Sinespaciado"/>
        <w:jc w:val="right"/>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54C86" w:rsidRDefault="00C54C86" w:rsidP="00C54C86">
      <w:pPr>
        <w:pStyle w:val="Sinespaciado"/>
        <w:jc w:val="right"/>
        <w:rPr>
          <w:rFonts w:ascii="Arial" w:hAnsi="Arial" w:cs="Arial"/>
        </w:rPr>
      </w:pPr>
    </w:p>
    <w:p w:rsidR="00C54C86" w:rsidRDefault="00C54C86" w:rsidP="00C54C86">
      <w:pPr>
        <w:pStyle w:val="Sinespaciado"/>
        <w:jc w:val="right"/>
        <w:rPr>
          <w:rFonts w:ascii="Arial" w:hAnsi="Arial" w:cs="Arial"/>
        </w:rPr>
      </w:pPr>
    </w:p>
    <w:p w:rsidR="00C54C86" w:rsidRDefault="00C54C86" w:rsidP="00C54C86">
      <w:pPr>
        <w:pStyle w:val="Sinespaciado"/>
        <w:jc w:val="right"/>
        <w:rPr>
          <w:rFonts w:ascii="Arial" w:hAnsi="Arial" w:cs="Arial"/>
        </w:rPr>
      </w:pPr>
    </w:p>
    <w:p w:rsidR="00C54C86" w:rsidRPr="001F53CE" w:rsidRDefault="00C54C86" w:rsidP="00C54C86">
      <w:pPr>
        <w:pStyle w:val="Sinespaciado"/>
        <w:jc w:val="both"/>
        <w:rPr>
          <w:rFonts w:ascii="Arial" w:hAnsi="Arial" w:cs="Arial"/>
          <w:sz w:val="16"/>
          <w:szCs w:val="16"/>
        </w:rPr>
      </w:pPr>
      <w:r>
        <w:rPr>
          <w:rFonts w:ascii="Arial" w:hAnsi="Arial" w:cs="Arial"/>
          <w:sz w:val="16"/>
          <w:szCs w:val="16"/>
        </w:rPr>
        <w:t xml:space="preserve">La presente hoja de firmas forma parte integrante de la </w:t>
      </w:r>
      <w:r w:rsidR="00127C43">
        <w:rPr>
          <w:rFonts w:ascii="Arial" w:hAnsi="Arial" w:cs="Arial"/>
          <w:sz w:val="16"/>
          <w:szCs w:val="16"/>
        </w:rPr>
        <w:t xml:space="preserve">Sexta </w:t>
      </w:r>
      <w:r>
        <w:rPr>
          <w:rFonts w:ascii="Arial" w:hAnsi="Arial" w:cs="Arial"/>
          <w:sz w:val="16"/>
          <w:szCs w:val="16"/>
        </w:rPr>
        <w:t xml:space="preserve"> Sesión Ordinaria de la Comisión Edilicia Permanente de Hacienda Pública y Patrim</w:t>
      </w:r>
      <w:r w:rsidR="00127C43">
        <w:rPr>
          <w:rFonts w:ascii="Arial" w:hAnsi="Arial" w:cs="Arial"/>
          <w:sz w:val="16"/>
          <w:szCs w:val="16"/>
        </w:rPr>
        <w:t xml:space="preserve">onio Municipal, celebrada </w:t>
      </w:r>
      <w:r>
        <w:rPr>
          <w:rFonts w:ascii="Arial" w:hAnsi="Arial" w:cs="Arial"/>
          <w:sz w:val="16"/>
          <w:szCs w:val="16"/>
        </w:rPr>
        <w:t>el día 2</w:t>
      </w:r>
      <w:r w:rsidR="00127C43">
        <w:rPr>
          <w:rFonts w:ascii="Arial" w:hAnsi="Arial" w:cs="Arial"/>
          <w:sz w:val="16"/>
          <w:szCs w:val="16"/>
        </w:rPr>
        <w:t>1</w:t>
      </w:r>
      <w:r>
        <w:rPr>
          <w:rFonts w:ascii="Arial" w:hAnsi="Arial" w:cs="Arial"/>
          <w:sz w:val="16"/>
          <w:szCs w:val="16"/>
        </w:rPr>
        <w:t xml:space="preserve"> veint</w:t>
      </w:r>
      <w:r w:rsidR="00127C43">
        <w:rPr>
          <w:rFonts w:ascii="Arial" w:hAnsi="Arial" w:cs="Arial"/>
          <w:sz w:val="16"/>
          <w:szCs w:val="16"/>
        </w:rPr>
        <w:t xml:space="preserve">iuno </w:t>
      </w:r>
      <w:r>
        <w:rPr>
          <w:rFonts w:ascii="Arial" w:hAnsi="Arial" w:cs="Arial"/>
          <w:sz w:val="16"/>
          <w:szCs w:val="16"/>
        </w:rPr>
        <w:t xml:space="preserve">de </w:t>
      </w:r>
      <w:r w:rsidR="00127C43">
        <w:rPr>
          <w:rFonts w:ascii="Arial" w:hAnsi="Arial" w:cs="Arial"/>
          <w:sz w:val="16"/>
          <w:szCs w:val="16"/>
        </w:rPr>
        <w:t>Abril</w:t>
      </w:r>
      <w:r>
        <w:rPr>
          <w:rFonts w:ascii="Arial" w:hAnsi="Arial" w:cs="Arial"/>
          <w:sz w:val="16"/>
          <w:szCs w:val="16"/>
        </w:rPr>
        <w:t xml:space="preserve"> del año 2022 dos mil veintidós en la Sala de Síndicatura Municipal -  -  -  -  -  -  -  -  -  -  -  -  -  -  -  -  -  -  -  -  -  -  -  -  -  -  -  -  -  -  -  -  -  -  -  -  -  -  -  -  -  -  -  -  -  -</w:t>
      </w:r>
      <w:r w:rsidR="00127C43">
        <w:rPr>
          <w:rFonts w:ascii="Arial" w:hAnsi="Arial" w:cs="Arial"/>
          <w:sz w:val="16"/>
          <w:szCs w:val="16"/>
        </w:rPr>
        <w:t xml:space="preserve">  -  -  -  -  -  -  -  -  -</w:t>
      </w:r>
      <w:r>
        <w:rPr>
          <w:rFonts w:ascii="Arial" w:hAnsi="Arial" w:cs="Arial"/>
          <w:sz w:val="16"/>
          <w:szCs w:val="16"/>
        </w:rPr>
        <w:t xml:space="preserve"> </w:t>
      </w:r>
      <w:r w:rsidRPr="001F53CE">
        <w:rPr>
          <w:rFonts w:ascii="Arial" w:hAnsi="Arial" w:cs="Arial"/>
          <w:b/>
          <w:sz w:val="16"/>
          <w:szCs w:val="16"/>
        </w:rPr>
        <w:t>CONSTE</w:t>
      </w:r>
      <w:r>
        <w:rPr>
          <w:rFonts w:ascii="Arial" w:hAnsi="Arial" w:cs="Arial"/>
          <w:sz w:val="16"/>
          <w:szCs w:val="16"/>
        </w:rPr>
        <w:t xml:space="preserve">.-  </w:t>
      </w:r>
    </w:p>
    <w:p w:rsidR="00C54C86" w:rsidRPr="00401691" w:rsidRDefault="00C54C86" w:rsidP="00C54C86">
      <w:pPr>
        <w:pStyle w:val="Sinespaciado"/>
        <w:jc w:val="right"/>
        <w:rPr>
          <w:rFonts w:ascii="Arial" w:hAnsi="Arial" w:cs="Arial"/>
        </w:rPr>
      </w:pPr>
    </w:p>
    <w:p w:rsidR="00C54C86" w:rsidRPr="00401691" w:rsidRDefault="00C54C86" w:rsidP="00C54C86">
      <w:pPr>
        <w:pStyle w:val="Sinespaciado"/>
        <w:jc w:val="both"/>
        <w:rPr>
          <w:rFonts w:ascii="Arial" w:hAnsi="Arial" w:cs="Arial"/>
        </w:rPr>
      </w:pPr>
      <w:r w:rsidRPr="00401691">
        <w:rPr>
          <w:rFonts w:ascii="Arial" w:hAnsi="Arial" w:cs="Arial"/>
        </w:rPr>
        <w:t xml:space="preserve"> </w:t>
      </w:r>
    </w:p>
    <w:p w:rsidR="00C54C86" w:rsidRPr="00401691" w:rsidRDefault="00C54C86" w:rsidP="00C54C86">
      <w:pPr>
        <w:pStyle w:val="Sinespaciado"/>
        <w:jc w:val="both"/>
        <w:rPr>
          <w:rFonts w:ascii="Arial" w:hAnsi="Arial" w:cs="Arial"/>
        </w:rPr>
      </w:pPr>
    </w:p>
    <w:p w:rsidR="009A5B78" w:rsidRDefault="002554A6"/>
    <w:sectPr w:rsidR="009A5B78" w:rsidSect="0044679C">
      <w:footerReference w:type="default" r:id="rId9"/>
      <w:pgSz w:w="12240" w:h="15840"/>
      <w:pgMar w:top="2694"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A6" w:rsidRDefault="002554A6">
      <w:pPr>
        <w:spacing w:after="0" w:line="240" w:lineRule="auto"/>
      </w:pPr>
      <w:r>
        <w:separator/>
      </w:r>
    </w:p>
  </w:endnote>
  <w:endnote w:type="continuationSeparator" w:id="0">
    <w:p w:rsidR="002554A6" w:rsidRDefault="0025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999285"/>
      <w:docPartObj>
        <w:docPartGallery w:val="Page Numbers (Bottom of Page)"/>
        <w:docPartUnique/>
      </w:docPartObj>
    </w:sdtPr>
    <w:sdtEndPr/>
    <w:sdtContent>
      <w:p w:rsidR="007B5564" w:rsidRDefault="003E5CE1">
        <w:pPr>
          <w:pStyle w:val="Piedepgina"/>
          <w:jc w:val="right"/>
        </w:pPr>
        <w:r>
          <w:fldChar w:fldCharType="begin"/>
        </w:r>
        <w:r>
          <w:instrText>PAGE   \* MERGEFORMAT</w:instrText>
        </w:r>
        <w:r>
          <w:fldChar w:fldCharType="separate"/>
        </w:r>
        <w:r w:rsidR="00C361AB" w:rsidRPr="00C361AB">
          <w:rPr>
            <w:noProof/>
            <w:lang w:val="es-ES"/>
          </w:rPr>
          <w:t>5</w:t>
        </w:r>
        <w:r>
          <w:fldChar w:fldCharType="end"/>
        </w:r>
      </w:p>
    </w:sdtContent>
  </w:sdt>
  <w:p w:rsidR="007B5564" w:rsidRDefault="00255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A6" w:rsidRDefault="002554A6">
      <w:pPr>
        <w:spacing w:after="0" w:line="240" w:lineRule="auto"/>
      </w:pPr>
      <w:r>
        <w:separator/>
      </w:r>
    </w:p>
  </w:footnote>
  <w:footnote w:type="continuationSeparator" w:id="0">
    <w:p w:rsidR="002554A6" w:rsidRDefault="00255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86"/>
    <w:rsid w:val="00051007"/>
    <w:rsid w:val="00127C43"/>
    <w:rsid w:val="002554A6"/>
    <w:rsid w:val="003C2B10"/>
    <w:rsid w:val="003E5CE1"/>
    <w:rsid w:val="0044679C"/>
    <w:rsid w:val="00553C9C"/>
    <w:rsid w:val="00620035"/>
    <w:rsid w:val="00785FC6"/>
    <w:rsid w:val="008D650B"/>
    <w:rsid w:val="00A52A3E"/>
    <w:rsid w:val="00BA7108"/>
    <w:rsid w:val="00C361AB"/>
    <w:rsid w:val="00C54C86"/>
    <w:rsid w:val="00DB5FD7"/>
    <w:rsid w:val="00DE306D"/>
    <w:rsid w:val="00F06260"/>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0693-DA94-4165-B53A-46EE852C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4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54C86"/>
    <w:pPr>
      <w:spacing w:after="0" w:line="240" w:lineRule="auto"/>
    </w:pPr>
  </w:style>
  <w:style w:type="paragraph" w:styleId="Piedepgina">
    <w:name w:val="footer"/>
    <w:basedOn w:val="Normal"/>
    <w:link w:val="PiedepginaCar"/>
    <w:uiPriority w:val="99"/>
    <w:unhideWhenUsed/>
    <w:rsid w:val="00C54C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C86"/>
  </w:style>
  <w:style w:type="character" w:customStyle="1" w:styleId="SinespaciadoCar">
    <w:name w:val="Sin espaciado Car"/>
    <w:basedOn w:val="Fuentedeprrafopredeter"/>
    <w:link w:val="Sinespaciado"/>
    <w:uiPriority w:val="1"/>
    <w:rsid w:val="00C54C86"/>
  </w:style>
  <w:style w:type="paragraph" w:styleId="Textodeglobo">
    <w:name w:val="Balloon Text"/>
    <w:basedOn w:val="Normal"/>
    <w:link w:val="TextodegloboCar"/>
    <w:uiPriority w:val="99"/>
    <w:semiHidden/>
    <w:unhideWhenUsed/>
    <w:rsid w:val="004467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2022-05-19T17:21:00Z</cp:lastPrinted>
  <dcterms:created xsi:type="dcterms:W3CDTF">2022-05-18T17:02:00Z</dcterms:created>
  <dcterms:modified xsi:type="dcterms:W3CDTF">2022-05-19T19:41:00Z</dcterms:modified>
</cp:coreProperties>
</file>