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3F3C9" w14:textId="77777777" w:rsidR="00A05EF8" w:rsidRPr="000A0D57" w:rsidRDefault="00A05EF8" w:rsidP="00526F26">
      <w:pPr>
        <w:pStyle w:val="Sinespaciado"/>
        <w:jc w:val="both"/>
        <w:rPr>
          <w:rFonts w:ascii="Arial" w:hAnsi="Arial" w:cs="Arial"/>
          <w:sz w:val="24"/>
          <w:szCs w:val="24"/>
        </w:rPr>
      </w:pPr>
    </w:p>
    <w:p w14:paraId="3A2D2D03" w14:textId="77777777" w:rsidR="00526F26" w:rsidRPr="000A0D57" w:rsidRDefault="00526F26" w:rsidP="00526F26">
      <w:pPr>
        <w:pStyle w:val="Sinespaciado"/>
        <w:jc w:val="both"/>
        <w:rPr>
          <w:rFonts w:ascii="Arial" w:hAnsi="Arial" w:cs="Arial"/>
          <w:b/>
          <w:sz w:val="24"/>
          <w:szCs w:val="24"/>
        </w:rPr>
      </w:pPr>
      <w:r w:rsidRPr="000A0D57">
        <w:rPr>
          <w:rFonts w:ascii="Arial" w:hAnsi="Arial" w:cs="Arial"/>
          <w:b/>
          <w:sz w:val="24"/>
          <w:szCs w:val="24"/>
        </w:rPr>
        <w:t xml:space="preserve">HONORABLE AYUNTAMIENTO CONSTITUCIONAL </w:t>
      </w:r>
    </w:p>
    <w:p w14:paraId="7224AC38" w14:textId="77777777" w:rsidR="00526F26" w:rsidRPr="000A0D57" w:rsidRDefault="00526F26" w:rsidP="00526F26">
      <w:pPr>
        <w:pStyle w:val="Sinespaciado"/>
        <w:jc w:val="both"/>
        <w:rPr>
          <w:rFonts w:ascii="Arial" w:hAnsi="Arial" w:cs="Arial"/>
          <w:b/>
          <w:sz w:val="24"/>
          <w:szCs w:val="24"/>
        </w:rPr>
      </w:pPr>
      <w:r w:rsidRPr="000A0D57">
        <w:rPr>
          <w:rFonts w:ascii="Arial" w:hAnsi="Arial" w:cs="Arial"/>
          <w:b/>
          <w:sz w:val="24"/>
          <w:szCs w:val="24"/>
        </w:rPr>
        <w:t>DE ZAPOTLÁN EL GRANDE, JALISCO</w:t>
      </w:r>
    </w:p>
    <w:p w14:paraId="03EFE246" w14:textId="77777777" w:rsidR="00526F26" w:rsidRPr="000A0D57" w:rsidRDefault="00526F26" w:rsidP="00526F26">
      <w:pPr>
        <w:pStyle w:val="Sinespaciado"/>
        <w:jc w:val="both"/>
        <w:rPr>
          <w:rFonts w:ascii="Arial" w:hAnsi="Arial" w:cs="Arial"/>
          <w:sz w:val="24"/>
          <w:szCs w:val="24"/>
        </w:rPr>
      </w:pPr>
      <w:r w:rsidRPr="000A0D57">
        <w:rPr>
          <w:rFonts w:ascii="Arial" w:hAnsi="Arial" w:cs="Arial"/>
          <w:b/>
          <w:sz w:val="24"/>
          <w:szCs w:val="24"/>
        </w:rPr>
        <w:t>PRESENTE</w:t>
      </w:r>
    </w:p>
    <w:p w14:paraId="24C849B5" w14:textId="77777777" w:rsidR="00526F26" w:rsidRPr="000A0D57" w:rsidRDefault="00526F26" w:rsidP="00526F26">
      <w:pPr>
        <w:pStyle w:val="Sinespaciado"/>
        <w:jc w:val="both"/>
        <w:rPr>
          <w:rFonts w:ascii="Arial" w:hAnsi="Arial" w:cs="Arial"/>
          <w:sz w:val="24"/>
          <w:szCs w:val="24"/>
        </w:rPr>
      </w:pPr>
    </w:p>
    <w:p w14:paraId="1D1606C8" w14:textId="77777777" w:rsidR="00526F26" w:rsidRPr="000A0D57" w:rsidRDefault="00526F26" w:rsidP="00526F26">
      <w:pPr>
        <w:pStyle w:val="Sinespaciado"/>
        <w:jc w:val="both"/>
        <w:rPr>
          <w:rFonts w:ascii="Arial" w:hAnsi="Arial" w:cs="Arial"/>
          <w:sz w:val="24"/>
          <w:szCs w:val="24"/>
        </w:rPr>
      </w:pPr>
    </w:p>
    <w:p w14:paraId="710EEEE2" w14:textId="1BD132FF" w:rsidR="00526F26" w:rsidRPr="000A0D57" w:rsidRDefault="00113092" w:rsidP="00526F26">
      <w:pPr>
        <w:pStyle w:val="Sinespaciado"/>
        <w:jc w:val="both"/>
        <w:rPr>
          <w:rFonts w:ascii="Arial" w:hAnsi="Arial" w:cs="Arial"/>
          <w:sz w:val="24"/>
          <w:szCs w:val="24"/>
        </w:rPr>
      </w:pPr>
      <w:r>
        <w:rPr>
          <w:rFonts w:ascii="Arial" w:hAnsi="Arial" w:cs="Arial"/>
          <w:sz w:val="24"/>
          <w:szCs w:val="24"/>
        </w:rPr>
        <w:t xml:space="preserve">Los suscritos </w:t>
      </w:r>
      <w:r>
        <w:rPr>
          <w:rFonts w:ascii="Arial" w:hAnsi="Arial" w:cs="Arial"/>
          <w:b/>
          <w:sz w:val="24"/>
          <w:szCs w:val="24"/>
        </w:rPr>
        <w:t>L.A.E</w:t>
      </w:r>
      <w:r w:rsidR="00526F26" w:rsidRPr="000A0D57">
        <w:rPr>
          <w:rFonts w:ascii="Arial" w:hAnsi="Arial" w:cs="Arial"/>
          <w:b/>
          <w:sz w:val="24"/>
          <w:szCs w:val="24"/>
        </w:rPr>
        <w:t>. EDGAR JOEL SALVADOR BAUTISTA</w:t>
      </w:r>
      <w:r>
        <w:rPr>
          <w:rFonts w:ascii="Arial" w:hAnsi="Arial" w:cs="Arial"/>
          <w:b/>
          <w:sz w:val="24"/>
          <w:szCs w:val="24"/>
        </w:rPr>
        <w:t>, LIC. FRANCISCO IGNACIO CARRILLO</w:t>
      </w:r>
      <w:r w:rsidR="00B55B17">
        <w:rPr>
          <w:rFonts w:ascii="Arial" w:hAnsi="Arial" w:cs="Arial"/>
          <w:b/>
          <w:sz w:val="24"/>
          <w:szCs w:val="24"/>
        </w:rPr>
        <w:t xml:space="preserve"> </w:t>
      </w:r>
      <w:r>
        <w:rPr>
          <w:rFonts w:ascii="Arial" w:hAnsi="Arial" w:cs="Arial"/>
          <w:b/>
          <w:sz w:val="24"/>
          <w:szCs w:val="24"/>
        </w:rPr>
        <w:t>GÓMEZ Y MTRA. MARISOL MENDOZA PINTO</w:t>
      </w:r>
      <w:r w:rsidR="00526F26" w:rsidRPr="000A0D57">
        <w:rPr>
          <w:rFonts w:ascii="Arial" w:hAnsi="Arial" w:cs="Arial"/>
          <w:sz w:val="24"/>
          <w:szCs w:val="24"/>
        </w:rPr>
        <w:t xml:space="preserve">, en </w:t>
      </w:r>
      <w:r>
        <w:rPr>
          <w:rFonts w:ascii="Arial" w:hAnsi="Arial" w:cs="Arial"/>
          <w:sz w:val="24"/>
          <w:szCs w:val="24"/>
        </w:rPr>
        <w:t xml:space="preserve">NUESTRO </w:t>
      </w:r>
      <w:r w:rsidR="00526F26" w:rsidRPr="000A0D57">
        <w:rPr>
          <w:rFonts w:ascii="Arial" w:hAnsi="Arial" w:cs="Arial"/>
          <w:sz w:val="24"/>
          <w:szCs w:val="24"/>
        </w:rPr>
        <w:t>carácter de Regidor</w:t>
      </w:r>
      <w:r>
        <w:rPr>
          <w:rFonts w:ascii="Arial" w:hAnsi="Arial" w:cs="Arial"/>
          <w:sz w:val="24"/>
          <w:szCs w:val="24"/>
        </w:rPr>
        <w:t>es</w:t>
      </w:r>
      <w:r w:rsidR="00526F26" w:rsidRPr="000A0D57">
        <w:rPr>
          <w:rFonts w:ascii="Arial" w:hAnsi="Arial" w:cs="Arial"/>
          <w:sz w:val="24"/>
          <w:szCs w:val="24"/>
        </w:rPr>
        <w:t xml:space="preserve"> de este H. Ayuntamiento Constitucional y Presidente </w:t>
      </w:r>
      <w:r>
        <w:rPr>
          <w:rFonts w:ascii="Arial" w:hAnsi="Arial" w:cs="Arial"/>
          <w:sz w:val="24"/>
          <w:szCs w:val="24"/>
        </w:rPr>
        <w:t xml:space="preserve">el primero y los siguientes Vocales </w:t>
      </w:r>
      <w:r w:rsidR="00526F26" w:rsidRPr="000A0D57">
        <w:rPr>
          <w:rFonts w:ascii="Arial" w:hAnsi="Arial" w:cs="Arial"/>
          <w:sz w:val="24"/>
          <w:szCs w:val="24"/>
        </w:rPr>
        <w:t>de la Comisión Edilicia de Tránsito y Protección Civil, de conformidad a lo dispuesto a los artículos 115 C</w:t>
      </w:r>
      <w:bookmarkStart w:id="0" w:name="_GoBack"/>
      <w:bookmarkEnd w:id="0"/>
      <w:r w:rsidR="00526F26" w:rsidRPr="000A0D57">
        <w:rPr>
          <w:rFonts w:ascii="Arial" w:hAnsi="Arial" w:cs="Arial"/>
          <w:sz w:val="24"/>
          <w:szCs w:val="24"/>
        </w:rPr>
        <w:t>onstitucional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71, 99 y demás relativos y aplicables del Reglamento Interior del Ayuntamiento de Zapotlán el Grande, Jalisco, present</w:t>
      </w:r>
      <w:r w:rsidR="00615FED">
        <w:rPr>
          <w:rFonts w:ascii="Arial" w:hAnsi="Arial" w:cs="Arial"/>
          <w:sz w:val="24"/>
          <w:szCs w:val="24"/>
        </w:rPr>
        <w:t>amos</w:t>
      </w:r>
      <w:r w:rsidR="00526F26" w:rsidRPr="000A0D57">
        <w:rPr>
          <w:rFonts w:ascii="Arial" w:hAnsi="Arial" w:cs="Arial"/>
          <w:sz w:val="24"/>
          <w:szCs w:val="24"/>
        </w:rPr>
        <w:t xml:space="preserve"> la siguiente INICIATIVA DE ACUERDO ECONÓMICO QUE SOLICITA PRÓRROGA</w:t>
      </w:r>
      <w:r w:rsidR="00526F26" w:rsidRPr="00D32431">
        <w:rPr>
          <w:rFonts w:ascii="Arial" w:hAnsi="Arial" w:cs="Arial"/>
          <w:sz w:val="24"/>
          <w:szCs w:val="24"/>
        </w:rPr>
        <w:t xml:space="preserve"> </w:t>
      </w:r>
      <w:r w:rsidR="00526F26" w:rsidRPr="000A0D57">
        <w:rPr>
          <w:rFonts w:ascii="Arial" w:hAnsi="Arial" w:cs="Arial"/>
          <w:sz w:val="24"/>
          <w:szCs w:val="24"/>
        </w:rPr>
        <w:t>PARA DICTAMINAR</w:t>
      </w:r>
      <w:r w:rsidR="00526F26">
        <w:rPr>
          <w:rFonts w:ascii="Arial" w:hAnsi="Arial" w:cs="Arial"/>
          <w:sz w:val="24"/>
          <w:szCs w:val="24"/>
        </w:rPr>
        <w:t xml:space="preserve"> EL</w:t>
      </w:r>
      <w:r w:rsidR="00526F26" w:rsidRPr="000A0D57">
        <w:rPr>
          <w:rFonts w:ascii="Arial" w:hAnsi="Arial" w:cs="Arial"/>
          <w:sz w:val="24"/>
          <w:szCs w:val="24"/>
        </w:rPr>
        <w:t xml:space="preserve"> </w:t>
      </w:r>
      <w:r w:rsidR="00526F26" w:rsidRPr="00D32431">
        <w:rPr>
          <w:rFonts w:ascii="Arial" w:hAnsi="Arial" w:cs="Arial"/>
          <w:sz w:val="24"/>
          <w:szCs w:val="24"/>
        </w:rPr>
        <w:t xml:space="preserve">ACUERDO TURNADO A LA </w:t>
      </w:r>
      <w:r w:rsidR="00526F26" w:rsidRPr="000A0D57">
        <w:rPr>
          <w:rFonts w:ascii="Arial" w:hAnsi="Arial" w:cs="Arial"/>
          <w:sz w:val="24"/>
          <w:szCs w:val="24"/>
        </w:rPr>
        <w:t>COMISIÓN EDILICIA DE TRÁNSITO Y PROTECCIÓN CIVIL MEDIANTE</w:t>
      </w:r>
      <w:r w:rsidR="00526F26" w:rsidRPr="000A0D57">
        <w:rPr>
          <w:rFonts w:ascii="Arial" w:hAnsi="Arial" w:cs="Arial"/>
          <w:spacing w:val="1"/>
          <w:sz w:val="24"/>
          <w:szCs w:val="24"/>
        </w:rPr>
        <w:t xml:space="preserve"> </w:t>
      </w:r>
      <w:r w:rsidR="00526F26" w:rsidRPr="000A0D57">
        <w:rPr>
          <w:rFonts w:ascii="Arial" w:hAnsi="Arial" w:cs="Arial"/>
          <w:w w:val="95"/>
          <w:sz w:val="24"/>
          <w:szCs w:val="24"/>
        </w:rPr>
        <w:t>SESIÓN ORDINARIA</w:t>
      </w:r>
      <w:r w:rsidR="00526F26" w:rsidRPr="000A0D57">
        <w:rPr>
          <w:rFonts w:ascii="Arial" w:hAnsi="Arial" w:cs="Arial"/>
          <w:spacing w:val="60"/>
          <w:sz w:val="24"/>
          <w:szCs w:val="24"/>
        </w:rPr>
        <w:t xml:space="preserve"> </w:t>
      </w:r>
      <w:r w:rsidR="00526F26" w:rsidRPr="000A0D57">
        <w:rPr>
          <w:rFonts w:ascii="Arial" w:hAnsi="Arial" w:cs="Arial"/>
          <w:w w:val="95"/>
          <w:sz w:val="24"/>
          <w:szCs w:val="24"/>
        </w:rPr>
        <w:t>NÚMERO 0</w:t>
      </w:r>
      <w:r w:rsidR="003B4E3C">
        <w:rPr>
          <w:rFonts w:ascii="Arial" w:hAnsi="Arial" w:cs="Arial"/>
          <w:w w:val="95"/>
          <w:sz w:val="24"/>
          <w:szCs w:val="24"/>
        </w:rPr>
        <w:t>4</w:t>
      </w:r>
      <w:r w:rsidR="00526F26" w:rsidRPr="000A0D57">
        <w:rPr>
          <w:rFonts w:ascii="Arial" w:hAnsi="Arial" w:cs="Arial"/>
          <w:w w:val="95"/>
          <w:sz w:val="24"/>
          <w:szCs w:val="24"/>
        </w:rPr>
        <w:t xml:space="preserve"> DE</w:t>
      </w:r>
      <w:r w:rsidR="00526F26">
        <w:rPr>
          <w:rFonts w:ascii="Arial" w:hAnsi="Arial" w:cs="Arial"/>
          <w:w w:val="95"/>
          <w:sz w:val="24"/>
          <w:szCs w:val="24"/>
        </w:rPr>
        <w:t xml:space="preserve"> FECHA </w:t>
      </w:r>
      <w:r w:rsidR="003B4E3C">
        <w:rPr>
          <w:rFonts w:ascii="Arial" w:hAnsi="Arial" w:cs="Arial"/>
          <w:w w:val="95"/>
          <w:sz w:val="24"/>
          <w:szCs w:val="24"/>
        </w:rPr>
        <w:t>28</w:t>
      </w:r>
      <w:r w:rsidR="00526F26">
        <w:rPr>
          <w:rFonts w:ascii="Arial" w:hAnsi="Arial" w:cs="Arial"/>
          <w:w w:val="95"/>
          <w:sz w:val="24"/>
          <w:szCs w:val="24"/>
        </w:rPr>
        <w:t xml:space="preserve"> DE DICIEMBRE DEL 2021</w:t>
      </w:r>
      <w:r w:rsidR="00526F26" w:rsidRPr="000A0D57">
        <w:rPr>
          <w:rFonts w:ascii="Arial" w:hAnsi="Arial" w:cs="Arial"/>
          <w:w w:val="95"/>
          <w:sz w:val="24"/>
          <w:szCs w:val="24"/>
        </w:rPr>
        <w:t>,</w:t>
      </w:r>
      <w:r w:rsidR="00526F26" w:rsidRPr="000A0D57">
        <w:rPr>
          <w:rFonts w:ascii="Arial" w:hAnsi="Arial" w:cs="Arial"/>
          <w:spacing w:val="1"/>
          <w:w w:val="95"/>
          <w:sz w:val="24"/>
          <w:szCs w:val="24"/>
        </w:rPr>
        <w:t xml:space="preserve"> </w:t>
      </w:r>
      <w:r w:rsidR="00526F26" w:rsidRPr="000A0D57">
        <w:rPr>
          <w:rFonts w:ascii="Arial" w:hAnsi="Arial" w:cs="Arial"/>
          <w:sz w:val="24"/>
          <w:szCs w:val="24"/>
        </w:rPr>
        <w:t>de</w:t>
      </w:r>
      <w:r w:rsidR="00526F26" w:rsidRPr="000A0D57">
        <w:rPr>
          <w:rFonts w:ascii="Arial" w:hAnsi="Arial" w:cs="Arial"/>
          <w:spacing w:val="4"/>
          <w:sz w:val="24"/>
          <w:szCs w:val="24"/>
        </w:rPr>
        <w:t xml:space="preserve"> </w:t>
      </w:r>
      <w:r w:rsidR="00526F26" w:rsidRPr="000A0D57">
        <w:rPr>
          <w:rFonts w:ascii="Arial" w:hAnsi="Arial" w:cs="Arial"/>
          <w:sz w:val="24"/>
          <w:szCs w:val="24"/>
        </w:rPr>
        <w:t>conformidad</w:t>
      </w:r>
      <w:r w:rsidR="00526F26" w:rsidRPr="000A0D57">
        <w:rPr>
          <w:rFonts w:ascii="Arial" w:hAnsi="Arial" w:cs="Arial"/>
          <w:spacing w:val="29"/>
          <w:sz w:val="24"/>
          <w:szCs w:val="24"/>
        </w:rPr>
        <w:t xml:space="preserve"> </w:t>
      </w:r>
      <w:r w:rsidR="00526F26" w:rsidRPr="000A0D57">
        <w:rPr>
          <w:rFonts w:ascii="Arial" w:hAnsi="Arial" w:cs="Arial"/>
          <w:sz w:val="24"/>
          <w:szCs w:val="24"/>
        </w:rPr>
        <w:t>con</w:t>
      </w:r>
      <w:r w:rsidR="00526F26" w:rsidRPr="000A0D57">
        <w:rPr>
          <w:rFonts w:ascii="Arial" w:hAnsi="Arial" w:cs="Arial"/>
          <w:spacing w:val="1"/>
          <w:sz w:val="24"/>
          <w:szCs w:val="24"/>
        </w:rPr>
        <w:t xml:space="preserve"> </w:t>
      </w:r>
      <w:r w:rsidR="00526F26" w:rsidRPr="000A0D57">
        <w:rPr>
          <w:rFonts w:ascii="Arial" w:hAnsi="Arial" w:cs="Arial"/>
          <w:sz w:val="24"/>
          <w:szCs w:val="24"/>
        </w:rPr>
        <w:t>los</w:t>
      </w:r>
      <w:r w:rsidR="00526F26" w:rsidRPr="000A0D57">
        <w:rPr>
          <w:rFonts w:ascii="Arial" w:hAnsi="Arial" w:cs="Arial"/>
          <w:spacing w:val="7"/>
          <w:sz w:val="24"/>
          <w:szCs w:val="24"/>
        </w:rPr>
        <w:t xml:space="preserve"> </w:t>
      </w:r>
      <w:r w:rsidR="00526F26" w:rsidRPr="000A0D57">
        <w:rPr>
          <w:rFonts w:ascii="Arial" w:hAnsi="Arial" w:cs="Arial"/>
          <w:sz w:val="24"/>
          <w:szCs w:val="24"/>
        </w:rPr>
        <w:t>siguientes:</w:t>
      </w:r>
    </w:p>
    <w:p w14:paraId="64EF5833" w14:textId="77777777" w:rsidR="00526F26" w:rsidRDefault="00526F26" w:rsidP="00526F26">
      <w:pPr>
        <w:pStyle w:val="Sinespaciado"/>
        <w:jc w:val="both"/>
        <w:rPr>
          <w:rFonts w:ascii="Arial" w:hAnsi="Arial" w:cs="Arial"/>
          <w:sz w:val="24"/>
          <w:szCs w:val="24"/>
        </w:rPr>
      </w:pPr>
    </w:p>
    <w:p w14:paraId="309ECFEF" w14:textId="77777777" w:rsidR="00A05EF8" w:rsidRPr="000A0D57" w:rsidRDefault="00A05EF8" w:rsidP="00526F26">
      <w:pPr>
        <w:pStyle w:val="Sinespaciado"/>
        <w:jc w:val="both"/>
        <w:rPr>
          <w:rFonts w:ascii="Arial" w:hAnsi="Arial" w:cs="Arial"/>
          <w:sz w:val="24"/>
          <w:szCs w:val="24"/>
        </w:rPr>
      </w:pPr>
    </w:p>
    <w:p w14:paraId="4D177F5B" w14:textId="77777777" w:rsidR="00526F26" w:rsidRPr="000A0D57" w:rsidRDefault="00526F26" w:rsidP="00526F26">
      <w:pPr>
        <w:pStyle w:val="Sinespaciado"/>
        <w:jc w:val="center"/>
        <w:rPr>
          <w:rFonts w:ascii="Arial" w:hAnsi="Arial" w:cs="Arial"/>
          <w:b/>
          <w:sz w:val="24"/>
          <w:szCs w:val="24"/>
        </w:rPr>
      </w:pPr>
      <w:r w:rsidRPr="000A0D57">
        <w:rPr>
          <w:rFonts w:ascii="Arial" w:hAnsi="Arial" w:cs="Arial"/>
          <w:b/>
          <w:sz w:val="24"/>
          <w:szCs w:val="24"/>
        </w:rPr>
        <w:t>ANTECEDENTES</w:t>
      </w:r>
    </w:p>
    <w:p w14:paraId="197DB64E" w14:textId="77777777" w:rsidR="00526F26" w:rsidRDefault="00526F26" w:rsidP="00526F26">
      <w:pPr>
        <w:pStyle w:val="Sinespaciado"/>
        <w:jc w:val="both"/>
        <w:rPr>
          <w:rFonts w:ascii="Arial" w:hAnsi="Arial" w:cs="Arial"/>
          <w:sz w:val="24"/>
          <w:szCs w:val="24"/>
        </w:rPr>
      </w:pPr>
    </w:p>
    <w:p w14:paraId="00F09847" w14:textId="77777777" w:rsidR="009E1099" w:rsidRDefault="009E1099" w:rsidP="00526F26">
      <w:pPr>
        <w:pStyle w:val="Sinespaciado"/>
        <w:jc w:val="both"/>
        <w:rPr>
          <w:rFonts w:ascii="Arial" w:hAnsi="Arial" w:cs="Arial"/>
          <w:sz w:val="24"/>
          <w:szCs w:val="24"/>
        </w:rPr>
      </w:pPr>
    </w:p>
    <w:p w14:paraId="06C78590" w14:textId="77777777" w:rsidR="00526F26" w:rsidRPr="000A0D57" w:rsidRDefault="00526F26" w:rsidP="00526F26">
      <w:pPr>
        <w:pStyle w:val="Sinespaciado"/>
        <w:jc w:val="both"/>
        <w:rPr>
          <w:rFonts w:ascii="Arial" w:hAnsi="Arial" w:cs="Arial"/>
          <w:w w:val="95"/>
          <w:sz w:val="24"/>
          <w:szCs w:val="24"/>
        </w:rPr>
      </w:pPr>
      <w:r w:rsidRPr="000A0D57">
        <w:rPr>
          <w:rFonts w:ascii="Arial" w:hAnsi="Arial" w:cs="Arial"/>
          <w:sz w:val="24"/>
          <w:szCs w:val="24"/>
        </w:rPr>
        <w:t>I.- Conforme al artículo 115 de la Constitución Política de los</w:t>
      </w:r>
      <w:r w:rsidRPr="000A0D57">
        <w:rPr>
          <w:rFonts w:ascii="Arial" w:hAnsi="Arial" w:cs="Arial"/>
          <w:spacing w:val="1"/>
          <w:sz w:val="24"/>
          <w:szCs w:val="24"/>
        </w:rPr>
        <w:t xml:space="preserve"> </w:t>
      </w:r>
      <w:r w:rsidRPr="000A0D57">
        <w:rPr>
          <w:rFonts w:ascii="Arial" w:hAnsi="Arial" w:cs="Arial"/>
          <w:sz w:val="24"/>
          <w:szCs w:val="24"/>
        </w:rPr>
        <w:t>Estados Unidos Mexicanos, que establece que los Estados adoptarán, para su</w:t>
      </w:r>
      <w:r w:rsidRPr="000A0D57">
        <w:rPr>
          <w:rFonts w:ascii="Arial" w:hAnsi="Arial" w:cs="Arial"/>
          <w:spacing w:val="1"/>
          <w:sz w:val="24"/>
          <w:szCs w:val="24"/>
        </w:rPr>
        <w:t xml:space="preserve"> </w:t>
      </w:r>
      <w:r w:rsidRPr="000A0D57">
        <w:rPr>
          <w:rFonts w:ascii="Arial" w:hAnsi="Arial" w:cs="Arial"/>
          <w:sz w:val="24"/>
          <w:szCs w:val="24"/>
        </w:rPr>
        <w:t>régimen</w:t>
      </w:r>
      <w:r w:rsidRPr="000A0D57">
        <w:rPr>
          <w:rFonts w:ascii="Arial" w:hAnsi="Arial" w:cs="Arial"/>
          <w:spacing w:val="1"/>
          <w:sz w:val="24"/>
          <w:szCs w:val="24"/>
        </w:rPr>
        <w:t xml:space="preserve"> </w:t>
      </w:r>
      <w:r w:rsidRPr="000A0D57">
        <w:rPr>
          <w:rFonts w:ascii="Arial" w:hAnsi="Arial" w:cs="Arial"/>
          <w:sz w:val="24"/>
          <w:szCs w:val="24"/>
        </w:rPr>
        <w:t>interior, la forma de gobierno republicano,</w:t>
      </w:r>
      <w:r w:rsidRPr="000A0D57">
        <w:rPr>
          <w:rFonts w:ascii="Arial" w:hAnsi="Arial" w:cs="Arial"/>
          <w:spacing w:val="1"/>
          <w:sz w:val="24"/>
          <w:szCs w:val="24"/>
        </w:rPr>
        <w:t xml:space="preserve"> </w:t>
      </w:r>
      <w:r w:rsidRPr="000A0D57">
        <w:rPr>
          <w:rFonts w:ascii="Arial" w:hAnsi="Arial" w:cs="Arial"/>
          <w:sz w:val="24"/>
          <w:szCs w:val="24"/>
        </w:rPr>
        <w:t>representativo, popular,</w:t>
      </w:r>
      <w:r w:rsidRPr="000A0D57">
        <w:rPr>
          <w:rFonts w:ascii="Arial" w:hAnsi="Arial" w:cs="Arial"/>
          <w:spacing w:val="1"/>
          <w:sz w:val="24"/>
          <w:szCs w:val="24"/>
        </w:rPr>
        <w:t xml:space="preserve"> </w:t>
      </w:r>
      <w:r w:rsidRPr="000A0D57">
        <w:rPr>
          <w:rFonts w:ascii="Arial" w:hAnsi="Arial" w:cs="Arial"/>
          <w:sz w:val="24"/>
          <w:szCs w:val="24"/>
        </w:rPr>
        <w:t>teniendo como base de su división territorial y de su organización Política y</w:t>
      </w:r>
      <w:r w:rsidRPr="000A0D57">
        <w:rPr>
          <w:rFonts w:ascii="Arial" w:hAnsi="Arial" w:cs="Arial"/>
          <w:spacing w:val="1"/>
          <w:sz w:val="24"/>
          <w:szCs w:val="24"/>
        </w:rPr>
        <w:t xml:space="preserve"> </w:t>
      </w:r>
      <w:r w:rsidRPr="000A0D57">
        <w:rPr>
          <w:rFonts w:ascii="Arial" w:hAnsi="Arial" w:cs="Arial"/>
          <w:w w:val="95"/>
          <w:sz w:val="24"/>
          <w:szCs w:val="24"/>
        </w:rPr>
        <w:t>administrativa el Municipio Libre, así como la integración de un Ayuntamiento de</w:t>
      </w:r>
      <w:r w:rsidRPr="000A0D57">
        <w:rPr>
          <w:rFonts w:ascii="Arial" w:hAnsi="Arial" w:cs="Arial"/>
          <w:spacing w:val="1"/>
          <w:w w:val="95"/>
          <w:sz w:val="24"/>
          <w:szCs w:val="24"/>
        </w:rPr>
        <w:t xml:space="preserve"> </w:t>
      </w:r>
      <w:r w:rsidRPr="000A0D57">
        <w:rPr>
          <w:rFonts w:ascii="Arial" w:hAnsi="Arial" w:cs="Arial"/>
          <w:sz w:val="24"/>
          <w:szCs w:val="24"/>
        </w:rPr>
        <w:t>elección popular directa, tendrán facultades para aprobar, de acuerdo con las</w:t>
      </w:r>
      <w:r w:rsidRPr="000A0D57">
        <w:rPr>
          <w:rFonts w:ascii="Arial" w:hAnsi="Arial" w:cs="Arial"/>
          <w:spacing w:val="1"/>
          <w:sz w:val="24"/>
          <w:szCs w:val="24"/>
        </w:rPr>
        <w:t xml:space="preserve"> </w:t>
      </w:r>
      <w:r w:rsidRPr="000A0D57">
        <w:rPr>
          <w:rFonts w:ascii="Arial" w:hAnsi="Arial" w:cs="Arial"/>
          <w:sz w:val="24"/>
          <w:szCs w:val="24"/>
        </w:rPr>
        <w:t>leyes en materia municipal que deberán expedir las legislaturas de los Estados,</w:t>
      </w:r>
      <w:r w:rsidRPr="000A0D57">
        <w:rPr>
          <w:rFonts w:ascii="Arial" w:hAnsi="Arial" w:cs="Arial"/>
          <w:spacing w:val="-64"/>
          <w:sz w:val="24"/>
          <w:szCs w:val="24"/>
        </w:rPr>
        <w:t xml:space="preserve"> </w:t>
      </w:r>
      <w:r w:rsidRPr="000A0D57">
        <w:rPr>
          <w:rFonts w:ascii="Arial" w:hAnsi="Arial" w:cs="Arial"/>
          <w:sz w:val="24"/>
          <w:szCs w:val="24"/>
        </w:rPr>
        <w:t>los bandos de policía y gobierno, los reglamentos, circulares y disposiciones</w:t>
      </w:r>
      <w:r w:rsidRPr="000A0D57">
        <w:rPr>
          <w:rFonts w:ascii="Arial" w:hAnsi="Arial" w:cs="Arial"/>
          <w:spacing w:val="1"/>
          <w:sz w:val="24"/>
          <w:szCs w:val="24"/>
        </w:rPr>
        <w:t xml:space="preserve"> </w:t>
      </w:r>
      <w:r w:rsidRPr="000A0D57">
        <w:rPr>
          <w:rFonts w:ascii="Arial" w:hAnsi="Arial" w:cs="Arial"/>
          <w:w w:val="95"/>
          <w:sz w:val="24"/>
          <w:szCs w:val="24"/>
        </w:rPr>
        <w:t>administrativas</w:t>
      </w:r>
      <w:r w:rsidRPr="000A0D57">
        <w:rPr>
          <w:rFonts w:ascii="Arial" w:hAnsi="Arial" w:cs="Arial"/>
          <w:spacing w:val="15"/>
          <w:w w:val="95"/>
          <w:sz w:val="24"/>
          <w:szCs w:val="24"/>
        </w:rPr>
        <w:t xml:space="preserve"> </w:t>
      </w:r>
      <w:r w:rsidRPr="000A0D57">
        <w:rPr>
          <w:rFonts w:ascii="Arial" w:hAnsi="Arial" w:cs="Arial"/>
          <w:w w:val="95"/>
          <w:sz w:val="24"/>
          <w:szCs w:val="24"/>
        </w:rPr>
        <w:t>de</w:t>
      </w:r>
      <w:r w:rsidRPr="000A0D57">
        <w:rPr>
          <w:rFonts w:ascii="Arial" w:hAnsi="Arial" w:cs="Arial"/>
          <w:spacing w:val="9"/>
          <w:w w:val="95"/>
          <w:sz w:val="24"/>
          <w:szCs w:val="24"/>
        </w:rPr>
        <w:t xml:space="preserve"> </w:t>
      </w:r>
      <w:r w:rsidRPr="000A0D57">
        <w:rPr>
          <w:rFonts w:ascii="Arial" w:hAnsi="Arial" w:cs="Arial"/>
          <w:w w:val="95"/>
          <w:sz w:val="24"/>
          <w:szCs w:val="24"/>
        </w:rPr>
        <w:t>observancia</w:t>
      </w:r>
      <w:r w:rsidRPr="000A0D57">
        <w:rPr>
          <w:rFonts w:ascii="Arial" w:hAnsi="Arial" w:cs="Arial"/>
          <w:spacing w:val="41"/>
          <w:w w:val="95"/>
          <w:sz w:val="24"/>
          <w:szCs w:val="24"/>
        </w:rPr>
        <w:t xml:space="preserve"> </w:t>
      </w:r>
      <w:r w:rsidRPr="000A0D57">
        <w:rPr>
          <w:rFonts w:ascii="Arial" w:hAnsi="Arial" w:cs="Arial"/>
          <w:w w:val="95"/>
          <w:sz w:val="24"/>
          <w:szCs w:val="24"/>
        </w:rPr>
        <w:t>general</w:t>
      </w:r>
      <w:r w:rsidRPr="000A0D57">
        <w:rPr>
          <w:rFonts w:ascii="Arial" w:hAnsi="Arial" w:cs="Arial"/>
          <w:spacing w:val="20"/>
          <w:w w:val="95"/>
          <w:sz w:val="24"/>
          <w:szCs w:val="24"/>
        </w:rPr>
        <w:t xml:space="preserve"> </w:t>
      </w:r>
      <w:r w:rsidRPr="000A0D57">
        <w:rPr>
          <w:rFonts w:ascii="Arial" w:hAnsi="Arial" w:cs="Arial"/>
          <w:w w:val="95"/>
          <w:sz w:val="24"/>
          <w:szCs w:val="24"/>
        </w:rPr>
        <w:t>que</w:t>
      </w:r>
      <w:r w:rsidRPr="000A0D57">
        <w:rPr>
          <w:rFonts w:ascii="Arial" w:hAnsi="Arial" w:cs="Arial"/>
          <w:spacing w:val="18"/>
          <w:w w:val="95"/>
          <w:sz w:val="24"/>
          <w:szCs w:val="24"/>
        </w:rPr>
        <w:t xml:space="preserve"> </w:t>
      </w:r>
      <w:r w:rsidRPr="000A0D57">
        <w:rPr>
          <w:rFonts w:ascii="Arial" w:hAnsi="Arial" w:cs="Arial"/>
          <w:w w:val="95"/>
          <w:sz w:val="24"/>
          <w:szCs w:val="24"/>
        </w:rPr>
        <w:t>organice</w:t>
      </w:r>
      <w:r w:rsidRPr="000A0D57">
        <w:rPr>
          <w:rFonts w:ascii="Arial" w:hAnsi="Arial" w:cs="Arial"/>
          <w:spacing w:val="21"/>
          <w:w w:val="95"/>
          <w:sz w:val="24"/>
          <w:szCs w:val="24"/>
        </w:rPr>
        <w:t xml:space="preserve"> </w:t>
      </w:r>
      <w:r w:rsidRPr="000A0D57">
        <w:rPr>
          <w:rFonts w:ascii="Arial" w:hAnsi="Arial" w:cs="Arial"/>
          <w:w w:val="95"/>
          <w:sz w:val="24"/>
          <w:szCs w:val="24"/>
        </w:rPr>
        <w:t>la</w:t>
      </w:r>
      <w:r w:rsidRPr="000A0D57">
        <w:rPr>
          <w:rFonts w:ascii="Arial" w:hAnsi="Arial" w:cs="Arial"/>
          <w:spacing w:val="3"/>
          <w:w w:val="95"/>
          <w:sz w:val="24"/>
          <w:szCs w:val="24"/>
        </w:rPr>
        <w:t xml:space="preserve"> </w:t>
      </w:r>
      <w:r w:rsidRPr="000A0D57">
        <w:rPr>
          <w:rFonts w:ascii="Arial" w:hAnsi="Arial" w:cs="Arial"/>
          <w:w w:val="95"/>
          <w:sz w:val="24"/>
          <w:szCs w:val="24"/>
        </w:rPr>
        <w:t>Administración</w:t>
      </w:r>
      <w:r w:rsidRPr="000A0D57">
        <w:rPr>
          <w:rFonts w:ascii="Arial" w:hAnsi="Arial" w:cs="Arial"/>
          <w:spacing w:val="11"/>
          <w:w w:val="95"/>
          <w:sz w:val="24"/>
          <w:szCs w:val="24"/>
        </w:rPr>
        <w:t xml:space="preserve"> </w:t>
      </w:r>
      <w:r w:rsidRPr="000A0D57">
        <w:rPr>
          <w:rFonts w:ascii="Arial" w:hAnsi="Arial" w:cs="Arial"/>
          <w:w w:val="95"/>
          <w:sz w:val="24"/>
          <w:szCs w:val="24"/>
        </w:rPr>
        <w:t>Pública.</w:t>
      </w:r>
    </w:p>
    <w:p w14:paraId="2F5B93C5" w14:textId="77777777" w:rsidR="00526F26" w:rsidRPr="000A0D57" w:rsidRDefault="00526F26" w:rsidP="00526F26">
      <w:pPr>
        <w:pStyle w:val="Sinespaciado"/>
        <w:jc w:val="both"/>
        <w:rPr>
          <w:rFonts w:ascii="Arial" w:hAnsi="Arial" w:cs="Arial"/>
          <w:sz w:val="24"/>
          <w:szCs w:val="24"/>
        </w:rPr>
      </w:pPr>
    </w:p>
    <w:p w14:paraId="6740B7B8" w14:textId="77777777" w:rsidR="00526F26" w:rsidRDefault="00526F26" w:rsidP="00526F26">
      <w:pPr>
        <w:pStyle w:val="Sinespaciado"/>
        <w:jc w:val="both"/>
        <w:rPr>
          <w:rFonts w:ascii="Arial" w:hAnsi="Arial" w:cs="Arial"/>
          <w:sz w:val="24"/>
          <w:szCs w:val="24"/>
        </w:rPr>
      </w:pPr>
      <w:r w:rsidRPr="000A0D57">
        <w:rPr>
          <w:rFonts w:ascii="Arial" w:hAnsi="Arial" w:cs="Arial"/>
          <w:sz w:val="24"/>
          <w:szCs w:val="24"/>
        </w:rPr>
        <w:t xml:space="preserve">II.- </w:t>
      </w:r>
      <w:r w:rsidRPr="000A0D57">
        <w:rPr>
          <w:rFonts w:ascii="Arial" w:hAnsi="Arial" w:cs="Arial"/>
          <w:spacing w:val="-1"/>
          <w:sz w:val="24"/>
          <w:szCs w:val="24"/>
        </w:rPr>
        <w:t>D</w:t>
      </w:r>
      <w:r w:rsidRPr="000A0D57">
        <w:rPr>
          <w:rFonts w:ascii="Arial" w:hAnsi="Arial" w:cs="Arial"/>
          <w:sz w:val="24"/>
          <w:szCs w:val="24"/>
        </w:rPr>
        <w:t>e acuerdo al Reglamento Interior del Ayuntamiento</w:t>
      </w:r>
      <w:r w:rsidRPr="000A0D57">
        <w:rPr>
          <w:rFonts w:ascii="Arial" w:hAnsi="Arial" w:cs="Arial"/>
          <w:spacing w:val="1"/>
          <w:sz w:val="24"/>
          <w:szCs w:val="24"/>
        </w:rPr>
        <w:t xml:space="preserve"> </w:t>
      </w:r>
      <w:r w:rsidRPr="000A0D57">
        <w:rPr>
          <w:rFonts w:ascii="Arial" w:hAnsi="Arial" w:cs="Arial"/>
          <w:sz w:val="24"/>
          <w:szCs w:val="24"/>
        </w:rPr>
        <w:t>de</w:t>
      </w:r>
      <w:r w:rsidRPr="000A0D57">
        <w:rPr>
          <w:rFonts w:ascii="Arial" w:hAnsi="Arial" w:cs="Arial"/>
          <w:spacing w:val="1"/>
          <w:sz w:val="24"/>
          <w:szCs w:val="24"/>
        </w:rPr>
        <w:t xml:space="preserve"> </w:t>
      </w:r>
      <w:r w:rsidRPr="000A0D57">
        <w:rPr>
          <w:rFonts w:ascii="Arial" w:hAnsi="Arial" w:cs="Arial"/>
          <w:sz w:val="24"/>
          <w:szCs w:val="24"/>
        </w:rPr>
        <w:t>Zapotlán el Grande, en los artículos 40 y 47 establecen las atribuciones de las Comisiones y de los Presidentes de las Comisiones respectivamente.</w:t>
      </w:r>
    </w:p>
    <w:p w14:paraId="38D4EECD" w14:textId="77777777" w:rsidR="00526F26" w:rsidRDefault="00526F26" w:rsidP="00526F26">
      <w:pPr>
        <w:pStyle w:val="Sinespaciado"/>
        <w:jc w:val="both"/>
        <w:rPr>
          <w:rFonts w:ascii="Arial" w:hAnsi="Arial" w:cs="Arial"/>
          <w:sz w:val="24"/>
          <w:szCs w:val="24"/>
        </w:rPr>
      </w:pPr>
    </w:p>
    <w:p w14:paraId="56BCF3E3" w14:textId="0C27E7F7" w:rsidR="00526F26" w:rsidRDefault="00526F26" w:rsidP="00526F26">
      <w:pPr>
        <w:pStyle w:val="Sinespaciado"/>
        <w:jc w:val="both"/>
        <w:rPr>
          <w:rFonts w:ascii="Arial" w:hAnsi="Arial" w:cs="Arial"/>
          <w:sz w:val="24"/>
          <w:szCs w:val="24"/>
        </w:rPr>
      </w:pPr>
      <w:r>
        <w:rPr>
          <w:rFonts w:ascii="Arial" w:hAnsi="Arial" w:cs="Arial"/>
          <w:sz w:val="24"/>
          <w:szCs w:val="24"/>
        </w:rPr>
        <w:t>III.- Que en Sesión Ordinaria de Ayuntamiento número 0</w:t>
      </w:r>
      <w:r w:rsidR="003B4E3C">
        <w:rPr>
          <w:rFonts w:ascii="Arial" w:hAnsi="Arial" w:cs="Arial"/>
          <w:sz w:val="24"/>
          <w:szCs w:val="24"/>
        </w:rPr>
        <w:t>4</w:t>
      </w:r>
      <w:r>
        <w:rPr>
          <w:rFonts w:ascii="Arial" w:hAnsi="Arial" w:cs="Arial"/>
          <w:sz w:val="24"/>
          <w:szCs w:val="24"/>
        </w:rPr>
        <w:t xml:space="preserve"> de fecha </w:t>
      </w:r>
      <w:r w:rsidR="003B4E3C">
        <w:rPr>
          <w:rFonts w:ascii="Arial" w:hAnsi="Arial" w:cs="Arial"/>
          <w:sz w:val="24"/>
          <w:szCs w:val="24"/>
        </w:rPr>
        <w:t>28</w:t>
      </w:r>
      <w:r>
        <w:rPr>
          <w:rFonts w:ascii="Arial" w:hAnsi="Arial" w:cs="Arial"/>
          <w:sz w:val="24"/>
          <w:szCs w:val="24"/>
        </w:rPr>
        <w:t xml:space="preserve"> de diciembre del 2021 mediante punto </w:t>
      </w:r>
      <w:r w:rsidR="003B4E3C">
        <w:rPr>
          <w:rFonts w:ascii="Arial" w:hAnsi="Arial" w:cs="Arial"/>
          <w:sz w:val="24"/>
          <w:szCs w:val="24"/>
        </w:rPr>
        <w:t>11</w:t>
      </w:r>
      <w:r>
        <w:rPr>
          <w:rFonts w:ascii="Arial" w:hAnsi="Arial" w:cs="Arial"/>
          <w:sz w:val="24"/>
          <w:szCs w:val="24"/>
        </w:rPr>
        <w:t xml:space="preserve"> del orden del día se propuso al Pleno del Ayuntamiento </w:t>
      </w:r>
      <w:r w:rsidR="003B4E3C">
        <w:rPr>
          <w:rFonts w:ascii="Arial" w:hAnsi="Arial" w:cs="Arial"/>
          <w:sz w:val="24"/>
          <w:szCs w:val="24"/>
        </w:rPr>
        <w:t xml:space="preserve">turnar a las comisiones de Tránsito y Protección Civil y la de reglamentos y Gobernación para que se avoquen al estudio de la presente iniciativa, a efecto de que sean analizadas las propuestas de proyecto de abrogación del reglamento de Movilidad, Tránsito y Transporte para el municipio de Zapotlán el Grande y la creación de los proyectos de </w:t>
      </w:r>
      <w:r w:rsidR="003B4E3C">
        <w:rPr>
          <w:rFonts w:ascii="Arial" w:hAnsi="Arial" w:cs="Arial"/>
          <w:sz w:val="24"/>
          <w:szCs w:val="24"/>
        </w:rPr>
        <w:lastRenderedPageBreak/>
        <w:t xml:space="preserve">Reglamentos de la Dirección de Tránsito y Movilidad del Municipio de Zapotlán el Grande, Jalisco. </w:t>
      </w:r>
    </w:p>
    <w:p w14:paraId="163F7D28" w14:textId="77777777" w:rsidR="003B4E3C" w:rsidRDefault="003B4E3C" w:rsidP="00526F26">
      <w:pPr>
        <w:pStyle w:val="Sinespaciado"/>
        <w:jc w:val="both"/>
        <w:rPr>
          <w:rFonts w:ascii="Arial" w:hAnsi="Arial" w:cs="Arial"/>
          <w:w w:val="95"/>
          <w:sz w:val="24"/>
          <w:szCs w:val="24"/>
        </w:rPr>
      </w:pPr>
    </w:p>
    <w:p w14:paraId="29E53D48" w14:textId="5857C16F" w:rsidR="00526F26" w:rsidRPr="000A0D57" w:rsidRDefault="00526F26" w:rsidP="00526F26">
      <w:pPr>
        <w:pStyle w:val="Sinespaciado"/>
        <w:jc w:val="both"/>
        <w:rPr>
          <w:rFonts w:ascii="Arial" w:hAnsi="Arial" w:cs="Arial"/>
          <w:sz w:val="24"/>
          <w:szCs w:val="24"/>
        </w:rPr>
      </w:pPr>
      <w:r w:rsidRPr="000A0D57">
        <w:rPr>
          <w:rFonts w:ascii="Arial" w:hAnsi="Arial" w:cs="Arial"/>
          <w:sz w:val="24"/>
          <w:szCs w:val="24"/>
        </w:rPr>
        <w:t>IV.- Turno</w:t>
      </w:r>
      <w:r w:rsidRPr="000A0D57">
        <w:rPr>
          <w:rFonts w:ascii="Arial" w:hAnsi="Arial" w:cs="Arial"/>
          <w:spacing w:val="1"/>
          <w:sz w:val="24"/>
          <w:szCs w:val="24"/>
        </w:rPr>
        <w:t xml:space="preserve"> </w:t>
      </w:r>
      <w:r w:rsidRPr="000A0D57">
        <w:rPr>
          <w:rFonts w:ascii="Arial" w:hAnsi="Arial" w:cs="Arial"/>
          <w:sz w:val="24"/>
          <w:szCs w:val="24"/>
        </w:rPr>
        <w:t>realizado</w:t>
      </w:r>
      <w:r w:rsidRPr="000A0D57">
        <w:rPr>
          <w:rFonts w:ascii="Arial" w:hAnsi="Arial" w:cs="Arial"/>
          <w:spacing w:val="1"/>
          <w:sz w:val="24"/>
          <w:szCs w:val="24"/>
        </w:rPr>
        <w:t xml:space="preserve"> </w:t>
      </w:r>
      <w:r w:rsidRPr="000A0D57">
        <w:rPr>
          <w:rFonts w:ascii="Arial" w:hAnsi="Arial" w:cs="Arial"/>
          <w:sz w:val="24"/>
          <w:szCs w:val="24"/>
        </w:rPr>
        <w:t>por</w:t>
      </w:r>
      <w:r w:rsidRPr="000A0D57">
        <w:rPr>
          <w:rFonts w:ascii="Arial" w:hAnsi="Arial" w:cs="Arial"/>
          <w:spacing w:val="1"/>
          <w:sz w:val="24"/>
          <w:szCs w:val="24"/>
        </w:rPr>
        <w:t xml:space="preserve"> </w:t>
      </w:r>
      <w:r w:rsidRPr="000A0D57">
        <w:rPr>
          <w:rFonts w:ascii="Arial" w:hAnsi="Arial" w:cs="Arial"/>
          <w:sz w:val="24"/>
          <w:szCs w:val="24"/>
        </w:rPr>
        <w:t>la</w:t>
      </w:r>
      <w:r w:rsidRPr="000A0D57">
        <w:rPr>
          <w:rFonts w:ascii="Arial" w:hAnsi="Arial" w:cs="Arial"/>
          <w:spacing w:val="1"/>
          <w:sz w:val="24"/>
          <w:szCs w:val="24"/>
        </w:rPr>
        <w:t xml:space="preserve"> </w:t>
      </w:r>
      <w:r w:rsidRPr="000A0D57">
        <w:rPr>
          <w:rFonts w:ascii="Arial" w:hAnsi="Arial" w:cs="Arial"/>
          <w:sz w:val="24"/>
          <w:szCs w:val="24"/>
        </w:rPr>
        <w:t>Secretaría</w:t>
      </w:r>
      <w:r w:rsidRPr="000A0D57">
        <w:rPr>
          <w:rFonts w:ascii="Arial" w:hAnsi="Arial" w:cs="Arial"/>
          <w:spacing w:val="1"/>
          <w:sz w:val="24"/>
          <w:szCs w:val="24"/>
        </w:rPr>
        <w:t xml:space="preserve"> </w:t>
      </w:r>
      <w:r w:rsidRPr="000A0D57">
        <w:rPr>
          <w:rFonts w:ascii="Arial" w:hAnsi="Arial" w:cs="Arial"/>
          <w:sz w:val="24"/>
          <w:szCs w:val="24"/>
        </w:rPr>
        <w:t>General mediante</w:t>
      </w:r>
      <w:r w:rsidRPr="000A0D57">
        <w:rPr>
          <w:rFonts w:ascii="Arial" w:hAnsi="Arial" w:cs="Arial"/>
          <w:spacing w:val="1"/>
          <w:sz w:val="24"/>
          <w:szCs w:val="24"/>
        </w:rPr>
        <w:t xml:space="preserve"> </w:t>
      </w:r>
      <w:r w:rsidRPr="000A0D57">
        <w:rPr>
          <w:rFonts w:ascii="Arial" w:hAnsi="Arial" w:cs="Arial"/>
          <w:sz w:val="24"/>
          <w:szCs w:val="24"/>
        </w:rPr>
        <w:t>notificación</w:t>
      </w:r>
      <w:r w:rsidRPr="000A0D57">
        <w:rPr>
          <w:rFonts w:ascii="Arial" w:hAnsi="Arial" w:cs="Arial"/>
          <w:spacing w:val="1"/>
          <w:sz w:val="24"/>
          <w:szCs w:val="24"/>
        </w:rPr>
        <w:t xml:space="preserve"> </w:t>
      </w:r>
      <w:r w:rsidRPr="000A0D57">
        <w:rPr>
          <w:rFonts w:ascii="Arial" w:hAnsi="Arial" w:cs="Arial"/>
          <w:sz w:val="24"/>
          <w:szCs w:val="24"/>
        </w:rPr>
        <w:t>NOT/</w:t>
      </w:r>
      <w:r w:rsidR="003B4E3C">
        <w:rPr>
          <w:rFonts w:ascii="Arial" w:hAnsi="Arial" w:cs="Arial"/>
          <w:sz w:val="24"/>
          <w:szCs w:val="24"/>
        </w:rPr>
        <w:t>64</w:t>
      </w:r>
      <w:r>
        <w:rPr>
          <w:rFonts w:ascii="Arial" w:hAnsi="Arial" w:cs="Arial"/>
          <w:sz w:val="24"/>
          <w:szCs w:val="24"/>
        </w:rPr>
        <w:t>/2021</w:t>
      </w:r>
      <w:r w:rsidRPr="000A0D57">
        <w:rPr>
          <w:rFonts w:ascii="Arial" w:hAnsi="Arial" w:cs="Arial"/>
          <w:spacing w:val="-1"/>
          <w:sz w:val="24"/>
          <w:szCs w:val="24"/>
        </w:rPr>
        <w:t xml:space="preserve"> </w:t>
      </w:r>
      <w:r>
        <w:rPr>
          <w:rFonts w:ascii="Arial" w:hAnsi="Arial" w:cs="Arial"/>
          <w:spacing w:val="-1"/>
          <w:sz w:val="24"/>
          <w:szCs w:val="24"/>
        </w:rPr>
        <w:t xml:space="preserve">recibida </w:t>
      </w:r>
      <w:r w:rsidRPr="000A0D57">
        <w:rPr>
          <w:rFonts w:ascii="Arial" w:hAnsi="Arial" w:cs="Arial"/>
          <w:sz w:val="24"/>
          <w:szCs w:val="24"/>
        </w:rPr>
        <w:t>con</w:t>
      </w:r>
      <w:r w:rsidRPr="000A0D57">
        <w:rPr>
          <w:rFonts w:ascii="Arial" w:hAnsi="Arial" w:cs="Arial"/>
          <w:spacing w:val="-13"/>
          <w:sz w:val="24"/>
          <w:szCs w:val="24"/>
        </w:rPr>
        <w:t xml:space="preserve"> </w:t>
      </w:r>
      <w:r w:rsidRPr="000A0D57">
        <w:rPr>
          <w:rFonts w:ascii="Arial" w:hAnsi="Arial" w:cs="Arial"/>
          <w:sz w:val="24"/>
          <w:szCs w:val="24"/>
        </w:rPr>
        <w:t>fecha</w:t>
      </w:r>
      <w:r w:rsidRPr="000A0D57">
        <w:rPr>
          <w:rFonts w:ascii="Arial" w:hAnsi="Arial" w:cs="Arial"/>
          <w:spacing w:val="-12"/>
          <w:sz w:val="24"/>
          <w:szCs w:val="24"/>
        </w:rPr>
        <w:t xml:space="preserve"> </w:t>
      </w:r>
      <w:r w:rsidRPr="000A0D57">
        <w:rPr>
          <w:rFonts w:ascii="Arial" w:hAnsi="Arial" w:cs="Arial"/>
          <w:sz w:val="24"/>
          <w:szCs w:val="24"/>
        </w:rPr>
        <w:t>0</w:t>
      </w:r>
      <w:r w:rsidR="005B01BC">
        <w:rPr>
          <w:rFonts w:ascii="Arial" w:hAnsi="Arial" w:cs="Arial"/>
          <w:sz w:val="24"/>
          <w:szCs w:val="24"/>
        </w:rPr>
        <w:t>5</w:t>
      </w:r>
      <w:r w:rsidRPr="000A0D57">
        <w:rPr>
          <w:rFonts w:ascii="Arial" w:hAnsi="Arial" w:cs="Arial"/>
          <w:spacing w:val="-14"/>
          <w:sz w:val="24"/>
          <w:szCs w:val="24"/>
        </w:rPr>
        <w:t xml:space="preserve"> </w:t>
      </w:r>
      <w:r w:rsidRPr="000A0D57">
        <w:rPr>
          <w:rFonts w:ascii="Arial" w:hAnsi="Arial" w:cs="Arial"/>
          <w:sz w:val="24"/>
          <w:szCs w:val="24"/>
        </w:rPr>
        <w:t>de</w:t>
      </w:r>
      <w:r w:rsidRPr="000A0D57">
        <w:rPr>
          <w:rFonts w:ascii="Arial" w:hAnsi="Arial" w:cs="Arial"/>
          <w:spacing w:val="-14"/>
          <w:sz w:val="24"/>
          <w:szCs w:val="24"/>
        </w:rPr>
        <w:t xml:space="preserve"> </w:t>
      </w:r>
      <w:r w:rsidR="005B01BC">
        <w:rPr>
          <w:rFonts w:ascii="Arial" w:hAnsi="Arial" w:cs="Arial"/>
          <w:spacing w:val="-14"/>
          <w:sz w:val="24"/>
          <w:szCs w:val="24"/>
        </w:rPr>
        <w:t>enero</w:t>
      </w:r>
      <w:r w:rsidRPr="000A0D57">
        <w:rPr>
          <w:rFonts w:ascii="Arial" w:hAnsi="Arial" w:cs="Arial"/>
          <w:spacing w:val="-14"/>
          <w:sz w:val="24"/>
          <w:szCs w:val="24"/>
        </w:rPr>
        <w:t xml:space="preserve"> </w:t>
      </w:r>
      <w:r w:rsidRPr="000A0D57">
        <w:rPr>
          <w:rFonts w:ascii="Arial" w:hAnsi="Arial" w:cs="Arial"/>
          <w:sz w:val="24"/>
          <w:szCs w:val="24"/>
        </w:rPr>
        <w:t>del</w:t>
      </w:r>
      <w:r w:rsidRPr="000A0D57">
        <w:rPr>
          <w:rFonts w:ascii="Arial" w:hAnsi="Arial" w:cs="Arial"/>
          <w:spacing w:val="-16"/>
          <w:sz w:val="24"/>
          <w:szCs w:val="24"/>
        </w:rPr>
        <w:t xml:space="preserve"> </w:t>
      </w:r>
      <w:r w:rsidRPr="000A0D57">
        <w:rPr>
          <w:rFonts w:ascii="Arial" w:hAnsi="Arial" w:cs="Arial"/>
          <w:sz w:val="24"/>
          <w:szCs w:val="24"/>
        </w:rPr>
        <w:t>202</w:t>
      </w:r>
      <w:r w:rsidR="005B01BC">
        <w:rPr>
          <w:rFonts w:ascii="Arial" w:hAnsi="Arial" w:cs="Arial"/>
          <w:sz w:val="24"/>
          <w:szCs w:val="24"/>
        </w:rPr>
        <w:t>2</w:t>
      </w:r>
      <w:r w:rsidRPr="000A0D57">
        <w:rPr>
          <w:rFonts w:ascii="Arial" w:hAnsi="Arial" w:cs="Arial"/>
          <w:spacing w:val="-12"/>
          <w:sz w:val="24"/>
          <w:szCs w:val="24"/>
        </w:rPr>
        <w:t xml:space="preserve"> </w:t>
      </w:r>
      <w:r w:rsidRPr="000A0D57">
        <w:rPr>
          <w:rFonts w:ascii="Arial" w:hAnsi="Arial" w:cs="Arial"/>
          <w:sz w:val="24"/>
          <w:szCs w:val="24"/>
        </w:rPr>
        <w:t>a</w:t>
      </w:r>
      <w:r w:rsidRPr="000A0D57">
        <w:rPr>
          <w:rFonts w:ascii="Arial" w:hAnsi="Arial" w:cs="Arial"/>
          <w:spacing w:val="-16"/>
          <w:sz w:val="24"/>
          <w:szCs w:val="24"/>
        </w:rPr>
        <w:t xml:space="preserve"> </w:t>
      </w:r>
      <w:r w:rsidRPr="000A0D57">
        <w:rPr>
          <w:rFonts w:ascii="Arial" w:hAnsi="Arial" w:cs="Arial"/>
          <w:sz w:val="24"/>
          <w:szCs w:val="24"/>
        </w:rPr>
        <w:t xml:space="preserve">la Comisión Edilicia </w:t>
      </w:r>
      <w:r>
        <w:rPr>
          <w:rFonts w:ascii="Arial" w:hAnsi="Arial" w:cs="Arial"/>
          <w:sz w:val="24"/>
          <w:szCs w:val="24"/>
        </w:rPr>
        <w:t xml:space="preserve">de Tránsito y Protección Civil. </w:t>
      </w:r>
    </w:p>
    <w:p w14:paraId="5A6CC99F" w14:textId="77777777" w:rsidR="00526F26" w:rsidRPr="000A0D57" w:rsidRDefault="00526F26" w:rsidP="00526F26">
      <w:pPr>
        <w:pStyle w:val="Sinespaciado"/>
        <w:jc w:val="both"/>
        <w:rPr>
          <w:rFonts w:ascii="Arial" w:hAnsi="Arial" w:cs="Arial"/>
          <w:sz w:val="24"/>
          <w:szCs w:val="24"/>
        </w:rPr>
      </w:pPr>
    </w:p>
    <w:p w14:paraId="1A7FCA21" w14:textId="7ECD814D" w:rsidR="00526F26" w:rsidRPr="000A0D57" w:rsidRDefault="00526F26" w:rsidP="00526F26">
      <w:pPr>
        <w:pStyle w:val="Sinespaciado"/>
        <w:jc w:val="both"/>
        <w:rPr>
          <w:rFonts w:ascii="Arial" w:hAnsi="Arial" w:cs="Arial"/>
          <w:sz w:val="24"/>
          <w:szCs w:val="24"/>
        </w:rPr>
      </w:pPr>
      <w:r w:rsidRPr="000A0D57">
        <w:rPr>
          <w:rFonts w:ascii="Arial" w:hAnsi="Arial" w:cs="Arial"/>
          <w:sz w:val="24"/>
          <w:szCs w:val="24"/>
        </w:rPr>
        <w:t>V.- Que de acuerdo al procedimiento en comisiones establecido en el</w:t>
      </w:r>
      <w:r w:rsidRPr="000A0D57">
        <w:rPr>
          <w:rFonts w:ascii="Arial" w:hAnsi="Arial" w:cs="Arial"/>
          <w:spacing w:val="1"/>
          <w:sz w:val="24"/>
          <w:szCs w:val="24"/>
        </w:rPr>
        <w:t xml:space="preserve"> </w:t>
      </w:r>
      <w:r w:rsidR="005B01BC" w:rsidRPr="000A0D57">
        <w:rPr>
          <w:rFonts w:ascii="Arial" w:hAnsi="Arial" w:cs="Arial"/>
          <w:w w:val="95"/>
          <w:sz w:val="24"/>
          <w:szCs w:val="24"/>
        </w:rPr>
        <w:t>artículo</w:t>
      </w:r>
      <w:r w:rsidRPr="000A0D57">
        <w:rPr>
          <w:rFonts w:ascii="Arial" w:hAnsi="Arial" w:cs="Arial"/>
          <w:w w:val="95"/>
          <w:sz w:val="24"/>
          <w:szCs w:val="24"/>
        </w:rPr>
        <w:t xml:space="preserve"> 71 del Reglamento Interior del Ayuntamiento de Zapotlán el Grande, una</w:t>
      </w:r>
      <w:r w:rsidRPr="000A0D57">
        <w:rPr>
          <w:rFonts w:ascii="Arial" w:hAnsi="Arial" w:cs="Arial"/>
          <w:spacing w:val="1"/>
          <w:w w:val="95"/>
          <w:sz w:val="24"/>
          <w:szCs w:val="24"/>
        </w:rPr>
        <w:t xml:space="preserve"> </w:t>
      </w:r>
      <w:r w:rsidRPr="000A0D57">
        <w:rPr>
          <w:rFonts w:ascii="Arial" w:hAnsi="Arial" w:cs="Arial"/>
          <w:sz w:val="24"/>
          <w:szCs w:val="24"/>
        </w:rPr>
        <w:t xml:space="preserve">vez recibida la iniciativa por el </w:t>
      </w:r>
      <w:r w:rsidRPr="00D32431">
        <w:rPr>
          <w:rFonts w:ascii="Arial" w:hAnsi="Arial" w:cs="Arial"/>
          <w:w w:val="95"/>
          <w:sz w:val="24"/>
          <w:szCs w:val="24"/>
        </w:rPr>
        <w:t xml:space="preserve">Presidente de la comisión, éste debe formular el proyecto de dictamen dentro del plazo de treinta días naturales, salvo que la iniciativa requiera, a </w:t>
      </w:r>
      <w:r w:rsidRPr="000A0D57">
        <w:rPr>
          <w:rFonts w:ascii="Arial" w:hAnsi="Arial" w:cs="Arial"/>
          <w:w w:val="95"/>
          <w:sz w:val="24"/>
          <w:szCs w:val="24"/>
        </w:rPr>
        <w:t>juicio de la comisión de un plazo mayor, supuesto en el cual</w:t>
      </w:r>
      <w:r w:rsidRPr="000A0D57">
        <w:rPr>
          <w:rFonts w:ascii="Arial" w:hAnsi="Arial" w:cs="Arial"/>
          <w:spacing w:val="1"/>
          <w:w w:val="95"/>
          <w:sz w:val="24"/>
          <w:szCs w:val="24"/>
        </w:rPr>
        <w:t xml:space="preserve"> </w:t>
      </w:r>
      <w:r w:rsidRPr="000A0D57">
        <w:rPr>
          <w:rFonts w:ascii="Arial" w:hAnsi="Arial" w:cs="Arial"/>
          <w:w w:val="95"/>
          <w:sz w:val="24"/>
          <w:szCs w:val="24"/>
        </w:rPr>
        <w:t>puede prorrogarse, cuidando siempre de respetar los plazos en que la comisión</w:t>
      </w:r>
      <w:r w:rsidRPr="000A0D57">
        <w:rPr>
          <w:rFonts w:ascii="Arial" w:hAnsi="Arial" w:cs="Arial"/>
          <w:spacing w:val="1"/>
          <w:w w:val="95"/>
          <w:sz w:val="24"/>
          <w:szCs w:val="24"/>
        </w:rPr>
        <w:t xml:space="preserve"> </w:t>
      </w:r>
      <w:r w:rsidRPr="000A0D57">
        <w:rPr>
          <w:rFonts w:ascii="Arial" w:hAnsi="Arial" w:cs="Arial"/>
          <w:sz w:val="24"/>
          <w:szCs w:val="24"/>
        </w:rPr>
        <w:t>debe</w:t>
      </w:r>
      <w:r w:rsidRPr="000A0D57">
        <w:rPr>
          <w:rFonts w:ascii="Arial" w:hAnsi="Arial" w:cs="Arial"/>
          <w:spacing w:val="1"/>
          <w:sz w:val="24"/>
          <w:szCs w:val="24"/>
        </w:rPr>
        <w:t xml:space="preserve"> </w:t>
      </w:r>
      <w:r w:rsidRPr="000A0D57">
        <w:rPr>
          <w:rFonts w:ascii="Arial" w:hAnsi="Arial" w:cs="Arial"/>
          <w:sz w:val="24"/>
          <w:szCs w:val="24"/>
        </w:rPr>
        <w:t>dictaminar.</w:t>
      </w:r>
    </w:p>
    <w:p w14:paraId="337A2703" w14:textId="77777777" w:rsidR="00526F26" w:rsidRPr="000A0D57" w:rsidRDefault="00526F26" w:rsidP="00526F26">
      <w:pPr>
        <w:pStyle w:val="Sinespaciado"/>
        <w:jc w:val="both"/>
        <w:rPr>
          <w:rFonts w:ascii="Arial" w:hAnsi="Arial" w:cs="Arial"/>
          <w:sz w:val="24"/>
          <w:szCs w:val="24"/>
        </w:rPr>
      </w:pPr>
    </w:p>
    <w:p w14:paraId="70375B74" w14:textId="77777777" w:rsidR="00526F26" w:rsidRPr="000A0D57" w:rsidRDefault="00526F26" w:rsidP="00526F26">
      <w:pPr>
        <w:pStyle w:val="Sinespaciado"/>
        <w:jc w:val="both"/>
        <w:rPr>
          <w:rFonts w:ascii="Arial" w:hAnsi="Arial" w:cs="Arial"/>
          <w:w w:val="95"/>
          <w:sz w:val="24"/>
          <w:szCs w:val="24"/>
        </w:rPr>
      </w:pPr>
      <w:r w:rsidRPr="000A0D57">
        <w:rPr>
          <w:rFonts w:ascii="Arial" w:hAnsi="Arial" w:cs="Arial"/>
          <w:sz w:val="24"/>
          <w:szCs w:val="24"/>
        </w:rPr>
        <w:t>VI.- Por su parte el reglamento antes citado en el artículo 99 punto 2 puntualiza que “las comisiones deben emitir su dictamen dentro de los sesenta días naturales siguientes a aquel en que se les turnó. Este plazo puede ampliarse si a juicio de la Comisión requiere mayor estudio, situación de la que debe dar aviso al Ayuntamiento para su aprobación”.</w:t>
      </w:r>
    </w:p>
    <w:p w14:paraId="16BC6848" w14:textId="77777777" w:rsidR="00526F26" w:rsidRDefault="00526F26" w:rsidP="00526F26">
      <w:pPr>
        <w:pStyle w:val="Sinespaciado"/>
        <w:jc w:val="both"/>
        <w:rPr>
          <w:rFonts w:ascii="Arial" w:hAnsi="Arial" w:cs="Arial"/>
          <w:w w:val="95"/>
          <w:sz w:val="24"/>
          <w:szCs w:val="24"/>
        </w:rPr>
      </w:pPr>
    </w:p>
    <w:p w14:paraId="290E9C28" w14:textId="77777777" w:rsidR="009E1099" w:rsidRDefault="009E1099" w:rsidP="00526F26">
      <w:pPr>
        <w:pStyle w:val="Sinespaciado"/>
        <w:jc w:val="both"/>
        <w:rPr>
          <w:rFonts w:ascii="Arial" w:hAnsi="Arial" w:cs="Arial"/>
          <w:w w:val="95"/>
          <w:sz w:val="24"/>
          <w:szCs w:val="24"/>
        </w:rPr>
      </w:pPr>
    </w:p>
    <w:p w14:paraId="16F93584" w14:textId="77777777" w:rsidR="00113092" w:rsidRPr="009E1099" w:rsidRDefault="00113092" w:rsidP="00113092">
      <w:pPr>
        <w:pStyle w:val="Sinespaciado"/>
        <w:spacing w:line="276" w:lineRule="auto"/>
        <w:jc w:val="center"/>
        <w:rPr>
          <w:rFonts w:ascii="Arial" w:hAnsi="Arial" w:cs="Arial"/>
          <w:b/>
          <w:w w:val="95"/>
          <w:sz w:val="24"/>
          <w:szCs w:val="24"/>
        </w:rPr>
      </w:pPr>
      <w:r w:rsidRPr="009E1099">
        <w:rPr>
          <w:rFonts w:ascii="Arial" w:hAnsi="Arial" w:cs="Arial"/>
          <w:b/>
          <w:w w:val="95"/>
          <w:sz w:val="24"/>
          <w:szCs w:val="24"/>
        </w:rPr>
        <w:t>EXPOSICIÓN DE MOTIVOS</w:t>
      </w:r>
    </w:p>
    <w:p w14:paraId="2406D4E5" w14:textId="77777777" w:rsidR="00FA172F" w:rsidRDefault="00FA172F" w:rsidP="00526F26">
      <w:pPr>
        <w:pStyle w:val="Sinespaciado"/>
        <w:jc w:val="both"/>
        <w:rPr>
          <w:rFonts w:ascii="Arial" w:hAnsi="Arial" w:cs="Arial"/>
          <w:w w:val="95"/>
          <w:sz w:val="24"/>
          <w:szCs w:val="24"/>
        </w:rPr>
      </w:pPr>
    </w:p>
    <w:p w14:paraId="70C9989C" w14:textId="77777777" w:rsidR="009E1099" w:rsidRDefault="009E1099" w:rsidP="00526F26">
      <w:pPr>
        <w:pStyle w:val="Sinespaciado"/>
        <w:jc w:val="both"/>
        <w:rPr>
          <w:rFonts w:ascii="Arial" w:hAnsi="Arial" w:cs="Arial"/>
          <w:w w:val="95"/>
          <w:sz w:val="24"/>
          <w:szCs w:val="24"/>
        </w:rPr>
      </w:pPr>
    </w:p>
    <w:p w14:paraId="18388D80" w14:textId="058DFDC7" w:rsidR="00113092" w:rsidRDefault="00FA172F" w:rsidP="00526F26">
      <w:pPr>
        <w:pStyle w:val="Sinespaciado"/>
        <w:jc w:val="both"/>
        <w:rPr>
          <w:rFonts w:ascii="Arial" w:hAnsi="Arial" w:cs="Arial"/>
          <w:w w:val="95"/>
          <w:sz w:val="24"/>
          <w:szCs w:val="24"/>
        </w:rPr>
      </w:pPr>
      <w:r>
        <w:rPr>
          <w:rFonts w:ascii="Arial" w:hAnsi="Arial" w:cs="Arial"/>
          <w:w w:val="95"/>
          <w:sz w:val="24"/>
          <w:szCs w:val="24"/>
        </w:rPr>
        <w:t>El pasado 01 de febrero de 2022 se realizó la tercera sesión ordinaria de la Comisión de Tránsito y Protección Civil de manera conjunta con la Comisión Edilicia de Reglamentos y Gobernación como coadyuvante en la cual se observó que para el estudio y dictaminación de los reglamentos propuestos se requieren realizar reformas al Reglamento Orgánico de la Administración Pública Municipal de Zapotlán el Grande, por lo que se acordó realizar un receso de la misma para que las comisiones involucradas realicen también el proyecto de reforma a la normativa orgánica con la finalidad de armonizar los reglamentos que se crearán evitando así se generen posibles controversias legales.</w:t>
      </w:r>
    </w:p>
    <w:p w14:paraId="4C991B6D" w14:textId="77777777" w:rsidR="00113092" w:rsidRPr="000A0D57" w:rsidRDefault="00113092" w:rsidP="00526F26">
      <w:pPr>
        <w:pStyle w:val="Sinespaciado"/>
        <w:jc w:val="both"/>
        <w:rPr>
          <w:rFonts w:ascii="Arial" w:hAnsi="Arial" w:cs="Arial"/>
          <w:w w:val="95"/>
          <w:sz w:val="24"/>
          <w:szCs w:val="24"/>
        </w:rPr>
      </w:pPr>
    </w:p>
    <w:p w14:paraId="54F93E70" w14:textId="6A7E63D7" w:rsidR="00526F26" w:rsidRPr="000A0D57" w:rsidRDefault="00526F26" w:rsidP="00526F26">
      <w:pPr>
        <w:pStyle w:val="Sinespaciado"/>
        <w:jc w:val="both"/>
        <w:rPr>
          <w:rFonts w:ascii="Arial" w:hAnsi="Arial" w:cs="Arial"/>
          <w:sz w:val="24"/>
          <w:szCs w:val="24"/>
        </w:rPr>
      </w:pPr>
      <w:r w:rsidRPr="000A0D57">
        <w:rPr>
          <w:rFonts w:ascii="Arial" w:hAnsi="Arial" w:cs="Arial"/>
          <w:w w:val="95"/>
          <w:sz w:val="24"/>
          <w:szCs w:val="24"/>
        </w:rPr>
        <w:t>En virtud de lo anterior,</w:t>
      </w:r>
      <w:r w:rsidRPr="000A0D57">
        <w:rPr>
          <w:rFonts w:ascii="Arial" w:hAnsi="Arial" w:cs="Arial"/>
          <w:spacing w:val="60"/>
          <w:sz w:val="24"/>
          <w:szCs w:val="24"/>
        </w:rPr>
        <w:t xml:space="preserve"> </w:t>
      </w:r>
      <w:r w:rsidRPr="000A0D57">
        <w:rPr>
          <w:rFonts w:ascii="Arial" w:hAnsi="Arial" w:cs="Arial"/>
          <w:w w:val="95"/>
          <w:sz w:val="24"/>
          <w:szCs w:val="24"/>
        </w:rPr>
        <w:t>se manifiesta que el término para</w:t>
      </w:r>
      <w:r w:rsidRPr="000A0D57">
        <w:rPr>
          <w:rFonts w:ascii="Arial" w:hAnsi="Arial" w:cs="Arial"/>
          <w:spacing w:val="1"/>
          <w:w w:val="95"/>
          <w:sz w:val="24"/>
          <w:szCs w:val="24"/>
        </w:rPr>
        <w:t xml:space="preserve"> </w:t>
      </w:r>
      <w:r w:rsidRPr="000A0D57">
        <w:rPr>
          <w:rFonts w:ascii="Arial" w:hAnsi="Arial" w:cs="Arial"/>
          <w:w w:val="95"/>
          <w:sz w:val="24"/>
          <w:szCs w:val="24"/>
        </w:rPr>
        <w:t xml:space="preserve">la dictaminación </w:t>
      </w:r>
      <w:r w:rsidR="00113092">
        <w:rPr>
          <w:rFonts w:ascii="Arial" w:hAnsi="Arial" w:cs="Arial"/>
          <w:w w:val="95"/>
          <w:sz w:val="24"/>
          <w:szCs w:val="24"/>
        </w:rPr>
        <w:t>está por vencer</w:t>
      </w:r>
      <w:r w:rsidRPr="000A0D57">
        <w:rPr>
          <w:rFonts w:ascii="Arial" w:hAnsi="Arial" w:cs="Arial"/>
          <w:w w:val="95"/>
          <w:sz w:val="24"/>
          <w:szCs w:val="24"/>
        </w:rPr>
        <w:t xml:space="preserve"> para la iniciativa en materia de la presente, por lo que se</w:t>
      </w:r>
      <w:r w:rsidRPr="000A0D57">
        <w:rPr>
          <w:rFonts w:ascii="Arial" w:hAnsi="Arial" w:cs="Arial"/>
          <w:spacing w:val="1"/>
          <w:w w:val="95"/>
          <w:sz w:val="24"/>
          <w:szCs w:val="24"/>
        </w:rPr>
        <w:t xml:space="preserve"> </w:t>
      </w:r>
      <w:r w:rsidRPr="000A0D57">
        <w:rPr>
          <w:rFonts w:ascii="Arial" w:hAnsi="Arial" w:cs="Arial"/>
          <w:sz w:val="24"/>
          <w:szCs w:val="24"/>
        </w:rPr>
        <w:t>solicita una prórroga mayor a lo señalado en los artículos 71 y 99 del Reglamento Interior del Ayuntamiento de Zapotlán el Grande, con la finalidad de poder</w:t>
      </w:r>
      <w:r w:rsidR="005B01BC">
        <w:rPr>
          <w:rFonts w:ascii="Arial" w:hAnsi="Arial" w:cs="Arial"/>
          <w:sz w:val="24"/>
          <w:szCs w:val="24"/>
        </w:rPr>
        <w:t xml:space="preserve"> analizar las propuestas turnadas y</w:t>
      </w:r>
      <w:r w:rsidRPr="000A0D57">
        <w:rPr>
          <w:rFonts w:ascii="Arial" w:hAnsi="Arial" w:cs="Arial"/>
          <w:sz w:val="24"/>
          <w:szCs w:val="24"/>
        </w:rPr>
        <w:t xml:space="preserve"> cumplir con el objetivo de emitir un dictamen con la mayor objetividad para beneficio de la ciudadanía.</w:t>
      </w:r>
    </w:p>
    <w:p w14:paraId="78DD35EF" w14:textId="77777777" w:rsidR="00526F26" w:rsidRDefault="00526F26" w:rsidP="00526F26">
      <w:pPr>
        <w:pStyle w:val="Sinespaciado"/>
        <w:jc w:val="both"/>
        <w:rPr>
          <w:rFonts w:ascii="Arial" w:hAnsi="Arial" w:cs="Arial"/>
          <w:sz w:val="24"/>
          <w:szCs w:val="24"/>
        </w:rPr>
      </w:pPr>
    </w:p>
    <w:p w14:paraId="391B1C1B" w14:textId="262E44CD" w:rsidR="00B55B17" w:rsidRDefault="00B55B17" w:rsidP="00526F26">
      <w:pPr>
        <w:pStyle w:val="Sinespaciado"/>
        <w:jc w:val="both"/>
        <w:rPr>
          <w:rFonts w:ascii="Arial" w:hAnsi="Arial" w:cs="Arial"/>
          <w:sz w:val="24"/>
          <w:szCs w:val="24"/>
        </w:rPr>
      </w:pPr>
      <w:r>
        <w:rPr>
          <w:rFonts w:ascii="Arial" w:hAnsi="Arial" w:cs="Arial"/>
          <w:sz w:val="24"/>
          <w:szCs w:val="24"/>
        </w:rPr>
        <w:t xml:space="preserve">En Sesión Extraordinaria no. 3 de la Comisión </w:t>
      </w:r>
      <w:r w:rsidRPr="000A0D57">
        <w:rPr>
          <w:rFonts w:ascii="Arial" w:hAnsi="Arial" w:cs="Arial"/>
          <w:sz w:val="24"/>
          <w:szCs w:val="24"/>
        </w:rPr>
        <w:t>Edilicia de Tránsito y Protección Civil</w:t>
      </w:r>
      <w:r>
        <w:rPr>
          <w:rFonts w:ascii="Arial" w:hAnsi="Arial" w:cs="Arial"/>
          <w:sz w:val="24"/>
          <w:szCs w:val="24"/>
        </w:rPr>
        <w:t xml:space="preserve"> realizada el día 18 de febrero del año en curso se acordó solicitar al Pleno del H. Ayuntamiento de Zapotlán el Grande </w:t>
      </w:r>
      <w:r w:rsidRPr="000A0D57">
        <w:rPr>
          <w:rFonts w:ascii="Arial" w:hAnsi="Arial" w:cs="Arial"/>
          <w:sz w:val="24"/>
          <w:szCs w:val="24"/>
        </w:rPr>
        <w:t>solicita</w:t>
      </w:r>
      <w:r>
        <w:rPr>
          <w:rFonts w:ascii="Arial" w:hAnsi="Arial" w:cs="Arial"/>
          <w:sz w:val="24"/>
          <w:szCs w:val="24"/>
        </w:rPr>
        <w:t>r</w:t>
      </w:r>
      <w:r w:rsidRPr="000A0D57">
        <w:rPr>
          <w:rFonts w:ascii="Arial" w:hAnsi="Arial" w:cs="Arial"/>
          <w:sz w:val="24"/>
          <w:szCs w:val="24"/>
        </w:rPr>
        <w:t xml:space="preserve"> prórroga</w:t>
      </w:r>
      <w:r w:rsidRPr="00D32431">
        <w:rPr>
          <w:rFonts w:ascii="Arial" w:hAnsi="Arial" w:cs="Arial"/>
          <w:sz w:val="24"/>
          <w:szCs w:val="24"/>
        </w:rPr>
        <w:t xml:space="preserve"> </w:t>
      </w:r>
      <w:r w:rsidRPr="000A0D57">
        <w:rPr>
          <w:rFonts w:ascii="Arial" w:hAnsi="Arial" w:cs="Arial"/>
          <w:sz w:val="24"/>
          <w:szCs w:val="24"/>
        </w:rPr>
        <w:t>para dictaminar</w:t>
      </w:r>
      <w:r>
        <w:rPr>
          <w:rFonts w:ascii="Arial" w:hAnsi="Arial" w:cs="Arial"/>
          <w:sz w:val="24"/>
          <w:szCs w:val="24"/>
        </w:rPr>
        <w:t xml:space="preserve"> el</w:t>
      </w:r>
      <w:r w:rsidRPr="000A0D57">
        <w:rPr>
          <w:rFonts w:ascii="Arial" w:hAnsi="Arial" w:cs="Arial"/>
          <w:sz w:val="24"/>
          <w:szCs w:val="24"/>
        </w:rPr>
        <w:t xml:space="preserve"> </w:t>
      </w:r>
      <w:r w:rsidRPr="00D32431">
        <w:rPr>
          <w:rFonts w:ascii="Arial" w:hAnsi="Arial" w:cs="Arial"/>
          <w:sz w:val="24"/>
          <w:szCs w:val="24"/>
        </w:rPr>
        <w:t xml:space="preserve">acuerdo turnado a la </w:t>
      </w:r>
      <w:r>
        <w:rPr>
          <w:rFonts w:ascii="Arial" w:hAnsi="Arial" w:cs="Arial"/>
          <w:sz w:val="24"/>
          <w:szCs w:val="24"/>
        </w:rPr>
        <w:t>C</w:t>
      </w:r>
      <w:r w:rsidRPr="000A0D57">
        <w:rPr>
          <w:rFonts w:ascii="Arial" w:hAnsi="Arial" w:cs="Arial"/>
          <w:sz w:val="24"/>
          <w:szCs w:val="24"/>
        </w:rPr>
        <w:t xml:space="preserve">omisión </w:t>
      </w:r>
      <w:r>
        <w:rPr>
          <w:rFonts w:ascii="Arial" w:hAnsi="Arial" w:cs="Arial"/>
          <w:sz w:val="24"/>
          <w:szCs w:val="24"/>
        </w:rPr>
        <w:t>E</w:t>
      </w:r>
      <w:r w:rsidRPr="000A0D57">
        <w:rPr>
          <w:rFonts w:ascii="Arial" w:hAnsi="Arial" w:cs="Arial"/>
          <w:sz w:val="24"/>
          <w:szCs w:val="24"/>
        </w:rPr>
        <w:t xml:space="preserve">dilicia de </w:t>
      </w:r>
      <w:r>
        <w:rPr>
          <w:rFonts w:ascii="Arial" w:hAnsi="Arial" w:cs="Arial"/>
          <w:sz w:val="24"/>
          <w:szCs w:val="24"/>
        </w:rPr>
        <w:t>T</w:t>
      </w:r>
      <w:r w:rsidRPr="000A0D57">
        <w:rPr>
          <w:rFonts w:ascii="Arial" w:hAnsi="Arial" w:cs="Arial"/>
          <w:sz w:val="24"/>
          <w:szCs w:val="24"/>
        </w:rPr>
        <w:t xml:space="preserve">ránsito y </w:t>
      </w:r>
      <w:r>
        <w:rPr>
          <w:rFonts w:ascii="Arial" w:hAnsi="Arial" w:cs="Arial"/>
          <w:sz w:val="24"/>
          <w:szCs w:val="24"/>
        </w:rPr>
        <w:t>P</w:t>
      </w:r>
      <w:r w:rsidRPr="000A0D57">
        <w:rPr>
          <w:rFonts w:ascii="Arial" w:hAnsi="Arial" w:cs="Arial"/>
          <w:sz w:val="24"/>
          <w:szCs w:val="24"/>
        </w:rPr>
        <w:t xml:space="preserve">rotección </w:t>
      </w:r>
      <w:r>
        <w:rPr>
          <w:rFonts w:ascii="Arial" w:hAnsi="Arial" w:cs="Arial"/>
          <w:sz w:val="24"/>
          <w:szCs w:val="24"/>
        </w:rPr>
        <w:t>C</w:t>
      </w:r>
      <w:r w:rsidRPr="000A0D57">
        <w:rPr>
          <w:rFonts w:ascii="Arial" w:hAnsi="Arial" w:cs="Arial"/>
          <w:sz w:val="24"/>
          <w:szCs w:val="24"/>
        </w:rPr>
        <w:t>ivil mediante</w:t>
      </w:r>
      <w:r w:rsidRPr="000A0D57">
        <w:rPr>
          <w:rFonts w:ascii="Arial" w:hAnsi="Arial" w:cs="Arial"/>
          <w:spacing w:val="1"/>
          <w:sz w:val="24"/>
          <w:szCs w:val="24"/>
        </w:rPr>
        <w:t xml:space="preserve"> </w:t>
      </w:r>
      <w:r w:rsidRPr="000A0D57">
        <w:rPr>
          <w:rFonts w:ascii="Arial" w:hAnsi="Arial" w:cs="Arial"/>
          <w:w w:val="95"/>
          <w:sz w:val="24"/>
          <w:szCs w:val="24"/>
        </w:rPr>
        <w:t>sesión ordinaria</w:t>
      </w:r>
      <w:r w:rsidRPr="000A0D57">
        <w:rPr>
          <w:rFonts w:ascii="Arial" w:hAnsi="Arial" w:cs="Arial"/>
          <w:spacing w:val="60"/>
          <w:sz w:val="24"/>
          <w:szCs w:val="24"/>
        </w:rPr>
        <w:t xml:space="preserve"> </w:t>
      </w:r>
      <w:r w:rsidRPr="000A0D57">
        <w:rPr>
          <w:rFonts w:ascii="Arial" w:hAnsi="Arial" w:cs="Arial"/>
          <w:w w:val="95"/>
          <w:sz w:val="24"/>
          <w:szCs w:val="24"/>
        </w:rPr>
        <w:t>número 0</w:t>
      </w:r>
      <w:r>
        <w:rPr>
          <w:rFonts w:ascii="Arial" w:hAnsi="Arial" w:cs="Arial"/>
          <w:w w:val="95"/>
          <w:sz w:val="24"/>
          <w:szCs w:val="24"/>
        </w:rPr>
        <w:t>4</w:t>
      </w:r>
      <w:r w:rsidRPr="000A0D57">
        <w:rPr>
          <w:rFonts w:ascii="Arial" w:hAnsi="Arial" w:cs="Arial"/>
          <w:w w:val="95"/>
          <w:sz w:val="24"/>
          <w:szCs w:val="24"/>
        </w:rPr>
        <w:t xml:space="preserve"> de fecha </w:t>
      </w:r>
      <w:r>
        <w:rPr>
          <w:rFonts w:ascii="Arial" w:hAnsi="Arial" w:cs="Arial"/>
          <w:w w:val="95"/>
          <w:sz w:val="24"/>
          <w:szCs w:val="24"/>
        </w:rPr>
        <w:t>28</w:t>
      </w:r>
      <w:r w:rsidRPr="000A0D57">
        <w:rPr>
          <w:rFonts w:ascii="Arial" w:hAnsi="Arial" w:cs="Arial"/>
          <w:w w:val="95"/>
          <w:sz w:val="24"/>
          <w:szCs w:val="24"/>
        </w:rPr>
        <w:t xml:space="preserve"> de diciembre del 2021</w:t>
      </w:r>
      <w:r>
        <w:rPr>
          <w:rFonts w:ascii="Arial" w:hAnsi="Arial" w:cs="Arial"/>
          <w:w w:val="95"/>
          <w:sz w:val="24"/>
          <w:szCs w:val="24"/>
        </w:rPr>
        <w:t>.</w:t>
      </w:r>
    </w:p>
    <w:p w14:paraId="6011FD7E" w14:textId="77777777" w:rsidR="00B55B17" w:rsidRPr="000A0D57" w:rsidRDefault="00B55B17" w:rsidP="00526F26">
      <w:pPr>
        <w:pStyle w:val="Sinespaciado"/>
        <w:jc w:val="both"/>
        <w:rPr>
          <w:rFonts w:ascii="Arial" w:hAnsi="Arial" w:cs="Arial"/>
          <w:sz w:val="24"/>
          <w:szCs w:val="24"/>
        </w:rPr>
      </w:pPr>
    </w:p>
    <w:p w14:paraId="596B1D90" w14:textId="58123DD8" w:rsidR="00526F26" w:rsidRPr="000A0D57" w:rsidRDefault="00113092" w:rsidP="00526F26">
      <w:pPr>
        <w:pStyle w:val="Sinespaciado"/>
        <w:jc w:val="both"/>
        <w:rPr>
          <w:rFonts w:ascii="Arial" w:hAnsi="Arial" w:cs="Arial"/>
          <w:w w:val="95"/>
          <w:sz w:val="24"/>
          <w:szCs w:val="24"/>
        </w:rPr>
      </w:pPr>
      <w:r>
        <w:rPr>
          <w:rFonts w:ascii="Arial" w:hAnsi="Arial" w:cs="Arial"/>
          <w:sz w:val="24"/>
          <w:szCs w:val="24"/>
        </w:rPr>
        <w:t>Por lo cual</w:t>
      </w:r>
      <w:r w:rsidR="00B55B17">
        <w:rPr>
          <w:rFonts w:ascii="Arial" w:hAnsi="Arial" w:cs="Arial"/>
          <w:sz w:val="24"/>
          <w:szCs w:val="24"/>
        </w:rPr>
        <w:t xml:space="preserve"> los integrantes de</w:t>
      </w:r>
      <w:r>
        <w:rPr>
          <w:rFonts w:ascii="Arial" w:hAnsi="Arial" w:cs="Arial"/>
          <w:sz w:val="24"/>
          <w:szCs w:val="24"/>
        </w:rPr>
        <w:t xml:space="preserve"> esta</w:t>
      </w:r>
      <w:r w:rsidR="00526F26" w:rsidRPr="000A0D57">
        <w:rPr>
          <w:rFonts w:ascii="Arial" w:hAnsi="Arial" w:cs="Arial"/>
          <w:sz w:val="24"/>
          <w:szCs w:val="24"/>
        </w:rPr>
        <w:t xml:space="preserve"> Comisión Edilicia de Tránsito y Protección Civil,</w:t>
      </w:r>
      <w:r w:rsidR="00526F26" w:rsidRPr="000A0D57">
        <w:rPr>
          <w:rFonts w:ascii="Arial" w:hAnsi="Arial" w:cs="Arial"/>
          <w:spacing w:val="1"/>
          <w:sz w:val="24"/>
          <w:szCs w:val="24"/>
        </w:rPr>
        <w:t xml:space="preserve"> </w:t>
      </w:r>
      <w:r w:rsidR="00526F26" w:rsidRPr="000A0D57">
        <w:rPr>
          <w:rFonts w:ascii="Arial" w:hAnsi="Arial" w:cs="Arial"/>
          <w:sz w:val="24"/>
          <w:szCs w:val="24"/>
        </w:rPr>
        <w:t>propo</w:t>
      </w:r>
      <w:r>
        <w:rPr>
          <w:rFonts w:ascii="Arial" w:hAnsi="Arial" w:cs="Arial"/>
          <w:sz w:val="24"/>
          <w:szCs w:val="24"/>
        </w:rPr>
        <w:t>nemos</w:t>
      </w:r>
      <w:r w:rsidR="00526F26" w:rsidRPr="000A0D57">
        <w:rPr>
          <w:rFonts w:ascii="Arial" w:hAnsi="Arial" w:cs="Arial"/>
          <w:spacing w:val="1"/>
          <w:sz w:val="24"/>
          <w:szCs w:val="24"/>
        </w:rPr>
        <w:t xml:space="preserve"> </w:t>
      </w:r>
      <w:r w:rsidR="00526F26">
        <w:rPr>
          <w:rFonts w:ascii="Arial" w:hAnsi="Arial" w:cs="Arial"/>
          <w:spacing w:val="1"/>
          <w:sz w:val="24"/>
          <w:szCs w:val="24"/>
        </w:rPr>
        <w:t xml:space="preserve">la </w:t>
      </w:r>
      <w:r w:rsidR="00526F26" w:rsidRPr="000A0D57">
        <w:rPr>
          <w:rFonts w:ascii="Arial" w:hAnsi="Arial" w:cs="Arial"/>
          <w:sz w:val="24"/>
          <w:szCs w:val="24"/>
        </w:rPr>
        <w:t>siguiente</w:t>
      </w:r>
      <w:r w:rsidR="00526F26" w:rsidRPr="000A0D57">
        <w:rPr>
          <w:rFonts w:ascii="Arial" w:hAnsi="Arial" w:cs="Arial"/>
          <w:spacing w:val="1"/>
          <w:sz w:val="24"/>
          <w:szCs w:val="24"/>
        </w:rPr>
        <w:t xml:space="preserve"> </w:t>
      </w:r>
      <w:r w:rsidR="00526F26" w:rsidRPr="000A0D57">
        <w:rPr>
          <w:rFonts w:ascii="Arial" w:hAnsi="Arial" w:cs="Arial"/>
          <w:sz w:val="24"/>
          <w:szCs w:val="24"/>
        </w:rPr>
        <w:t>INICIATIVA DE ACUERDO ECONÓMICO QUE SOLICITA PRÓRROGA</w:t>
      </w:r>
      <w:r w:rsidR="00526F26" w:rsidRPr="00D32431">
        <w:rPr>
          <w:rFonts w:ascii="Arial" w:hAnsi="Arial" w:cs="Arial"/>
          <w:sz w:val="24"/>
          <w:szCs w:val="24"/>
        </w:rPr>
        <w:t xml:space="preserve"> </w:t>
      </w:r>
      <w:r w:rsidR="00526F26" w:rsidRPr="000A0D57">
        <w:rPr>
          <w:rFonts w:ascii="Arial" w:hAnsi="Arial" w:cs="Arial"/>
          <w:sz w:val="24"/>
          <w:szCs w:val="24"/>
        </w:rPr>
        <w:t>PARA DICTAMINAR</w:t>
      </w:r>
      <w:r w:rsidR="00526F26">
        <w:rPr>
          <w:rFonts w:ascii="Arial" w:hAnsi="Arial" w:cs="Arial"/>
          <w:sz w:val="24"/>
          <w:szCs w:val="24"/>
        </w:rPr>
        <w:t xml:space="preserve"> EL</w:t>
      </w:r>
      <w:r w:rsidR="00526F26" w:rsidRPr="000A0D57">
        <w:rPr>
          <w:rFonts w:ascii="Arial" w:hAnsi="Arial" w:cs="Arial"/>
          <w:sz w:val="24"/>
          <w:szCs w:val="24"/>
        </w:rPr>
        <w:t xml:space="preserve"> </w:t>
      </w:r>
      <w:r w:rsidR="00526F26" w:rsidRPr="00D32431">
        <w:rPr>
          <w:rFonts w:ascii="Arial" w:hAnsi="Arial" w:cs="Arial"/>
          <w:sz w:val="24"/>
          <w:szCs w:val="24"/>
        </w:rPr>
        <w:t xml:space="preserve">ACUERDO TURNADO A LA </w:t>
      </w:r>
      <w:r w:rsidR="00526F26" w:rsidRPr="000A0D57">
        <w:rPr>
          <w:rFonts w:ascii="Arial" w:hAnsi="Arial" w:cs="Arial"/>
          <w:sz w:val="24"/>
          <w:szCs w:val="24"/>
        </w:rPr>
        <w:t>COMISIÓN EDILICIA DE TRÁNSITO Y PROTECCIÓN CIVIL MEDIANTE</w:t>
      </w:r>
      <w:r w:rsidR="00526F26" w:rsidRPr="000A0D57">
        <w:rPr>
          <w:rFonts w:ascii="Arial" w:hAnsi="Arial" w:cs="Arial"/>
          <w:spacing w:val="1"/>
          <w:sz w:val="24"/>
          <w:szCs w:val="24"/>
        </w:rPr>
        <w:t xml:space="preserve"> </w:t>
      </w:r>
      <w:r w:rsidR="00526F26" w:rsidRPr="000A0D57">
        <w:rPr>
          <w:rFonts w:ascii="Arial" w:hAnsi="Arial" w:cs="Arial"/>
          <w:w w:val="95"/>
          <w:sz w:val="24"/>
          <w:szCs w:val="24"/>
        </w:rPr>
        <w:t>SESIÓN ORDINARIA</w:t>
      </w:r>
      <w:r w:rsidR="00526F26" w:rsidRPr="000A0D57">
        <w:rPr>
          <w:rFonts w:ascii="Arial" w:hAnsi="Arial" w:cs="Arial"/>
          <w:spacing w:val="60"/>
          <w:sz w:val="24"/>
          <w:szCs w:val="24"/>
        </w:rPr>
        <w:t xml:space="preserve"> </w:t>
      </w:r>
      <w:r w:rsidR="00526F26" w:rsidRPr="000A0D57">
        <w:rPr>
          <w:rFonts w:ascii="Arial" w:hAnsi="Arial" w:cs="Arial"/>
          <w:w w:val="95"/>
          <w:sz w:val="24"/>
          <w:szCs w:val="24"/>
        </w:rPr>
        <w:t>NÚMERO 0</w:t>
      </w:r>
      <w:r w:rsidR="005B01BC">
        <w:rPr>
          <w:rFonts w:ascii="Arial" w:hAnsi="Arial" w:cs="Arial"/>
          <w:w w:val="95"/>
          <w:sz w:val="24"/>
          <w:szCs w:val="24"/>
        </w:rPr>
        <w:t>4</w:t>
      </w:r>
      <w:r w:rsidR="00526F26" w:rsidRPr="000A0D57">
        <w:rPr>
          <w:rFonts w:ascii="Arial" w:hAnsi="Arial" w:cs="Arial"/>
          <w:w w:val="95"/>
          <w:sz w:val="24"/>
          <w:szCs w:val="24"/>
        </w:rPr>
        <w:t xml:space="preserve"> DE FECHA </w:t>
      </w:r>
      <w:r w:rsidR="005B01BC">
        <w:rPr>
          <w:rFonts w:ascii="Arial" w:hAnsi="Arial" w:cs="Arial"/>
          <w:w w:val="95"/>
          <w:sz w:val="24"/>
          <w:szCs w:val="24"/>
        </w:rPr>
        <w:t>28</w:t>
      </w:r>
      <w:r w:rsidR="00526F26" w:rsidRPr="000A0D57">
        <w:rPr>
          <w:rFonts w:ascii="Arial" w:hAnsi="Arial" w:cs="Arial"/>
          <w:w w:val="95"/>
          <w:sz w:val="24"/>
          <w:szCs w:val="24"/>
        </w:rPr>
        <w:t xml:space="preserve"> DE DICIEMBRE DEL 2021.</w:t>
      </w:r>
    </w:p>
    <w:p w14:paraId="7D5A145F" w14:textId="77777777" w:rsidR="00526F26" w:rsidRDefault="00526F26" w:rsidP="00526F26">
      <w:pPr>
        <w:pStyle w:val="Sinespaciado"/>
        <w:jc w:val="both"/>
        <w:rPr>
          <w:rFonts w:ascii="Arial" w:hAnsi="Arial" w:cs="Arial"/>
          <w:w w:val="95"/>
          <w:sz w:val="24"/>
          <w:szCs w:val="24"/>
        </w:rPr>
      </w:pPr>
    </w:p>
    <w:p w14:paraId="03CC7268" w14:textId="77777777" w:rsidR="00526F26" w:rsidRPr="00D32431" w:rsidRDefault="00526F26" w:rsidP="00526F26">
      <w:pPr>
        <w:pStyle w:val="Sinespaciado"/>
        <w:jc w:val="center"/>
        <w:rPr>
          <w:rFonts w:ascii="Arial" w:hAnsi="Arial" w:cs="Arial"/>
          <w:b/>
          <w:sz w:val="24"/>
          <w:szCs w:val="24"/>
        </w:rPr>
      </w:pPr>
      <w:r w:rsidRPr="00D32431">
        <w:rPr>
          <w:rFonts w:ascii="Arial" w:hAnsi="Arial" w:cs="Arial"/>
          <w:b/>
          <w:w w:val="95"/>
          <w:sz w:val="24"/>
          <w:szCs w:val="24"/>
        </w:rPr>
        <w:t>PUNTO</w:t>
      </w:r>
      <w:r>
        <w:rPr>
          <w:rFonts w:ascii="Arial" w:hAnsi="Arial" w:cs="Arial"/>
          <w:b/>
          <w:w w:val="95"/>
          <w:sz w:val="24"/>
          <w:szCs w:val="24"/>
        </w:rPr>
        <w:t>S</w:t>
      </w:r>
      <w:r w:rsidRPr="00D32431">
        <w:rPr>
          <w:rFonts w:ascii="Arial" w:hAnsi="Arial" w:cs="Arial"/>
          <w:b/>
          <w:w w:val="95"/>
          <w:sz w:val="24"/>
          <w:szCs w:val="24"/>
        </w:rPr>
        <w:t xml:space="preserve"> DE ACUERDO</w:t>
      </w:r>
    </w:p>
    <w:p w14:paraId="0D506505" w14:textId="77777777" w:rsidR="00A05EF8" w:rsidRPr="000A0D57" w:rsidRDefault="00A05EF8" w:rsidP="00526F26">
      <w:pPr>
        <w:pStyle w:val="Sinespaciado"/>
        <w:jc w:val="both"/>
        <w:rPr>
          <w:rFonts w:ascii="Arial" w:hAnsi="Arial" w:cs="Arial"/>
          <w:sz w:val="24"/>
          <w:szCs w:val="24"/>
        </w:rPr>
      </w:pPr>
    </w:p>
    <w:p w14:paraId="44D5D44E" w14:textId="77777777" w:rsidR="0095408F" w:rsidRDefault="00526F26" w:rsidP="0095408F">
      <w:pPr>
        <w:pStyle w:val="Sinespaciado"/>
        <w:jc w:val="both"/>
        <w:rPr>
          <w:rFonts w:ascii="Arial" w:hAnsi="Arial" w:cs="Arial"/>
          <w:sz w:val="24"/>
          <w:szCs w:val="24"/>
        </w:rPr>
      </w:pPr>
      <w:r w:rsidRPr="0095408F">
        <w:rPr>
          <w:rFonts w:ascii="Arial" w:hAnsi="Arial" w:cs="Arial"/>
          <w:b/>
          <w:sz w:val="24"/>
          <w:szCs w:val="24"/>
        </w:rPr>
        <w:t>PRIMERO:</w:t>
      </w:r>
      <w:r w:rsidRPr="000A0D57">
        <w:rPr>
          <w:rFonts w:ascii="Arial" w:hAnsi="Arial" w:cs="Arial"/>
          <w:spacing w:val="1"/>
          <w:sz w:val="24"/>
          <w:szCs w:val="24"/>
        </w:rPr>
        <w:t xml:space="preserve"> </w:t>
      </w:r>
      <w:r w:rsidRPr="000A0D57">
        <w:rPr>
          <w:rFonts w:ascii="Arial" w:hAnsi="Arial" w:cs="Arial"/>
          <w:sz w:val="24"/>
          <w:szCs w:val="24"/>
        </w:rPr>
        <w:t>Se</w:t>
      </w:r>
      <w:r w:rsidRPr="000A0D57">
        <w:rPr>
          <w:rFonts w:ascii="Arial" w:hAnsi="Arial" w:cs="Arial"/>
          <w:spacing w:val="-10"/>
          <w:sz w:val="24"/>
          <w:szCs w:val="24"/>
        </w:rPr>
        <w:t xml:space="preserve"> </w:t>
      </w:r>
      <w:r w:rsidRPr="000A0D57">
        <w:rPr>
          <w:rFonts w:ascii="Arial" w:hAnsi="Arial" w:cs="Arial"/>
          <w:sz w:val="24"/>
          <w:szCs w:val="24"/>
        </w:rPr>
        <w:t>autorice</w:t>
      </w:r>
      <w:r w:rsidRPr="000A0D57">
        <w:rPr>
          <w:rFonts w:ascii="Arial" w:hAnsi="Arial" w:cs="Arial"/>
          <w:spacing w:val="-1"/>
          <w:sz w:val="24"/>
          <w:szCs w:val="24"/>
        </w:rPr>
        <w:t xml:space="preserve"> </w:t>
      </w:r>
      <w:r w:rsidRPr="000A0D57">
        <w:rPr>
          <w:rFonts w:ascii="Arial" w:hAnsi="Arial" w:cs="Arial"/>
          <w:sz w:val="24"/>
          <w:szCs w:val="24"/>
        </w:rPr>
        <w:t>prórroga</w:t>
      </w:r>
      <w:r w:rsidRPr="000A0D57">
        <w:rPr>
          <w:rFonts w:ascii="Arial" w:hAnsi="Arial" w:cs="Arial"/>
          <w:spacing w:val="-3"/>
          <w:sz w:val="24"/>
          <w:szCs w:val="24"/>
        </w:rPr>
        <w:t xml:space="preserve"> </w:t>
      </w:r>
      <w:r w:rsidRPr="000A0D57">
        <w:rPr>
          <w:rFonts w:ascii="Arial" w:hAnsi="Arial" w:cs="Arial"/>
          <w:sz w:val="24"/>
          <w:szCs w:val="24"/>
        </w:rPr>
        <w:t>para</w:t>
      </w:r>
      <w:r w:rsidRPr="000A0D57">
        <w:rPr>
          <w:rFonts w:ascii="Arial" w:hAnsi="Arial" w:cs="Arial"/>
          <w:spacing w:val="-6"/>
          <w:sz w:val="24"/>
          <w:szCs w:val="24"/>
        </w:rPr>
        <w:t xml:space="preserve"> </w:t>
      </w:r>
      <w:r w:rsidRPr="000A0D57">
        <w:rPr>
          <w:rFonts w:ascii="Arial" w:hAnsi="Arial" w:cs="Arial"/>
          <w:sz w:val="24"/>
          <w:szCs w:val="24"/>
        </w:rPr>
        <w:t>dictaminar</w:t>
      </w:r>
      <w:r w:rsidRPr="000A0D57">
        <w:rPr>
          <w:rFonts w:ascii="Arial" w:hAnsi="Arial" w:cs="Arial"/>
          <w:spacing w:val="7"/>
          <w:sz w:val="24"/>
          <w:szCs w:val="24"/>
        </w:rPr>
        <w:t xml:space="preserve"> </w:t>
      </w:r>
      <w:r w:rsidRPr="000A0D57">
        <w:rPr>
          <w:rFonts w:ascii="Arial" w:hAnsi="Arial" w:cs="Arial"/>
          <w:sz w:val="24"/>
          <w:szCs w:val="24"/>
        </w:rPr>
        <w:t>el</w:t>
      </w:r>
      <w:r w:rsidR="005B01BC">
        <w:rPr>
          <w:rFonts w:ascii="Arial" w:hAnsi="Arial" w:cs="Arial"/>
          <w:sz w:val="24"/>
          <w:szCs w:val="24"/>
        </w:rPr>
        <w:t xml:space="preserve"> </w:t>
      </w:r>
      <w:r w:rsidRPr="000A0D57">
        <w:rPr>
          <w:rFonts w:ascii="Arial" w:hAnsi="Arial" w:cs="Arial"/>
          <w:spacing w:val="-64"/>
          <w:sz w:val="24"/>
          <w:szCs w:val="24"/>
        </w:rPr>
        <w:t xml:space="preserve"> </w:t>
      </w:r>
      <w:r w:rsidRPr="000A0D57">
        <w:rPr>
          <w:rFonts w:ascii="Arial" w:hAnsi="Arial" w:cs="Arial"/>
          <w:spacing w:val="-1"/>
          <w:sz w:val="24"/>
          <w:szCs w:val="24"/>
        </w:rPr>
        <w:t>acuerdo</w:t>
      </w:r>
      <w:r w:rsidRPr="000A0D57">
        <w:rPr>
          <w:rFonts w:ascii="Arial" w:hAnsi="Arial" w:cs="Arial"/>
          <w:spacing w:val="-12"/>
          <w:sz w:val="24"/>
          <w:szCs w:val="24"/>
        </w:rPr>
        <w:t xml:space="preserve"> </w:t>
      </w:r>
      <w:r w:rsidRPr="000A0D57">
        <w:rPr>
          <w:rFonts w:ascii="Arial" w:hAnsi="Arial" w:cs="Arial"/>
          <w:spacing w:val="-1"/>
          <w:sz w:val="24"/>
          <w:szCs w:val="24"/>
        </w:rPr>
        <w:t>turnado</w:t>
      </w:r>
      <w:r w:rsidRPr="000A0D57">
        <w:rPr>
          <w:rFonts w:ascii="Arial" w:hAnsi="Arial" w:cs="Arial"/>
          <w:spacing w:val="-12"/>
          <w:sz w:val="24"/>
          <w:szCs w:val="24"/>
        </w:rPr>
        <w:t xml:space="preserve"> </w:t>
      </w:r>
      <w:r w:rsidRPr="000A0D57">
        <w:rPr>
          <w:rFonts w:ascii="Arial" w:hAnsi="Arial" w:cs="Arial"/>
          <w:spacing w:val="-1"/>
          <w:sz w:val="24"/>
          <w:szCs w:val="24"/>
        </w:rPr>
        <w:t>a</w:t>
      </w:r>
      <w:r w:rsidRPr="000A0D57">
        <w:rPr>
          <w:rFonts w:ascii="Arial" w:hAnsi="Arial" w:cs="Arial"/>
          <w:spacing w:val="-15"/>
          <w:sz w:val="24"/>
          <w:szCs w:val="24"/>
        </w:rPr>
        <w:t xml:space="preserve"> </w:t>
      </w:r>
      <w:r w:rsidRPr="000A0D57">
        <w:rPr>
          <w:rFonts w:ascii="Arial" w:hAnsi="Arial" w:cs="Arial"/>
          <w:spacing w:val="-1"/>
          <w:sz w:val="24"/>
          <w:szCs w:val="24"/>
        </w:rPr>
        <w:t>la</w:t>
      </w:r>
      <w:r w:rsidRPr="000A0D57">
        <w:rPr>
          <w:rFonts w:ascii="Arial" w:hAnsi="Arial" w:cs="Arial"/>
          <w:spacing w:val="-16"/>
          <w:sz w:val="24"/>
          <w:szCs w:val="24"/>
        </w:rPr>
        <w:t xml:space="preserve"> </w:t>
      </w:r>
      <w:r w:rsidRPr="000A0D57">
        <w:rPr>
          <w:rFonts w:ascii="Arial" w:hAnsi="Arial" w:cs="Arial"/>
          <w:sz w:val="24"/>
          <w:szCs w:val="24"/>
        </w:rPr>
        <w:t>comisión</w:t>
      </w:r>
      <w:r w:rsidRPr="000A0D57">
        <w:rPr>
          <w:rFonts w:ascii="Arial" w:hAnsi="Arial" w:cs="Arial"/>
          <w:spacing w:val="-8"/>
          <w:sz w:val="24"/>
          <w:szCs w:val="24"/>
        </w:rPr>
        <w:t xml:space="preserve"> </w:t>
      </w:r>
      <w:r w:rsidRPr="000A0D57">
        <w:rPr>
          <w:rFonts w:ascii="Arial" w:hAnsi="Arial" w:cs="Arial"/>
          <w:sz w:val="24"/>
          <w:szCs w:val="24"/>
        </w:rPr>
        <w:t>edilicia</w:t>
      </w:r>
      <w:r w:rsidRPr="000A0D57">
        <w:rPr>
          <w:rFonts w:ascii="Arial" w:hAnsi="Arial" w:cs="Arial"/>
          <w:spacing w:val="-14"/>
          <w:sz w:val="24"/>
          <w:szCs w:val="24"/>
        </w:rPr>
        <w:t xml:space="preserve"> </w:t>
      </w:r>
      <w:r w:rsidRPr="000A0D57">
        <w:rPr>
          <w:rFonts w:ascii="Arial" w:hAnsi="Arial" w:cs="Arial"/>
          <w:sz w:val="24"/>
          <w:szCs w:val="24"/>
        </w:rPr>
        <w:t>de</w:t>
      </w:r>
      <w:r w:rsidRPr="000A0D57">
        <w:rPr>
          <w:rFonts w:ascii="Arial" w:hAnsi="Arial" w:cs="Arial"/>
          <w:spacing w:val="-10"/>
          <w:sz w:val="24"/>
          <w:szCs w:val="24"/>
        </w:rPr>
        <w:t xml:space="preserve"> </w:t>
      </w:r>
      <w:r w:rsidRPr="000A0D57">
        <w:rPr>
          <w:rFonts w:ascii="Arial" w:hAnsi="Arial" w:cs="Arial"/>
          <w:sz w:val="24"/>
          <w:szCs w:val="24"/>
        </w:rPr>
        <w:t xml:space="preserve">Tránsito y Protección Civil en </w:t>
      </w:r>
      <w:r w:rsidRPr="000A0D57">
        <w:rPr>
          <w:rFonts w:ascii="Arial" w:hAnsi="Arial" w:cs="Arial"/>
          <w:w w:val="95"/>
          <w:sz w:val="24"/>
          <w:szCs w:val="24"/>
        </w:rPr>
        <w:t>Sesión Ordinaria</w:t>
      </w:r>
      <w:r w:rsidRPr="000A0D57">
        <w:rPr>
          <w:rFonts w:ascii="Arial" w:hAnsi="Arial" w:cs="Arial"/>
          <w:spacing w:val="60"/>
          <w:sz w:val="24"/>
          <w:szCs w:val="24"/>
        </w:rPr>
        <w:t xml:space="preserve"> </w:t>
      </w:r>
      <w:r>
        <w:rPr>
          <w:rFonts w:ascii="Arial" w:hAnsi="Arial" w:cs="Arial"/>
          <w:w w:val="95"/>
          <w:sz w:val="24"/>
          <w:szCs w:val="24"/>
        </w:rPr>
        <w:t>n</w:t>
      </w:r>
      <w:r w:rsidRPr="000A0D57">
        <w:rPr>
          <w:rFonts w:ascii="Arial" w:hAnsi="Arial" w:cs="Arial"/>
          <w:w w:val="95"/>
          <w:sz w:val="24"/>
          <w:szCs w:val="24"/>
        </w:rPr>
        <w:t>úmero 0</w:t>
      </w:r>
      <w:r w:rsidR="005B01BC">
        <w:rPr>
          <w:rFonts w:ascii="Arial" w:hAnsi="Arial" w:cs="Arial"/>
          <w:w w:val="95"/>
          <w:sz w:val="24"/>
          <w:szCs w:val="24"/>
        </w:rPr>
        <w:t>4</w:t>
      </w:r>
      <w:r w:rsidRPr="000A0D57">
        <w:rPr>
          <w:rFonts w:ascii="Arial" w:hAnsi="Arial" w:cs="Arial"/>
          <w:w w:val="95"/>
          <w:sz w:val="24"/>
          <w:szCs w:val="24"/>
        </w:rPr>
        <w:t xml:space="preserve"> de fecha </w:t>
      </w:r>
      <w:r w:rsidR="005B01BC">
        <w:rPr>
          <w:rFonts w:ascii="Arial" w:hAnsi="Arial" w:cs="Arial"/>
          <w:w w:val="95"/>
          <w:sz w:val="24"/>
          <w:szCs w:val="24"/>
        </w:rPr>
        <w:t>28</w:t>
      </w:r>
      <w:r w:rsidRPr="000A0D57">
        <w:rPr>
          <w:rFonts w:ascii="Arial" w:hAnsi="Arial" w:cs="Arial"/>
          <w:w w:val="95"/>
          <w:sz w:val="24"/>
          <w:szCs w:val="24"/>
        </w:rPr>
        <w:t xml:space="preserve"> de diciembre del 2021 referente a </w:t>
      </w:r>
      <w:r w:rsidR="0095408F">
        <w:rPr>
          <w:rFonts w:ascii="Arial" w:hAnsi="Arial" w:cs="Arial"/>
          <w:sz w:val="24"/>
          <w:szCs w:val="24"/>
        </w:rPr>
        <w:t xml:space="preserve">turnar a las comisiones de Tránsito y Protección Civil y la de reglamentos y Gobernación para que se avoquen al estudio de la presente iniciativa, a efecto de que sean analizadas las propuestas de proyecto de abrogación del reglamento de Movilidad, Tránsito y Transporte para el municipio de Zapotlán el Grande y la creación de los proyectos de Reglamentos de la Dirección de Tránsito y Movilidad del Municipio de Zapotlán el Grande, Jalisco. </w:t>
      </w:r>
    </w:p>
    <w:p w14:paraId="216CB671" w14:textId="4EEE7601" w:rsidR="00526F26" w:rsidRDefault="00526F26" w:rsidP="00526F26">
      <w:pPr>
        <w:pStyle w:val="Sinespaciado"/>
        <w:jc w:val="both"/>
        <w:rPr>
          <w:rFonts w:ascii="Arial" w:hAnsi="Arial" w:cs="Arial"/>
          <w:sz w:val="24"/>
          <w:szCs w:val="24"/>
        </w:rPr>
      </w:pPr>
    </w:p>
    <w:p w14:paraId="2A7255A0" w14:textId="54C6EAB3" w:rsidR="00526F26" w:rsidRPr="000A0D57" w:rsidRDefault="00526F26" w:rsidP="00526F26">
      <w:pPr>
        <w:pStyle w:val="Sinespaciado"/>
        <w:jc w:val="both"/>
        <w:rPr>
          <w:rFonts w:ascii="Arial" w:hAnsi="Arial" w:cs="Arial"/>
          <w:sz w:val="24"/>
          <w:szCs w:val="24"/>
        </w:rPr>
      </w:pPr>
      <w:r w:rsidRPr="0095408F">
        <w:rPr>
          <w:rFonts w:ascii="Arial" w:hAnsi="Arial" w:cs="Arial"/>
          <w:b/>
          <w:sz w:val="24"/>
          <w:szCs w:val="24"/>
        </w:rPr>
        <w:t>SEGUNDO:</w:t>
      </w:r>
      <w:r w:rsidRPr="000A0D57">
        <w:rPr>
          <w:rFonts w:ascii="Arial" w:hAnsi="Arial" w:cs="Arial"/>
          <w:sz w:val="24"/>
          <w:szCs w:val="24"/>
        </w:rPr>
        <w:t xml:space="preserve"> Se notifique a la </w:t>
      </w:r>
      <w:r w:rsidR="0095408F">
        <w:rPr>
          <w:rFonts w:ascii="Arial" w:hAnsi="Arial" w:cs="Arial"/>
          <w:sz w:val="24"/>
          <w:szCs w:val="24"/>
        </w:rPr>
        <w:t>C</w:t>
      </w:r>
      <w:r w:rsidRPr="000A0D57">
        <w:rPr>
          <w:rFonts w:ascii="Arial" w:hAnsi="Arial" w:cs="Arial"/>
          <w:sz w:val="24"/>
          <w:szCs w:val="24"/>
        </w:rPr>
        <w:t>omisión</w:t>
      </w:r>
      <w:r w:rsidRPr="000A0D57">
        <w:rPr>
          <w:rFonts w:ascii="Arial" w:hAnsi="Arial" w:cs="Arial"/>
          <w:spacing w:val="-8"/>
          <w:sz w:val="24"/>
          <w:szCs w:val="24"/>
        </w:rPr>
        <w:t xml:space="preserve"> </w:t>
      </w:r>
      <w:r w:rsidR="0095408F">
        <w:rPr>
          <w:rFonts w:ascii="Arial" w:hAnsi="Arial" w:cs="Arial"/>
          <w:spacing w:val="-8"/>
          <w:sz w:val="24"/>
          <w:szCs w:val="24"/>
        </w:rPr>
        <w:t>E</w:t>
      </w:r>
      <w:r w:rsidRPr="000A0D57">
        <w:rPr>
          <w:rFonts w:ascii="Arial" w:hAnsi="Arial" w:cs="Arial"/>
          <w:sz w:val="24"/>
          <w:szCs w:val="24"/>
        </w:rPr>
        <w:t>dilicia</w:t>
      </w:r>
      <w:r w:rsidRPr="000A0D57">
        <w:rPr>
          <w:rFonts w:ascii="Arial" w:hAnsi="Arial" w:cs="Arial"/>
          <w:spacing w:val="-14"/>
          <w:sz w:val="24"/>
          <w:szCs w:val="24"/>
        </w:rPr>
        <w:t xml:space="preserve"> </w:t>
      </w:r>
      <w:r w:rsidRPr="000A0D57">
        <w:rPr>
          <w:rFonts w:ascii="Arial" w:hAnsi="Arial" w:cs="Arial"/>
          <w:sz w:val="24"/>
          <w:szCs w:val="24"/>
        </w:rPr>
        <w:t>de</w:t>
      </w:r>
      <w:r w:rsidRPr="000A0D57">
        <w:rPr>
          <w:rFonts w:ascii="Arial" w:hAnsi="Arial" w:cs="Arial"/>
          <w:spacing w:val="-10"/>
          <w:sz w:val="24"/>
          <w:szCs w:val="24"/>
        </w:rPr>
        <w:t xml:space="preserve"> </w:t>
      </w:r>
      <w:r w:rsidRPr="000A0D57">
        <w:rPr>
          <w:rFonts w:ascii="Arial" w:hAnsi="Arial" w:cs="Arial"/>
          <w:sz w:val="24"/>
          <w:szCs w:val="24"/>
        </w:rPr>
        <w:t>Tránsito y Protección Civil</w:t>
      </w:r>
      <w:r w:rsidR="0095408F">
        <w:rPr>
          <w:rFonts w:ascii="Arial" w:hAnsi="Arial" w:cs="Arial"/>
          <w:w w:val="95"/>
          <w:sz w:val="24"/>
          <w:szCs w:val="24"/>
        </w:rPr>
        <w:t xml:space="preserve"> como convocante y Comisión Edilicia de Reglamento y Gobernación como coadyuvante. </w:t>
      </w:r>
    </w:p>
    <w:p w14:paraId="7F4B974A" w14:textId="77777777" w:rsidR="00526F26" w:rsidRPr="000A0D57" w:rsidRDefault="00526F26" w:rsidP="00526F26">
      <w:pPr>
        <w:pStyle w:val="Sinespaciado"/>
        <w:jc w:val="both"/>
        <w:rPr>
          <w:rFonts w:ascii="Arial" w:hAnsi="Arial" w:cs="Arial"/>
          <w:sz w:val="24"/>
          <w:szCs w:val="24"/>
        </w:rPr>
      </w:pPr>
    </w:p>
    <w:p w14:paraId="11F7EC9E" w14:textId="058291ED" w:rsidR="00526F26" w:rsidRPr="000A0D57" w:rsidRDefault="00526F26" w:rsidP="00526F26">
      <w:pPr>
        <w:pStyle w:val="Sinespaciado"/>
        <w:jc w:val="both"/>
        <w:rPr>
          <w:rFonts w:ascii="Arial" w:hAnsi="Arial" w:cs="Arial"/>
          <w:sz w:val="24"/>
          <w:szCs w:val="24"/>
        </w:rPr>
      </w:pPr>
      <w:r w:rsidRPr="0095408F">
        <w:rPr>
          <w:rFonts w:ascii="Arial" w:hAnsi="Arial" w:cs="Arial"/>
          <w:b/>
          <w:sz w:val="24"/>
          <w:szCs w:val="24"/>
        </w:rPr>
        <w:t>TERCERO:</w:t>
      </w:r>
      <w:r w:rsidRPr="000A0D57">
        <w:rPr>
          <w:rFonts w:ascii="Arial" w:hAnsi="Arial" w:cs="Arial"/>
          <w:spacing w:val="1"/>
          <w:sz w:val="24"/>
          <w:szCs w:val="24"/>
        </w:rPr>
        <w:t xml:space="preserve"> </w:t>
      </w:r>
      <w:r w:rsidRPr="000A0D57">
        <w:rPr>
          <w:rFonts w:ascii="Arial" w:hAnsi="Arial" w:cs="Arial"/>
          <w:sz w:val="24"/>
          <w:szCs w:val="24"/>
        </w:rPr>
        <w:t>Se notifique</w:t>
      </w:r>
      <w:r w:rsidRPr="000A0D57">
        <w:rPr>
          <w:rFonts w:ascii="Arial" w:hAnsi="Arial" w:cs="Arial"/>
          <w:spacing w:val="1"/>
          <w:sz w:val="24"/>
          <w:szCs w:val="24"/>
        </w:rPr>
        <w:t xml:space="preserve"> </w:t>
      </w:r>
      <w:r w:rsidRPr="000A0D57">
        <w:rPr>
          <w:rFonts w:ascii="Arial" w:hAnsi="Arial" w:cs="Arial"/>
          <w:sz w:val="24"/>
          <w:szCs w:val="24"/>
        </w:rPr>
        <w:t>a</w:t>
      </w:r>
      <w:r w:rsidRPr="000A0D57">
        <w:rPr>
          <w:rFonts w:ascii="Arial" w:hAnsi="Arial" w:cs="Arial"/>
          <w:spacing w:val="1"/>
          <w:sz w:val="24"/>
          <w:szCs w:val="24"/>
        </w:rPr>
        <w:t xml:space="preserve"> </w:t>
      </w:r>
      <w:r w:rsidRPr="000A0D57">
        <w:rPr>
          <w:rFonts w:ascii="Arial" w:hAnsi="Arial" w:cs="Arial"/>
          <w:sz w:val="24"/>
          <w:szCs w:val="24"/>
        </w:rPr>
        <w:t>la Secretaría General para los</w:t>
      </w:r>
      <w:r w:rsidRPr="000A0D57">
        <w:rPr>
          <w:rFonts w:ascii="Arial" w:hAnsi="Arial" w:cs="Arial"/>
          <w:spacing w:val="1"/>
          <w:sz w:val="24"/>
          <w:szCs w:val="24"/>
        </w:rPr>
        <w:t xml:space="preserve"> </w:t>
      </w:r>
      <w:r w:rsidRPr="000A0D57">
        <w:rPr>
          <w:rFonts w:ascii="Arial" w:hAnsi="Arial" w:cs="Arial"/>
          <w:sz w:val="24"/>
          <w:szCs w:val="24"/>
        </w:rPr>
        <w:t>efectos</w:t>
      </w:r>
      <w:r w:rsidRPr="000A0D57">
        <w:rPr>
          <w:rFonts w:ascii="Arial" w:hAnsi="Arial" w:cs="Arial"/>
          <w:spacing w:val="1"/>
          <w:sz w:val="24"/>
          <w:szCs w:val="24"/>
        </w:rPr>
        <w:t xml:space="preserve"> </w:t>
      </w:r>
      <w:r w:rsidRPr="000A0D57">
        <w:rPr>
          <w:rFonts w:ascii="Arial" w:hAnsi="Arial" w:cs="Arial"/>
          <w:sz w:val="24"/>
          <w:szCs w:val="24"/>
        </w:rPr>
        <w:t>legales</w:t>
      </w:r>
      <w:r w:rsidRPr="000A0D57">
        <w:rPr>
          <w:rFonts w:ascii="Arial" w:hAnsi="Arial" w:cs="Arial"/>
          <w:spacing w:val="1"/>
          <w:sz w:val="24"/>
          <w:szCs w:val="24"/>
        </w:rPr>
        <w:t xml:space="preserve"> </w:t>
      </w:r>
      <w:r w:rsidRPr="000A0D57">
        <w:rPr>
          <w:rFonts w:ascii="Arial" w:hAnsi="Arial" w:cs="Arial"/>
          <w:sz w:val="24"/>
          <w:szCs w:val="24"/>
        </w:rPr>
        <w:t>y</w:t>
      </w:r>
      <w:r w:rsidRPr="000A0D57">
        <w:rPr>
          <w:rFonts w:ascii="Arial" w:hAnsi="Arial" w:cs="Arial"/>
          <w:spacing w:val="1"/>
          <w:sz w:val="24"/>
          <w:szCs w:val="24"/>
        </w:rPr>
        <w:t xml:space="preserve"> </w:t>
      </w:r>
      <w:r w:rsidRPr="000A0D57">
        <w:rPr>
          <w:rFonts w:ascii="Arial" w:hAnsi="Arial" w:cs="Arial"/>
          <w:sz w:val="24"/>
          <w:szCs w:val="24"/>
        </w:rPr>
        <w:t>administrativos</w:t>
      </w:r>
      <w:r w:rsidRPr="000A0D57">
        <w:rPr>
          <w:rFonts w:ascii="Arial" w:hAnsi="Arial" w:cs="Arial"/>
          <w:spacing w:val="-6"/>
          <w:sz w:val="24"/>
          <w:szCs w:val="24"/>
        </w:rPr>
        <w:t xml:space="preserve"> </w:t>
      </w:r>
      <w:r w:rsidRPr="000A0D57">
        <w:rPr>
          <w:rFonts w:ascii="Arial" w:hAnsi="Arial" w:cs="Arial"/>
          <w:sz w:val="24"/>
          <w:szCs w:val="24"/>
        </w:rPr>
        <w:t>a</w:t>
      </w:r>
      <w:r w:rsidRPr="000A0D57">
        <w:rPr>
          <w:rFonts w:ascii="Arial" w:hAnsi="Arial" w:cs="Arial"/>
          <w:spacing w:val="-11"/>
          <w:sz w:val="24"/>
          <w:szCs w:val="24"/>
        </w:rPr>
        <w:t xml:space="preserve"> </w:t>
      </w:r>
      <w:r w:rsidRPr="000A0D57">
        <w:rPr>
          <w:rFonts w:ascii="Arial" w:hAnsi="Arial" w:cs="Arial"/>
          <w:sz w:val="24"/>
          <w:szCs w:val="24"/>
        </w:rPr>
        <w:t>que</w:t>
      </w:r>
      <w:r w:rsidRPr="000A0D57">
        <w:rPr>
          <w:rFonts w:ascii="Arial" w:hAnsi="Arial" w:cs="Arial"/>
          <w:spacing w:val="8"/>
          <w:sz w:val="24"/>
          <w:szCs w:val="24"/>
        </w:rPr>
        <w:t xml:space="preserve"> </w:t>
      </w:r>
      <w:r w:rsidRPr="000A0D57">
        <w:rPr>
          <w:rFonts w:ascii="Arial" w:hAnsi="Arial" w:cs="Arial"/>
          <w:sz w:val="24"/>
          <w:szCs w:val="24"/>
        </w:rPr>
        <w:t>haya</w:t>
      </w:r>
      <w:r w:rsidRPr="000A0D57">
        <w:rPr>
          <w:rFonts w:ascii="Arial" w:hAnsi="Arial" w:cs="Arial"/>
          <w:spacing w:val="-3"/>
          <w:sz w:val="24"/>
          <w:szCs w:val="24"/>
        </w:rPr>
        <w:t xml:space="preserve"> </w:t>
      </w:r>
      <w:r w:rsidR="0095408F">
        <w:rPr>
          <w:rFonts w:ascii="Arial" w:hAnsi="Arial" w:cs="Arial"/>
          <w:sz w:val="24"/>
          <w:szCs w:val="24"/>
        </w:rPr>
        <w:t>l</w:t>
      </w:r>
      <w:r w:rsidR="0095408F" w:rsidRPr="000A0D57">
        <w:rPr>
          <w:rFonts w:ascii="Arial" w:hAnsi="Arial" w:cs="Arial"/>
          <w:sz w:val="24"/>
          <w:szCs w:val="24"/>
        </w:rPr>
        <w:t>ugar</w:t>
      </w:r>
      <w:r w:rsidRPr="000A0D57">
        <w:rPr>
          <w:rFonts w:ascii="Arial" w:hAnsi="Arial" w:cs="Arial"/>
          <w:sz w:val="24"/>
          <w:szCs w:val="24"/>
        </w:rPr>
        <w:t>.</w:t>
      </w:r>
    </w:p>
    <w:p w14:paraId="6F3D3141" w14:textId="77777777" w:rsidR="00526F26" w:rsidRDefault="00526F26" w:rsidP="00526F26">
      <w:pPr>
        <w:pStyle w:val="Sinespaciado"/>
        <w:jc w:val="both"/>
        <w:rPr>
          <w:rFonts w:ascii="Arial" w:hAnsi="Arial" w:cs="Arial"/>
          <w:sz w:val="24"/>
          <w:szCs w:val="24"/>
        </w:rPr>
      </w:pPr>
    </w:p>
    <w:p w14:paraId="19976BDF" w14:textId="77777777" w:rsidR="00526F26" w:rsidRDefault="00526F26" w:rsidP="00526F26">
      <w:pPr>
        <w:pStyle w:val="Sinespaciado"/>
        <w:jc w:val="both"/>
        <w:rPr>
          <w:rFonts w:ascii="Arial" w:hAnsi="Arial" w:cs="Arial"/>
          <w:sz w:val="24"/>
          <w:szCs w:val="24"/>
        </w:rPr>
      </w:pPr>
    </w:p>
    <w:p w14:paraId="7B48A9B8" w14:textId="77777777" w:rsidR="00526F26" w:rsidRPr="000A0D57" w:rsidRDefault="00526F26" w:rsidP="00526F26">
      <w:pPr>
        <w:jc w:val="center"/>
        <w:rPr>
          <w:rFonts w:ascii="Arial" w:hAnsi="Arial" w:cs="Arial"/>
          <w:b/>
          <w:lang w:eastAsia="es-ES_tradnl"/>
        </w:rPr>
      </w:pPr>
      <w:r w:rsidRPr="000A0D57">
        <w:rPr>
          <w:rFonts w:ascii="Arial" w:hAnsi="Arial" w:cs="Arial"/>
          <w:b/>
          <w:lang w:eastAsia="es-ES_tradnl"/>
        </w:rPr>
        <w:t>AT E N T AM E N T E</w:t>
      </w:r>
    </w:p>
    <w:p w14:paraId="2DA3E757" w14:textId="77777777" w:rsidR="00526F26" w:rsidRPr="000A0D57" w:rsidRDefault="00526F26" w:rsidP="00526F26">
      <w:pPr>
        <w:jc w:val="center"/>
        <w:rPr>
          <w:rFonts w:ascii="Arial" w:hAnsi="Arial" w:cs="Arial"/>
          <w:b/>
          <w:i/>
          <w:lang w:val="es-ES"/>
        </w:rPr>
      </w:pPr>
      <w:r w:rsidRPr="000A0D57">
        <w:rPr>
          <w:rFonts w:ascii="Arial" w:hAnsi="Arial" w:cs="Arial"/>
          <w:b/>
          <w:i/>
          <w:lang w:val="es-ES"/>
        </w:rPr>
        <w:t xml:space="preserve"> “2021, AÑO DEL CINCUENTA ANIVERSARIO DEL INSTITUTO TECNOLOGICO DE CIUDAD GUZMÁN”</w:t>
      </w:r>
    </w:p>
    <w:p w14:paraId="03EEB2E0" w14:textId="77777777" w:rsidR="00526F26" w:rsidRPr="000A0D57" w:rsidRDefault="00526F26" w:rsidP="00526F26">
      <w:pPr>
        <w:jc w:val="center"/>
        <w:rPr>
          <w:rFonts w:ascii="Arial" w:hAnsi="Arial" w:cs="Arial"/>
          <w:lang w:val="es-ES"/>
        </w:rPr>
      </w:pPr>
      <w:r w:rsidRPr="000A0D57">
        <w:rPr>
          <w:rFonts w:ascii="Arial" w:hAnsi="Arial" w:cs="Arial"/>
          <w:lang w:val="es-ES"/>
        </w:rPr>
        <w:t>CIUDAD GUZMÁN, MUNICIPIO DE ZAPOTLÁN EL GRANDE, JALISCO,</w:t>
      </w:r>
    </w:p>
    <w:p w14:paraId="7750ECAD" w14:textId="77777777" w:rsidR="00526F26" w:rsidRPr="000A0D57" w:rsidRDefault="00526F26" w:rsidP="00526F26">
      <w:pPr>
        <w:jc w:val="center"/>
        <w:rPr>
          <w:rFonts w:ascii="Arial" w:hAnsi="Arial" w:cs="Arial"/>
          <w:lang w:val="es-ES"/>
        </w:rPr>
      </w:pPr>
      <w:r w:rsidRPr="000A0D57">
        <w:rPr>
          <w:rFonts w:ascii="Arial" w:hAnsi="Arial" w:cs="Arial"/>
          <w:lang w:val="es-ES"/>
        </w:rPr>
        <w:t>A 1</w:t>
      </w:r>
      <w:r>
        <w:rPr>
          <w:rFonts w:ascii="Arial" w:hAnsi="Arial" w:cs="Arial"/>
          <w:lang w:val="es-ES"/>
        </w:rPr>
        <w:t>8</w:t>
      </w:r>
      <w:r w:rsidRPr="000A0D57">
        <w:rPr>
          <w:rFonts w:ascii="Arial" w:hAnsi="Arial" w:cs="Arial"/>
          <w:lang w:val="es-ES"/>
        </w:rPr>
        <w:t xml:space="preserve"> DE </w:t>
      </w:r>
      <w:r>
        <w:rPr>
          <w:rFonts w:ascii="Arial" w:hAnsi="Arial" w:cs="Arial"/>
          <w:lang w:val="es-ES"/>
        </w:rPr>
        <w:t>FEBRERO</w:t>
      </w:r>
      <w:r w:rsidRPr="000A0D57">
        <w:rPr>
          <w:rFonts w:ascii="Arial" w:hAnsi="Arial" w:cs="Arial"/>
          <w:lang w:val="es-ES"/>
        </w:rPr>
        <w:t xml:space="preserve"> DE 2022.</w:t>
      </w:r>
    </w:p>
    <w:p w14:paraId="7694969D" w14:textId="77777777" w:rsidR="00526F26" w:rsidRPr="000A0D57" w:rsidRDefault="00526F26" w:rsidP="00526F26">
      <w:pPr>
        <w:jc w:val="center"/>
        <w:rPr>
          <w:rFonts w:ascii="Arial" w:hAnsi="Arial" w:cs="Arial"/>
          <w:b/>
          <w:lang w:eastAsia="es-ES_tradnl"/>
        </w:rPr>
      </w:pPr>
    </w:p>
    <w:p w14:paraId="3D630949" w14:textId="77777777" w:rsidR="00526F26" w:rsidRDefault="00526F26" w:rsidP="00526F26">
      <w:pPr>
        <w:jc w:val="center"/>
        <w:rPr>
          <w:rFonts w:ascii="Arial" w:hAnsi="Arial" w:cs="Arial"/>
          <w:b/>
          <w:lang w:val="es-ES"/>
        </w:rPr>
      </w:pPr>
    </w:p>
    <w:p w14:paraId="135DD3F3" w14:textId="77777777" w:rsidR="00113092" w:rsidRPr="000A0D57" w:rsidRDefault="00113092" w:rsidP="00526F26">
      <w:pPr>
        <w:jc w:val="center"/>
        <w:rPr>
          <w:rFonts w:ascii="Arial" w:hAnsi="Arial" w:cs="Arial"/>
          <w:b/>
          <w:lang w:val="es-ES"/>
        </w:rPr>
      </w:pPr>
    </w:p>
    <w:p w14:paraId="1B67FFED" w14:textId="77777777" w:rsidR="00526F26" w:rsidRPr="000A0D57" w:rsidRDefault="00526F26" w:rsidP="00526F26">
      <w:pPr>
        <w:jc w:val="center"/>
        <w:rPr>
          <w:rFonts w:ascii="Arial" w:hAnsi="Arial" w:cs="Arial"/>
          <w:b/>
          <w:lang w:val="es-ES"/>
        </w:rPr>
      </w:pPr>
    </w:p>
    <w:p w14:paraId="7FD1E8BB" w14:textId="6C3A4A1C" w:rsidR="00526F26" w:rsidRPr="00113092" w:rsidRDefault="00113092" w:rsidP="00526F26">
      <w:pPr>
        <w:pStyle w:val="NormalWeb"/>
        <w:spacing w:before="0" w:beforeAutospacing="0" w:after="0" w:afterAutospacing="0"/>
        <w:jc w:val="center"/>
        <w:rPr>
          <w:rFonts w:asciiTheme="majorHAnsi" w:hAnsiTheme="majorHAnsi" w:cstheme="majorHAnsi"/>
          <w:b/>
          <w:sz w:val="22"/>
          <w:szCs w:val="22"/>
        </w:rPr>
      </w:pPr>
      <w:r w:rsidRPr="00113092">
        <w:rPr>
          <w:rFonts w:asciiTheme="majorHAnsi" w:hAnsiTheme="majorHAnsi" w:cstheme="majorHAnsi"/>
          <w:b/>
          <w:sz w:val="22"/>
          <w:szCs w:val="22"/>
        </w:rPr>
        <w:t>REGIDOR</w:t>
      </w:r>
      <w:r w:rsidR="00526F26" w:rsidRPr="00113092">
        <w:rPr>
          <w:rFonts w:asciiTheme="majorHAnsi" w:hAnsiTheme="majorHAnsi" w:cstheme="majorHAnsi"/>
          <w:b/>
          <w:sz w:val="22"/>
          <w:szCs w:val="22"/>
        </w:rPr>
        <w:t xml:space="preserve"> EDGAR JOEL SALVADOR BAUTISTA</w:t>
      </w:r>
    </w:p>
    <w:p w14:paraId="32DA52A2" w14:textId="1339F655" w:rsidR="00526F26" w:rsidRPr="00113092" w:rsidRDefault="00526F26" w:rsidP="00526F26">
      <w:pPr>
        <w:pStyle w:val="NormalWeb"/>
        <w:spacing w:before="0" w:beforeAutospacing="0" w:after="0" w:afterAutospacing="0"/>
        <w:jc w:val="center"/>
        <w:rPr>
          <w:rFonts w:asciiTheme="majorHAnsi" w:hAnsiTheme="majorHAnsi" w:cstheme="majorHAnsi"/>
          <w:b/>
          <w:sz w:val="22"/>
          <w:szCs w:val="22"/>
        </w:rPr>
      </w:pPr>
      <w:r w:rsidRPr="00113092">
        <w:rPr>
          <w:rFonts w:asciiTheme="majorHAnsi" w:hAnsiTheme="majorHAnsi" w:cstheme="majorHAnsi"/>
          <w:b/>
          <w:sz w:val="22"/>
          <w:szCs w:val="22"/>
        </w:rPr>
        <w:t xml:space="preserve">PRESIDENTE DE LA COMISIÓN </w:t>
      </w:r>
    </w:p>
    <w:p w14:paraId="7CA0DEB3" w14:textId="77777777" w:rsidR="00526F26" w:rsidRPr="000A0D57" w:rsidRDefault="00526F26" w:rsidP="00526F26">
      <w:pPr>
        <w:rPr>
          <w:rFonts w:ascii="Arial" w:hAnsi="Arial" w:cs="Arial"/>
        </w:rPr>
      </w:pPr>
    </w:p>
    <w:p w14:paraId="6655FA8A" w14:textId="77777777" w:rsidR="00A05EF8" w:rsidRDefault="00A05EF8" w:rsidP="00526F26">
      <w:pPr>
        <w:rPr>
          <w:rFonts w:ascii="Arial" w:hAnsi="Arial" w:cs="Arial"/>
        </w:rPr>
      </w:pPr>
    </w:p>
    <w:p w14:paraId="0615880C" w14:textId="77777777" w:rsidR="00113092" w:rsidRPr="00F44F04" w:rsidRDefault="00113092" w:rsidP="00113092">
      <w:pPr>
        <w:pStyle w:val="NormalWeb"/>
        <w:spacing w:before="0" w:beforeAutospacing="0" w:after="0" w:afterAutospacing="0"/>
        <w:jc w:val="center"/>
        <w:rPr>
          <w:rFonts w:asciiTheme="majorHAnsi" w:hAnsiTheme="majorHAnsi" w:cstheme="majorHAnsi"/>
          <w:b/>
          <w:sz w:val="22"/>
          <w:szCs w:val="22"/>
        </w:rPr>
      </w:pPr>
    </w:p>
    <w:p w14:paraId="0310DB7A" w14:textId="77777777" w:rsidR="00113092" w:rsidRPr="00F44F04" w:rsidRDefault="00113092" w:rsidP="00113092">
      <w:pPr>
        <w:pStyle w:val="NormalWeb"/>
        <w:spacing w:before="0" w:beforeAutospacing="0" w:after="0" w:afterAutospacing="0"/>
        <w:jc w:val="center"/>
        <w:rPr>
          <w:rFonts w:asciiTheme="majorHAnsi" w:hAnsiTheme="majorHAnsi" w:cstheme="majorHAnsi"/>
          <w:b/>
          <w:sz w:val="22"/>
          <w:szCs w:val="22"/>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113092" w:rsidRPr="00F44F04" w14:paraId="14A60DEF" w14:textId="77777777" w:rsidTr="008311D5">
        <w:tc>
          <w:tcPr>
            <w:tcW w:w="4395" w:type="dxa"/>
          </w:tcPr>
          <w:p w14:paraId="38C083C1" w14:textId="77777777" w:rsidR="00113092" w:rsidRPr="00F44F04" w:rsidRDefault="00113092" w:rsidP="008311D5">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REGIDORA MARISOL MENDOZA PINTO</w:t>
            </w:r>
          </w:p>
          <w:p w14:paraId="4C8B51F1" w14:textId="77777777" w:rsidR="00113092" w:rsidRPr="00F44F04" w:rsidRDefault="00113092" w:rsidP="008311D5">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w:t>
            </w:r>
            <w:r>
              <w:rPr>
                <w:rFonts w:asciiTheme="majorHAnsi" w:hAnsiTheme="majorHAnsi" w:cstheme="majorHAnsi"/>
                <w:b/>
                <w:sz w:val="22"/>
                <w:szCs w:val="22"/>
              </w:rPr>
              <w:t xml:space="preserve"> DE LA</w:t>
            </w:r>
            <w:r w:rsidRPr="00F44F04">
              <w:rPr>
                <w:rFonts w:asciiTheme="majorHAnsi" w:hAnsiTheme="majorHAnsi" w:cstheme="majorHAnsi"/>
                <w:b/>
                <w:sz w:val="22"/>
                <w:szCs w:val="22"/>
              </w:rPr>
              <w:t xml:space="preserve"> COMISIÓN</w:t>
            </w:r>
          </w:p>
          <w:p w14:paraId="17D35854" w14:textId="77777777" w:rsidR="00113092" w:rsidRPr="00F44F04" w:rsidRDefault="00113092" w:rsidP="008311D5">
            <w:pPr>
              <w:pStyle w:val="NormalWeb"/>
              <w:spacing w:before="0" w:beforeAutospacing="0" w:after="0" w:afterAutospacing="0"/>
              <w:rPr>
                <w:rFonts w:asciiTheme="majorHAnsi" w:hAnsiTheme="majorHAnsi" w:cstheme="majorHAnsi"/>
                <w:b/>
                <w:sz w:val="22"/>
                <w:szCs w:val="22"/>
              </w:rPr>
            </w:pPr>
          </w:p>
        </w:tc>
        <w:tc>
          <w:tcPr>
            <w:tcW w:w="4819" w:type="dxa"/>
          </w:tcPr>
          <w:p w14:paraId="21F056D3" w14:textId="77777777" w:rsidR="00113092" w:rsidRPr="00F44F04" w:rsidRDefault="00113092" w:rsidP="008311D5">
            <w:pPr>
              <w:pStyle w:val="NormalWeb"/>
              <w:spacing w:before="0" w:beforeAutospacing="0" w:after="0" w:afterAutospacing="0" w:line="276" w:lineRule="auto"/>
              <w:jc w:val="center"/>
              <w:rPr>
                <w:rFonts w:asciiTheme="majorHAnsi" w:hAnsiTheme="majorHAnsi" w:cstheme="majorHAnsi"/>
                <w:b/>
                <w:sz w:val="22"/>
                <w:szCs w:val="22"/>
              </w:rPr>
            </w:pPr>
            <w:r w:rsidRPr="00F44F04">
              <w:rPr>
                <w:rFonts w:asciiTheme="majorHAnsi" w:hAnsiTheme="majorHAnsi" w:cstheme="majorHAnsi"/>
                <w:b/>
                <w:sz w:val="22"/>
                <w:szCs w:val="22"/>
              </w:rPr>
              <w:t>REGIDOR FRANCISCO IGNACIO CARRILLO GÓMEZ</w:t>
            </w:r>
          </w:p>
          <w:p w14:paraId="1C3F9AFF" w14:textId="77777777" w:rsidR="00113092" w:rsidRPr="00F44F04" w:rsidRDefault="00113092" w:rsidP="008311D5">
            <w:pPr>
              <w:pStyle w:val="NormalWeb"/>
              <w:spacing w:before="0" w:beforeAutospacing="0" w:after="0" w:afterAutospacing="0"/>
              <w:jc w:val="center"/>
              <w:rPr>
                <w:rFonts w:asciiTheme="majorHAnsi" w:hAnsiTheme="majorHAnsi" w:cstheme="majorHAnsi"/>
                <w:b/>
                <w:sz w:val="22"/>
                <w:szCs w:val="22"/>
              </w:rPr>
            </w:pPr>
            <w:r w:rsidRPr="00F44F04">
              <w:rPr>
                <w:rFonts w:asciiTheme="majorHAnsi" w:hAnsiTheme="majorHAnsi" w:cstheme="majorHAnsi"/>
                <w:b/>
                <w:sz w:val="22"/>
                <w:szCs w:val="22"/>
              </w:rPr>
              <w:t>VOCAL DE LA COMISIÓN</w:t>
            </w:r>
          </w:p>
          <w:p w14:paraId="4F29E0E8" w14:textId="77777777" w:rsidR="00113092" w:rsidRPr="00F44F04" w:rsidRDefault="00113092" w:rsidP="008311D5">
            <w:pPr>
              <w:pStyle w:val="NormalWeb"/>
              <w:spacing w:before="0" w:beforeAutospacing="0" w:after="0" w:afterAutospacing="0"/>
              <w:rPr>
                <w:rFonts w:asciiTheme="majorHAnsi" w:hAnsiTheme="majorHAnsi" w:cstheme="majorHAnsi"/>
                <w:b/>
                <w:sz w:val="22"/>
                <w:szCs w:val="22"/>
              </w:rPr>
            </w:pPr>
          </w:p>
        </w:tc>
      </w:tr>
    </w:tbl>
    <w:p w14:paraId="334D675A" w14:textId="77777777" w:rsidR="00FA172F" w:rsidRDefault="00FA172F" w:rsidP="00526F26">
      <w:pPr>
        <w:rPr>
          <w:rFonts w:ascii="Arial" w:hAnsi="Arial" w:cs="Arial"/>
          <w:sz w:val="20"/>
        </w:rPr>
      </w:pPr>
    </w:p>
    <w:p w14:paraId="21280360" w14:textId="77777777" w:rsidR="00FA172F" w:rsidRDefault="00FA172F" w:rsidP="00526F26">
      <w:pPr>
        <w:rPr>
          <w:rFonts w:ascii="Arial" w:hAnsi="Arial" w:cs="Arial"/>
          <w:sz w:val="20"/>
        </w:rPr>
      </w:pPr>
    </w:p>
    <w:p w14:paraId="28E2B85C" w14:textId="77777777" w:rsidR="00526F26" w:rsidRPr="00A05EF8" w:rsidRDefault="00526F26" w:rsidP="00526F26">
      <w:pPr>
        <w:rPr>
          <w:rFonts w:ascii="Arial" w:hAnsi="Arial" w:cs="Arial"/>
          <w:sz w:val="20"/>
        </w:rPr>
      </w:pPr>
      <w:r w:rsidRPr="00A05EF8">
        <w:rPr>
          <w:rFonts w:ascii="Arial" w:hAnsi="Arial" w:cs="Arial"/>
          <w:sz w:val="20"/>
        </w:rPr>
        <w:t>EJSB/krag</w:t>
      </w:r>
    </w:p>
    <w:sectPr w:rsidR="00526F26" w:rsidRPr="00A05EF8" w:rsidSect="00A92D29">
      <w:headerReference w:type="even" r:id="rId6"/>
      <w:headerReference w:type="default" r:id="rId7"/>
      <w:footerReference w:type="default" r:id="rId8"/>
      <w:headerReference w:type="first" r:id="rId9"/>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BA65A" w14:textId="77777777" w:rsidR="00024DDB" w:rsidRDefault="00024DDB" w:rsidP="007C73C4">
      <w:r>
        <w:separator/>
      </w:r>
    </w:p>
  </w:endnote>
  <w:endnote w:type="continuationSeparator" w:id="0">
    <w:p w14:paraId="04BF9862" w14:textId="77777777" w:rsidR="00024DDB" w:rsidRDefault="00024DD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941816"/>
      <w:docPartObj>
        <w:docPartGallery w:val="Page Numbers (Bottom of Page)"/>
        <w:docPartUnique/>
      </w:docPartObj>
    </w:sdtPr>
    <w:sdtEndPr/>
    <w:sdtContent>
      <w:p w14:paraId="67E15BBC" w14:textId="690D4292" w:rsidR="00A05EF8" w:rsidRDefault="00A05EF8">
        <w:pPr>
          <w:pStyle w:val="Piedepgina"/>
          <w:jc w:val="right"/>
        </w:pPr>
        <w:r>
          <w:fldChar w:fldCharType="begin"/>
        </w:r>
        <w:r>
          <w:instrText>PAGE   \* MERGEFORMAT</w:instrText>
        </w:r>
        <w:r>
          <w:fldChar w:fldCharType="separate"/>
        </w:r>
        <w:r w:rsidR="00024DDB" w:rsidRPr="00024DDB">
          <w:rPr>
            <w:lang w:val="es-ES"/>
          </w:rPr>
          <w:t>1</w:t>
        </w:r>
        <w:r>
          <w:fldChar w:fldCharType="end"/>
        </w:r>
      </w:p>
    </w:sdtContent>
  </w:sdt>
  <w:p w14:paraId="062648C1" w14:textId="77777777" w:rsidR="00A05EF8" w:rsidRDefault="00A05E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2A28" w14:textId="77777777" w:rsidR="00024DDB" w:rsidRDefault="00024DDB" w:rsidP="007C73C4">
      <w:r>
        <w:separator/>
      </w:r>
    </w:p>
  </w:footnote>
  <w:footnote w:type="continuationSeparator" w:id="0">
    <w:p w14:paraId="2D66B3EA" w14:textId="77777777" w:rsidR="00024DDB" w:rsidRDefault="00024DD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024DD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024DD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024DD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4DDB"/>
    <w:rsid w:val="00066DD5"/>
    <w:rsid w:val="00113092"/>
    <w:rsid w:val="00137862"/>
    <w:rsid w:val="00270D13"/>
    <w:rsid w:val="002B576E"/>
    <w:rsid w:val="003010EA"/>
    <w:rsid w:val="00376880"/>
    <w:rsid w:val="003B4E3C"/>
    <w:rsid w:val="0042777C"/>
    <w:rsid w:val="0044550E"/>
    <w:rsid w:val="00457BE4"/>
    <w:rsid w:val="00526F26"/>
    <w:rsid w:val="00555EB5"/>
    <w:rsid w:val="005953E1"/>
    <w:rsid w:val="005B01BC"/>
    <w:rsid w:val="00615FED"/>
    <w:rsid w:val="00657D4F"/>
    <w:rsid w:val="006670B6"/>
    <w:rsid w:val="0070160D"/>
    <w:rsid w:val="0071360F"/>
    <w:rsid w:val="0071684E"/>
    <w:rsid w:val="007C5007"/>
    <w:rsid w:val="007C73C4"/>
    <w:rsid w:val="00840DFE"/>
    <w:rsid w:val="008B6B30"/>
    <w:rsid w:val="0095408F"/>
    <w:rsid w:val="009D1936"/>
    <w:rsid w:val="009D45E7"/>
    <w:rsid w:val="009E1099"/>
    <w:rsid w:val="00A05EF8"/>
    <w:rsid w:val="00A13114"/>
    <w:rsid w:val="00A16D19"/>
    <w:rsid w:val="00A92D29"/>
    <w:rsid w:val="00B53FC1"/>
    <w:rsid w:val="00B55B17"/>
    <w:rsid w:val="00B80F7B"/>
    <w:rsid w:val="00C22A40"/>
    <w:rsid w:val="00C56007"/>
    <w:rsid w:val="00C71752"/>
    <w:rsid w:val="00CC591B"/>
    <w:rsid w:val="00D0582F"/>
    <w:rsid w:val="00D809BF"/>
    <w:rsid w:val="00DF65F4"/>
    <w:rsid w:val="00E26023"/>
    <w:rsid w:val="00FA172F"/>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7</cp:revision>
  <cp:lastPrinted>2022-02-17T20:08:00Z</cp:lastPrinted>
  <dcterms:created xsi:type="dcterms:W3CDTF">2022-02-16T20:02:00Z</dcterms:created>
  <dcterms:modified xsi:type="dcterms:W3CDTF">2022-02-17T20:33:00Z</dcterms:modified>
</cp:coreProperties>
</file>