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38D32" w14:textId="0D7B1642" w:rsidR="00B977F2" w:rsidRPr="00B977F2" w:rsidRDefault="00B977F2" w:rsidP="00B977F2">
      <w:r w:rsidRPr="00B977F2">
        <w:drawing>
          <wp:inline distT="0" distB="0" distL="0" distR="0" wp14:anchorId="46118D49" wp14:editId="057AD58D">
            <wp:extent cx="5612130" cy="7720330"/>
            <wp:effectExtent l="0" t="0" r="7620" b="0"/>
            <wp:docPr id="6043244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B582" w14:textId="77777777" w:rsidR="00F176B0" w:rsidRDefault="00F176B0"/>
    <w:p w14:paraId="6257696B" w14:textId="566531DC" w:rsidR="00B977F2" w:rsidRPr="00B977F2" w:rsidRDefault="00B977F2" w:rsidP="00B977F2">
      <w:r>
        <w:rPr>
          <w:noProof/>
        </w:rPr>
        <w:lastRenderedPageBreak/>
        <w:drawing>
          <wp:inline distT="0" distB="0" distL="0" distR="0" wp14:anchorId="310037C9" wp14:editId="7743F780">
            <wp:extent cx="5612130" cy="7719060"/>
            <wp:effectExtent l="0" t="0" r="7620" b="0"/>
            <wp:docPr id="16719567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F7B0" w14:textId="77777777" w:rsidR="00B977F2" w:rsidRDefault="00B977F2"/>
    <w:sectPr w:rsidR="00B977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F2"/>
    <w:rsid w:val="007503DF"/>
    <w:rsid w:val="00B977F2"/>
    <w:rsid w:val="00EC5839"/>
    <w:rsid w:val="00F04940"/>
    <w:rsid w:val="00F1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BF442"/>
  <w15:chartTrackingRefBased/>
  <w15:docId w15:val="{89651CDC-EA66-4AFF-839E-A256C4875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7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97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977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97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977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97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97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97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7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77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977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977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977F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977F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977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977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977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77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97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97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97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97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97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977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977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977F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77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77F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977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34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Rosario Hernández Robles</dc:creator>
  <cp:keywords/>
  <dc:description/>
  <cp:lastModifiedBy>María del Rosario Hernández Robles</cp:lastModifiedBy>
  <cp:revision>1</cp:revision>
  <dcterms:created xsi:type="dcterms:W3CDTF">2025-03-11T15:24:00Z</dcterms:created>
  <dcterms:modified xsi:type="dcterms:W3CDTF">2025-03-11T15:29:00Z</dcterms:modified>
</cp:coreProperties>
</file>