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F189" w14:textId="77777777" w:rsidR="003D3F81" w:rsidRDefault="003D3F81" w:rsidP="003D3F8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517A5DA0" w14:textId="77777777" w:rsidTr="00022B6B">
        <w:tc>
          <w:tcPr>
            <w:tcW w:w="9629" w:type="dxa"/>
          </w:tcPr>
          <w:p w14:paraId="67BCCFBC" w14:textId="77777777" w:rsidR="003D3F81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HACIENDA PUBLICA Y PATRIMONIO MUNICIPAL.</w:t>
            </w:r>
          </w:p>
        </w:tc>
      </w:tr>
    </w:tbl>
    <w:p w14:paraId="5E66A667" w14:textId="77777777" w:rsidR="003D3F81" w:rsidRPr="00DB53D5" w:rsidRDefault="003D3F81" w:rsidP="003D3F81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00CBD5FF" w14:textId="77777777" w:rsidTr="00022B6B">
        <w:tc>
          <w:tcPr>
            <w:tcW w:w="9629" w:type="dxa"/>
          </w:tcPr>
          <w:p w14:paraId="230AB11C" w14:textId="2E270E08" w:rsidR="003D3F81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SESIÓN ORDINARIA NÚMERO 2</w:t>
            </w:r>
          </w:p>
          <w:p w14:paraId="6C394407" w14:textId="6ABD50BC" w:rsidR="003D3F81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21 DE FEBRERO DE 2025. </w:t>
            </w:r>
          </w:p>
          <w:p w14:paraId="6BF3BDF8" w14:textId="77777777" w:rsidR="003D3F81" w:rsidRPr="00DB53D5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ROCIÓ ELIZONDO  </w:t>
            </w:r>
          </w:p>
        </w:tc>
      </w:tr>
    </w:tbl>
    <w:p w14:paraId="26DD57B4" w14:textId="77777777" w:rsidR="003D3F81" w:rsidRDefault="003D3F81" w:rsidP="003D3F8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33E178C7" w14:textId="77777777" w:rsidTr="00022B6B">
        <w:tc>
          <w:tcPr>
            <w:tcW w:w="9629" w:type="dxa"/>
          </w:tcPr>
          <w:p w14:paraId="147A537C" w14:textId="77777777" w:rsidR="003D3F81" w:rsidRPr="00DB53D5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6BE33961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071D2096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3ECA8D44" w14:textId="66B0ED97" w:rsidR="003D3F81" w:rsidRPr="003D3F81" w:rsidRDefault="003D3F81" w:rsidP="003D3F81">
      <w:pPr>
        <w:jc w:val="both"/>
        <w:rPr>
          <w:rFonts w:ascii="Arial" w:hAnsi="Arial" w:cs="Arial"/>
        </w:rPr>
      </w:pPr>
      <w:r w:rsidRPr="003D3F81">
        <w:rPr>
          <w:rFonts w:ascii="Arial" w:hAnsi="Arial" w:cs="Arial"/>
        </w:rPr>
        <w:t>PUNTO 3.- Análisis, estudio y en su caso, aprobación del dictamen emitido por el Comité de Obra Pública que aprueba y ratifica el acuerdo de justificación emitido por el Área Técnica que determina el procedimiento de exce</w:t>
      </w:r>
      <w:bookmarkStart w:id="0" w:name="_GoBack"/>
      <w:bookmarkEnd w:id="0"/>
      <w:r w:rsidRPr="003D3F81">
        <w:rPr>
          <w:rFonts w:ascii="Arial" w:hAnsi="Arial" w:cs="Arial"/>
        </w:rPr>
        <w:t xml:space="preserve">pción a la licitación pública y tratar bajo el Concurso Simplificado Sumario la obra pública número </w:t>
      </w:r>
      <w:proofErr w:type="spellStart"/>
      <w:r w:rsidRPr="003D3F81">
        <w:rPr>
          <w:rFonts w:ascii="Arial" w:hAnsi="Arial" w:cs="Arial"/>
        </w:rPr>
        <w:t>Forta</w:t>
      </w:r>
      <w:proofErr w:type="spellEnd"/>
      <w:r w:rsidRPr="003D3F81">
        <w:rPr>
          <w:rFonts w:ascii="Arial" w:hAnsi="Arial" w:cs="Arial"/>
        </w:rPr>
        <w:t xml:space="preserve"> 01 2025.</w:t>
      </w:r>
    </w:p>
    <w:p w14:paraId="259B7AFA" w14:textId="77777777" w:rsidR="003D3F81" w:rsidRDefault="003D3F81" w:rsidP="003D3F81">
      <w:pPr>
        <w:spacing w:line="20" w:lineRule="atLeast"/>
        <w:jc w:val="both"/>
        <w:rPr>
          <w:rFonts w:ascii="Arial" w:hAnsi="Arial" w:cs="Arial"/>
        </w:rPr>
      </w:pPr>
    </w:p>
    <w:p w14:paraId="58C981D7" w14:textId="77777777" w:rsidR="003D3F81" w:rsidRPr="00E96354" w:rsidRDefault="003D3F81" w:rsidP="003D3F81">
      <w:pPr>
        <w:spacing w:line="20" w:lineRule="atLeast"/>
        <w:ind w:left="20"/>
        <w:jc w:val="both"/>
        <w:rPr>
          <w:rFonts w:ascii="Arial" w:hAnsi="Arial" w:cs="Arial"/>
          <w:b/>
          <w:bCs/>
        </w:rPr>
      </w:pPr>
      <w:r w:rsidRPr="00E96354">
        <w:rPr>
          <w:rFonts w:ascii="Arial" w:hAnsi="Arial" w:cs="Arial"/>
        </w:rPr>
        <w:t xml:space="preserve">En virtud de lo anterior pongo a su consideración de esta comisión la aprobación del punto anterior por lo que los que estén de acuerdo lo manifiesten levantando su mano; </w:t>
      </w:r>
      <w:r w:rsidRPr="00E96354">
        <w:rPr>
          <w:rFonts w:ascii="Arial" w:hAnsi="Arial" w:cs="Arial"/>
          <w:b/>
          <w:bCs/>
        </w:rPr>
        <w:t xml:space="preserve"> </w:t>
      </w:r>
    </w:p>
    <w:p w14:paraId="4586F7B6" w14:textId="77777777" w:rsidR="003D3F81" w:rsidRDefault="003D3F81" w:rsidP="003D3F81">
      <w:pPr>
        <w:spacing w:line="20" w:lineRule="atLeast"/>
        <w:ind w:left="20"/>
        <w:jc w:val="both"/>
        <w:rPr>
          <w:b/>
          <w:bCs/>
        </w:rPr>
      </w:pPr>
    </w:p>
    <w:p w14:paraId="65D9DC74" w14:textId="77777777" w:rsidR="003D3F81" w:rsidRPr="008927C2" w:rsidRDefault="003D3F81" w:rsidP="003D3F81">
      <w:pPr>
        <w:tabs>
          <w:tab w:val="left" w:pos="2115"/>
        </w:tabs>
        <w:spacing w:line="20" w:lineRule="atLeast"/>
        <w:rPr>
          <w:rFonts w:ascii="Arial" w:eastAsia="Calibri" w:hAnsi="Arial" w:cs="Arial"/>
          <w:b/>
          <w:bCs/>
          <w:sz w:val="20"/>
          <w:szCs w:val="20"/>
        </w:rPr>
      </w:pPr>
      <w:r w:rsidRPr="008927C2">
        <w:rPr>
          <w:rFonts w:ascii="Arial" w:eastAsia="Calibri" w:hAnsi="Arial" w:cs="Arial"/>
          <w:b/>
          <w:bCs/>
          <w:sz w:val="20"/>
          <w:szCs w:val="20"/>
        </w:rPr>
        <w:t>SENTIDO DEL VOTO</w:t>
      </w:r>
    </w:p>
    <w:p w14:paraId="71EB3816" w14:textId="77777777" w:rsidR="003D3F81" w:rsidRPr="008927C2" w:rsidRDefault="003D3F81" w:rsidP="003D3F81">
      <w:pPr>
        <w:tabs>
          <w:tab w:val="left" w:pos="2115"/>
        </w:tabs>
        <w:spacing w:line="20" w:lineRule="atLeast"/>
        <w:ind w:left="2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927C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6"/>
        <w:gridCol w:w="4111"/>
        <w:gridCol w:w="987"/>
        <w:gridCol w:w="1418"/>
        <w:gridCol w:w="1842"/>
      </w:tblGrid>
      <w:tr w:rsidR="003D3F81" w:rsidRPr="008927C2" w14:paraId="0ABB1857" w14:textId="77777777" w:rsidTr="00022B6B">
        <w:trPr>
          <w:trHeight w:val="285"/>
          <w:jc w:val="center"/>
        </w:trPr>
        <w:tc>
          <w:tcPr>
            <w:tcW w:w="1276" w:type="dxa"/>
          </w:tcPr>
          <w:p w14:paraId="67D39E0C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111" w:type="dxa"/>
          </w:tcPr>
          <w:p w14:paraId="3C632E8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987" w:type="dxa"/>
          </w:tcPr>
          <w:p w14:paraId="43FC56F8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418" w:type="dxa"/>
          </w:tcPr>
          <w:p w14:paraId="42A139D7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842" w:type="dxa"/>
          </w:tcPr>
          <w:p w14:paraId="3E34CD77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abstención</w:t>
            </w:r>
          </w:p>
        </w:tc>
      </w:tr>
      <w:tr w:rsidR="003D3F81" w:rsidRPr="008927C2" w14:paraId="7AFFD182" w14:textId="77777777" w:rsidTr="00022B6B">
        <w:trPr>
          <w:trHeight w:val="363"/>
          <w:jc w:val="center"/>
        </w:trPr>
        <w:tc>
          <w:tcPr>
            <w:tcW w:w="1276" w:type="dxa"/>
          </w:tcPr>
          <w:p w14:paraId="46A1675F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4111" w:type="dxa"/>
          </w:tcPr>
          <w:p w14:paraId="39076FF8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 MIRIAM SALOMÉ TORRES LARES</w:t>
            </w:r>
          </w:p>
        </w:tc>
        <w:tc>
          <w:tcPr>
            <w:tcW w:w="987" w:type="dxa"/>
          </w:tcPr>
          <w:p w14:paraId="6D5F495E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97BF8BB" wp14:editId="5402046F">
                  <wp:extent cx="201295" cy="201295"/>
                  <wp:effectExtent l="0" t="0" r="825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B8E97E7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666365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3F81" w:rsidRPr="008927C2" w14:paraId="438E6A46" w14:textId="77777777" w:rsidTr="00022B6B">
        <w:trPr>
          <w:trHeight w:val="337"/>
          <w:jc w:val="center"/>
        </w:trPr>
        <w:tc>
          <w:tcPr>
            <w:tcW w:w="1276" w:type="dxa"/>
          </w:tcPr>
          <w:p w14:paraId="431574CB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11" w:type="dxa"/>
          </w:tcPr>
          <w:p w14:paraId="292E604C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 MIGUEL MARENTES</w:t>
            </w:r>
          </w:p>
        </w:tc>
        <w:tc>
          <w:tcPr>
            <w:tcW w:w="987" w:type="dxa"/>
          </w:tcPr>
          <w:p w14:paraId="73310133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7102BE" wp14:editId="46832CDB">
                  <wp:extent cx="201295" cy="201295"/>
                  <wp:effectExtent l="0" t="0" r="8255" b="825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A07E735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3DA276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08268B86" w14:textId="77777777" w:rsidTr="00022B6B">
        <w:trPr>
          <w:trHeight w:val="315"/>
          <w:jc w:val="center"/>
        </w:trPr>
        <w:tc>
          <w:tcPr>
            <w:tcW w:w="1276" w:type="dxa"/>
          </w:tcPr>
          <w:p w14:paraId="498FDE5D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11" w:type="dxa"/>
          </w:tcPr>
          <w:p w14:paraId="2F5274F2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 BERTHA SILVIA GÓMEZ RAMOS</w:t>
            </w:r>
          </w:p>
        </w:tc>
        <w:tc>
          <w:tcPr>
            <w:tcW w:w="987" w:type="dxa"/>
          </w:tcPr>
          <w:p w14:paraId="095D359E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15CB4E3" wp14:editId="4C942E73">
                  <wp:extent cx="201295" cy="201295"/>
                  <wp:effectExtent l="0" t="0" r="8255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7DEAFBC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08A820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2F75B3B2" w14:textId="77777777" w:rsidTr="00022B6B">
        <w:trPr>
          <w:trHeight w:val="280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49C35A7D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11" w:type="dxa"/>
          </w:tcPr>
          <w:p w14:paraId="667339D6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 xml:space="preserve">C. MAGALI CASILLAS CONTRERAS </w:t>
            </w:r>
          </w:p>
        </w:tc>
        <w:tc>
          <w:tcPr>
            <w:tcW w:w="4247" w:type="dxa"/>
            <w:gridSpan w:val="3"/>
          </w:tcPr>
          <w:p w14:paraId="6D7EAB12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</w:tbl>
    <w:p w14:paraId="517B8BB4" w14:textId="77777777" w:rsidR="003D3F81" w:rsidRPr="008927C2" w:rsidRDefault="003D3F81" w:rsidP="003D3F81">
      <w:pPr>
        <w:tabs>
          <w:tab w:val="left" w:pos="2115"/>
        </w:tabs>
        <w:spacing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BAB62A4" w14:textId="77777777" w:rsidR="003D3F81" w:rsidRPr="00C80225" w:rsidRDefault="003D3F81" w:rsidP="003D3F81">
      <w:pPr>
        <w:tabs>
          <w:tab w:val="left" w:pos="2115"/>
        </w:tabs>
        <w:spacing w:line="20" w:lineRule="atLeast"/>
        <w:jc w:val="both"/>
        <w:rPr>
          <w:rFonts w:ascii="Arial" w:eastAsia="Calibri" w:hAnsi="Arial" w:cs="Arial"/>
          <w:b/>
          <w:bCs/>
        </w:rPr>
      </w:pPr>
      <w:r w:rsidRPr="00C80225">
        <w:rPr>
          <w:rFonts w:ascii="Arial" w:eastAsia="Calibri" w:hAnsi="Arial" w:cs="Arial"/>
          <w:b/>
          <w:bCs/>
        </w:rPr>
        <w:t xml:space="preserve">Queda aprobado por unanimidad de los presentes. </w:t>
      </w:r>
    </w:p>
    <w:p w14:paraId="48F3F6C8" w14:textId="77777777" w:rsidR="003D3F81" w:rsidRDefault="003D3F81" w:rsidP="003D3F81">
      <w:pPr>
        <w:tabs>
          <w:tab w:val="left" w:pos="2115"/>
        </w:tabs>
        <w:spacing w:line="20" w:lineRule="atLeast"/>
        <w:ind w:left="20"/>
        <w:jc w:val="both"/>
        <w:rPr>
          <w:rFonts w:eastAsia="Calibri"/>
        </w:rPr>
      </w:pPr>
    </w:p>
    <w:p w14:paraId="524F4241" w14:textId="77777777" w:rsidR="003D3F81" w:rsidRPr="00E96354" w:rsidRDefault="003D3F81" w:rsidP="003D3F81">
      <w:pPr>
        <w:jc w:val="both"/>
        <w:rPr>
          <w:rFonts w:ascii="Arial" w:hAnsi="Arial" w:cs="Arial"/>
        </w:rPr>
      </w:pPr>
      <w:r w:rsidRPr="00E96354">
        <w:rPr>
          <w:rFonts w:ascii="Arial" w:hAnsi="Arial" w:cs="Arial"/>
          <w:b/>
          <w:bCs/>
        </w:rPr>
        <w:t xml:space="preserve">PUNTO 4. </w:t>
      </w:r>
      <w:r w:rsidRPr="00E96354">
        <w:rPr>
          <w:rFonts w:ascii="Arial" w:hAnsi="Arial" w:cs="Arial"/>
        </w:rPr>
        <w:t xml:space="preserve">Análisis, estudio y en su caso,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</w:t>
      </w:r>
      <w:proofErr w:type="spellStart"/>
      <w:r w:rsidRPr="00E96354">
        <w:rPr>
          <w:rFonts w:ascii="Arial" w:hAnsi="Arial" w:cs="Arial"/>
        </w:rPr>
        <w:t>Forta</w:t>
      </w:r>
      <w:proofErr w:type="spellEnd"/>
      <w:r w:rsidRPr="00E96354">
        <w:rPr>
          <w:rFonts w:ascii="Arial" w:hAnsi="Arial" w:cs="Arial"/>
        </w:rPr>
        <w:t xml:space="preserve"> 02, 2025.</w:t>
      </w:r>
    </w:p>
    <w:p w14:paraId="45AD8B29" w14:textId="77777777" w:rsidR="003D3F81" w:rsidRPr="00E96354" w:rsidRDefault="003D3F81" w:rsidP="003D3F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C06BAD" w14:textId="77777777" w:rsidR="003D3F81" w:rsidRDefault="003D3F81" w:rsidP="003D3F81">
      <w:pPr>
        <w:spacing w:line="20" w:lineRule="atLeast"/>
        <w:jc w:val="both"/>
        <w:rPr>
          <w:rFonts w:ascii="Arial" w:hAnsi="Arial" w:cs="Arial"/>
        </w:rPr>
      </w:pPr>
      <w:r w:rsidRPr="00E96354">
        <w:rPr>
          <w:rFonts w:ascii="Arial" w:hAnsi="Arial" w:cs="Arial"/>
        </w:rPr>
        <w:t xml:space="preserve">pongo a su consideración de esta comisión la aprobación de este dictamen, los que estén de acuerdo favor de levantar su mano; </w:t>
      </w:r>
    </w:p>
    <w:p w14:paraId="49EFA623" w14:textId="77777777" w:rsidR="003D3F81" w:rsidRDefault="003D3F81" w:rsidP="003D3F81">
      <w:pPr>
        <w:spacing w:line="20" w:lineRule="atLeast"/>
        <w:jc w:val="both"/>
        <w:rPr>
          <w:rFonts w:ascii="Arial" w:hAnsi="Arial" w:cs="Arial"/>
        </w:rPr>
      </w:pPr>
    </w:p>
    <w:p w14:paraId="09C561D6" w14:textId="77777777" w:rsidR="003D3F81" w:rsidRDefault="003D3F81" w:rsidP="003D3F81">
      <w:pPr>
        <w:spacing w:line="20" w:lineRule="atLeast"/>
        <w:jc w:val="both"/>
        <w:rPr>
          <w:rFonts w:ascii="Arial" w:hAnsi="Arial" w:cs="Arial"/>
        </w:rPr>
      </w:pPr>
    </w:p>
    <w:p w14:paraId="74470F67" w14:textId="77777777" w:rsidR="003D3F81" w:rsidRDefault="003D3F81" w:rsidP="003D3F81">
      <w:pPr>
        <w:spacing w:line="20" w:lineRule="atLeast"/>
        <w:jc w:val="both"/>
        <w:rPr>
          <w:rFonts w:ascii="Arial" w:hAnsi="Arial" w:cs="Arial"/>
        </w:rPr>
      </w:pPr>
    </w:p>
    <w:p w14:paraId="6526D941" w14:textId="77777777" w:rsidR="003D3F81" w:rsidRPr="00E96354" w:rsidRDefault="003D3F81" w:rsidP="003D3F81">
      <w:pPr>
        <w:spacing w:line="20" w:lineRule="atLeast"/>
        <w:jc w:val="both"/>
        <w:rPr>
          <w:rFonts w:ascii="Arial" w:hAnsi="Arial" w:cs="Arial"/>
        </w:rPr>
      </w:pPr>
    </w:p>
    <w:p w14:paraId="1E696FC0" w14:textId="77777777" w:rsidR="003D3F81" w:rsidRPr="00E96354" w:rsidRDefault="003D3F81" w:rsidP="003D3F81">
      <w:pPr>
        <w:spacing w:line="20" w:lineRule="atLeast"/>
        <w:jc w:val="both"/>
        <w:rPr>
          <w:rFonts w:ascii="Arial" w:hAnsi="Arial" w:cs="Arial"/>
          <w:b/>
          <w:bCs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4"/>
        <w:gridCol w:w="4108"/>
        <w:gridCol w:w="987"/>
        <w:gridCol w:w="1418"/>
        <w:gridCol w:w="1847"/>
      </w:tblGrid>
      <w:tr w:rsidR="003D3F81" w:rsidRPr="008927C2" w14:paraId="3C11E65F" w14:textId="77777777" w:rsidTr="00022B6B">
        <w:trPr>
          <w:trHeight w:val="285"/>
          <w:jc w:val="center"/>
        </w:trPr>
        <w:tc>
          <w:tcPr>
            <w:tcW w:w="1275" w:type="dxa"/>
          </w:tcPr>
          <w:p w14:paraId="4DF0EA1F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4109" w:type="dxa"/>
          </w:tcPr>
          <w:p w14:paraId="2E528B2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987" w:type="dxa"/>
          </w:tcPr>
          <w:p w14:paraId="2FB0C2CA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418" w:type="dxa"/>
          </w:tcPr>
          <w:p w14:paraId="2B2D89A3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845" w:type="dxa"/>
          </w:tcPr>
          <w:p w14:paraId="0D060C48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abstención</w:t>
            </w:r>
          </w:p>
        </w:tc>
      </w:tr>
      <w:tr w:rsidR="003D3F81" w:rsidRPr="008927C2" w14:paraId="4BE35741" w14:textId="77777777" w:rsidTr="00022B6B">
        <w:trPr>
          <w:trHeight w:val="363"/>
          <w:jc w:val="center"/>
        </w:trPr>
        <w:tc>
          <w:tcPr>
            <w:tcW w:w="1275" w:type="dxa"/>
          </w:tcPr>
          <w:p w14:paraId="15BF978A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4109" w:type="dxa"/>
          </w:tcPr>
          <w:p w14:paraId="7225587B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1DC04E3D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BC6BE47" wp14:editId="427E9517">
                  <wp:extent cx="201295" cy="201295"/>
                  <wp:effectExtent l="0" t="0" r="8255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5862ED5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37BF95D1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3F81" w:rsidRPr="008927C2" w14:paraId="27DE2D38" w14:textId="77777777" w:rsidTr="00022B6B">
        <w:trPr>
          <w:trHeight w:val="337"/>
          <w:jc w:val="center"/>
        </w:trPr>
        <w:tc>
          <w:tcPr>
            <w:tcW w:w="1275" w:type="dxa"/>
          </w:tcPr>
          <w:p w14:paraId="6B973AC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23B66F76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 xml:space="preserve"> C. MIGUEL MARENTES</w:t>
            </w:r>
          </w:p>
        </w:tc>
        <w:tc>
          <w:tcPr>
            <w:tcW w:w="987" w:type="dxa"/>
          </w:tcPr>
          <w:p w14:paraId="28DEB7E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2A7165" wp14:editId="304CE198">
                  <wp:extent cx="201295" cy="201295"/>
                  <wp:effectExtent l="0" t="0" r="8255" b="8255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3417E3F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294F741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735FF885" w14:textId="77777777" w:rsidTr="00022B6B">
        <w:trPr>
          <w:trHeight w:val="315"/>
          <w:jc w:val="center"/>
        </w:trPr>
        <w:tc>
          <w:tcPr>
            <w:tcW w:w="1275" w:type="dxa"/>
          </w:tcPr>
          <w:p w14:paraId="11797517" w14:textId="70AFA7AA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7B8DA49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 MAGALI CASILLAS CONTRERAS</w:t>
            </w:r>
          </w:p>
        </w:tc>
        <w:tc>
          <w:tcPr>
            <w:tcW w:w="987" w:type="dxa"/>
          </w:tcPr>
          <w:p w14:paraId="03EFCEEF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E26265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4E57FAE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388F58E3" w14:textId="77777777" w:rsidTr="00022B6B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43CDFD01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506FDE69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 BERTHA SILVIA GÓMEZ RAMOS</w:t>
            </w:r>
          </w:p>
        </w:tc>
        <w:tc>
          <w:tcPr>
            <w:tcW w:w="987" w:type="dxa"/>
          </w:tcPr>
          <w:p w14:paraId="6EB4542F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0775D03" wp14:editId="4E37F8EE">
                  <wp:extent cx="201295" cy="201295"/>
                  <wp:effectExtent l="0" t="0" r="8255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170E7A73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17C4C7F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1D182" w14:textId="77777777" w:rsidR="003D3F81" w:rsidRPr="008927C2" w:rsidRDefault="003D3F81" w:rsidP="003D3F81">
      <w:pPr>
        <w:spacing w:line="20" w:lineRule="atLeast"/>
        <w:ind w:left="20"/>
        <w:jc w:val="both"/>
        <w:rPr>
          <w:rFonts w:ascii="Arial" w:hAnsi="Arial" w:cs="Arial"/>
          <w:sz w:val="20"/>
          <w:szCs w:val="20"/>
        </w:rPr>
      </w:pPr>
    </w:p>
    <w:p w14:paraId="53DF4849" w14:textId="77777777" w:rsidR="003D3F81" w:rsidRPr="008927C2" w:rsidRDefault="003D3F81" w:rsidP="003D3F81">
      <w:pPr>
        <w:spacing w:line="20" w:lineRule="atLeast"/>
        <w:ind w:left="20"/>
        <w:jc w:val="both"/>
        <w:rPr>
          <w:rFonts w:ascii="Arial" w:hAnsi="Arial" w:cs="Arial"/>
          <w:b/>
          <w:bCs/>
          <w:sz w:val="20"/>
          <w:szCs w:val="20"/>
        </w:rPr>
      </w:pPr>
      <w:r w:rsidRPr="008927C2">
        <w:rPr>
          <w:rFonts w:ascii="Arial" w:hAnsi="Arial" w:cs="Arial"/>
          <w:b/>
          <w:bCs/>
          <w:sz w:val="20"/>
          <w:szCs w:val="20"/>
        </w:rPr>
        <w:t xml:space="preserve">Aprobado por unanimidad de los presentes. </w:t>
      </w:r>
    </w:p>
    <w:p w14:paraId="37E4ED44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646F0DE3" w14:textId="77777777" w:rsidR="003D3F81" w:rsidRPr="00E96354" w:rsidRDefault="003D3F81" w:rsidP="003D3F81">
      <w:pPr>
        <w:jc w:val="both"/>
        <w:rPr>
          <w:rFonts w:ascii="Arial" w:hAnsi="Arial" w:cs="Arial"/>
        </w:rPr>
      </w:pPr>
      <w:r w:rsidRPr="00E96354">
        <w:rPr>
          <w:rFonts w:ascii="Arial" w:hAnsi="Arial" w:cs="Arial"/>
          <w:b/>
          <w:bCs/>
        </w:rPr>
        <w:t xml:space="preserve">PUNTO 5. </w:t>
      </w:r>
      <w:r w:rsidRPr="00E96354">
        <w:rPr>
          <w:rFonts w:ascii="Arial" w:hAnsi="Arial" w:cs="Arial"/>
        </w:rPr>
        <w:t xml:space="preserve">Análisis, estudio y en su caso,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</w:t>
      </w:r>
      <w:proofErr w:type="spellStart"/>
      <w:r w:rsidRPr="00E96354">
        <w:rPr>
          <w:rFonts w:ascii="Arial" w:hAnsi="Arial" w:cs="Arial"/>
        </w:rPr>
        <w:t>Forta</w:t>
      </w:r>
      <w:proofErr w:type="spellEnd"/>
      <w:r w:rsidRPr="00E96354">
        <w:rPr>
          <w:rFonts w:ascii="Arial" w:hAnsi="Arial" w:cs="Arial"/>
        </w:rPr>
        <w:t>, 03, 2025.</w:t>
      </w:r>
    </w:p>
    <w:p w14:paraId="6AC53D23" w14:textId="77777777" w:rsidR="008927C2" w:rsidRDefault="008927C2" w:rsidP="003D3F81">
      <w:pPr>
        <w:jc w:val="both"/>
        <w:rPr>
          <w:rFonts w:cstheme="minorHAnsi"/>
          <w:b/>
          <w:bCs/>
        </w:rPr>
      </w:pPr>
    </w:p>
    <w:p w14:paraId="7C8C899B" w14:textId="0180FCB8" w:rsidR="003D3F81" w:rsidRPr="00E96354" w:rsidRDefault="008927C2" w:rsidP="003D3F81">
      <w:pPr>
        <w:jc w:val="both"/>
        <w:rPr>
          <w:rFonts w:ascii="Arial" w:hAnsi="Arial" w:cs="Arial"/>
        </w:rPr>
      </w:pPr>
      <w:r w:rsidRPr="008927C2">
        <w:rPr>
          <w:rFonts w:ascii="Arial" w:hAnsi="Arial" w:cs="Arial"/>
          <w:bCs/>
        </w:rPr>
        <w:t xml:space="preserve">Por lo anterior, </w:t>
      </w:r>
      <w:r w:rsidR="003D3F81" w:rsidRPr="00E96354">
        <w:rPr>
          <w:rFonts w:ascii="Arial" w:hAnsi="Arial" w:cs="Arial"/>
        </w:rPr>
        <w:t>pongo a su consideración de esta c</w:t>
      </w:r>
      <w:r>
        <w:rPr>
          <w:rFonts w:ascii="Arial" w:hAnsi="Arial" w:cs="Arial"/>
        </w:rPr>
        <w:t>omisión la aprobación del punto que se desahoga</w:t>
      </w:r>
      <w:r w:rsidR="003D3F81" w:rsidRPr="00E96354">
        <w:rPr>
          <w:rFonts w:ascii="Arial" w:hAnsi="Arial" w:cs="Arial"/>
        </w:rPr>
        <w:t xml:space="preserve">, por lo que los que estén a favor lo hagan levantando su mano; </w:t>
      </w:r>
    </w:p>
    <w:p w14:paraId="3687FAB7" w14:textId="77777777" w:rsidR="003D3F81" w:rsidRPr="008927C2" w:rsidRDefault="003D3F81" w:rsidP="003D3F81">
      <w:pPr>
        <w:spacing w:line="20" w:lineRule="atLeast"/>
        <w:ind w:left="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274"/>
        <w:gridCol w:w="4108"/>
        <w:gridCol w:w="987"/>
        <w:gridCol w:w="1418"/>
        <w:gridCol w:w="1847"/>
      </w:tblGrid>
      <w:tr w:rsidR="003D3F81" w:rsidRPr="008927C2" w14:paraId="24FAA510" w14:textId="77777777" w:rsidTr="00022B6B">
        <w:trPr>
          <w:trHeight w:val="285"/>
          <w:jc w:val="center"/>
        </w:trPr>
        <w:tc>
          <w:tcPr>
            <w:tcW w:w="1275" w:type="dxa"/>
          </w:tcPr>
          <w:p w14:paraId="19AA1E9E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109" w:type="dxa"/>
          </w:tcPr>
          <w:p w14:paraId="2E654899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987" w:type="dxa"/>
          </w:tcPr>
          <w:p w14:paraId="7E9EEE12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418" w:type="dxa"/>
          </w:tcPr>
          <w:p w14:paraId="3220163C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1845" w:type="dxa"/>
          </w:tcPr>
          <w:p w14:paraId="1401D2A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/>
                <w:bCs/>
                <w:sz w:val="20"/>
                <w:szCs w:val="20"/>
              </w:rPr>
              <w:t>En abstención</w:t>
            </w:r>
          </w:p>
        </w:tc>
      </w:tr>
      <w:tr w:rsidR="003D3F81" w:rsidRPr="008927C2" w14:paraId="4116BB98" w14:textId="77777777" w:rsidTr="00022B6B">
        <w:trPr>
          <w:trHeight w:val="363"/>
          <w:jc w:val="center"/>
        </w:trPr>
        <w:tc>
          <w:tcPr>
            <w:tcW w:w="1275" w:type="dxa"/>
          </w:tcPr>
          <w:p w14:paraId="3E9B153A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4109" w:type="dxa"/>
          </w:tcPr>
          <w:p w14:paraId="5E8A37AC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 xml:space="preserve">C.MIRIAM SALOMÉ TORRES LARES </w:t>
            </w:r>
          </w:p>
        </w:tc>
        <w:tc>
          <w:tcPr>
            <w:tcW w:w="987" w:type="dxa"/>
          </w:tcPr>
          <w:p w14:paraId="7786A702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455AF2E" wp14:editId="762E670D">
                  <wp:extent cx="201295" cy="201295"/>
                  <wp:effectExtent l="0" t="0" r="8255" b="8255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3C1FCA7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44064F23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3F81" w:rsidRPr="008927C2" w14:paraId="0CF2684B" w14:textId="77777777" w:rsidTr="00022B6B">
        <w:trPr>
          <w:trHeight w:val="337"/>
          <w:jc w:val="center"/>
        </w:trPr>
        <w:tc>
          <w:tcPr>
            <w:tcW w:w="1275" w:type="dxa"/>
          </w:tcPr>
          <w:p w14:paraId="202793CE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295E1AA8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 xml:space="preserve"> C.MIGUEL MARENTES</w:t>
            </w:r>
          </w:p>
        </w:tc>
        <w:tc>
          <w:tcPr>
            <w:tcW w:w="987" w:type="dxa"/>
          </w:tcPr>
          <w:p w14:paraId="1A316A30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345AC7" wp14:editId="0C8B6448">
                  <wp:extent cx="201295" cy="201295"/>
                  <wp:effectExtent l="0" t="0" r="8255" b="8255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4C36E07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8610466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5EABF489" w14:textId="77777777" w:rsidTr="00022B6B">
        <w:trPr>
          <w:trHeight w:val="315"/>
          <w:jc w:val="center"/>
        </w:trPr>
        <w:tc>
          <w:tcPr>
            <w:tcW w:w="1275" w:type="dxa"/>
          </w:tcPr>
          <w:p w14:paraId="4A97B14E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3879CFAF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C.MAGALI CASILLAS CONTRERAS</w:t>
            </w:r>
          </w:p>
        </w:tc>
        <w:tc>
          <w:tcPr>
            <w:tcW w:w="987" w:type="dxa"/>
          </w:tcPr>
          <w:p w14:paraId="342137F4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C5B23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CF14334" w14:textId="77777777" w:rsidR="003D3F81" w:rsidRPr="008927C2" w:rsidRDefault="003D3F81" w:rsidP="00022B6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81" w:rsidRPr="008927C2" w14:paraId="4B857ED4" w14:textId="77777777" w:rsidTr="00022B6B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05D11306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4109" w:type="dxa"/>
          </w:tcPr>
          <w:p w14:paraId="40D38C32" w14:textId="77777777" w:rsidR="003D3F81" w:rsidRPr="008927C2" w:rsidRDefault="003D3F81" w:rsidP="00022B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sz w:val="20"/>
                <w:szCs w:val="20"/>
              </w:rPr>
              <w:t>C.BERTHA SILVIA GÓMEZ RAMOS</w:t>
            </w:r>
          </w:p>
        </w:tc>
        <w:tc>
          <w:tcPr>
            <w:tcW w:w="987" w:type="dxa"/>
          </w:tcPr>
          <w:p w14:paraId="0EB62ACA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927C2">
              <w:rPr>
                <w:rFonts w:ascii="Arial" w:hAnsi="Arial" w:cs="Arial"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92C57E" wp14:editId="4BAF5A79">
                  <wp:extent cx="201295" cy="201295"/>
                  <wp:effectExtent l="0" t="0" r="8255" b="825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7D944BF0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D323E1C" w14:textId="77777777" w:rsidR="003D3F81" w:rsidRPr="008927C2" w:rsidRDefault="003D3F81" w:rsidP="00022B6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F6FDE" w14:textId="77777777" w:rsidR="003D3F81" w:rsidRPr="008927C2" w:rsidRDefault="003D3F81" w:rsidP="003D3F81">
      <w:pPr>
        <w:jc w:val="both"/>
        <w:rPr>
          <w:rFonts w:cstheme="minorHAnsi"/>
          <w:b/>
          <w:bCs/>
          <w:sz w:val="20"/>
          <w:szCs w:val="20"/>
        </w:rPr>
      </w:pPr>
    </w:p>
    <w:p w14:paraId="77538437" w14:textId="77777777" w:rsidR="003D3F81" w:rsidRPr="008927C2" w:rsidRDefault="003D3F81" w:rsidP="003D3F81">
      <w:pPr>
        <w:spacing w:line="20" w:lineRule="atLeast"/>
        <w:jc w:val="both"/>
        <w:rPr>
          <w:b/>
          <w:bCs/>
          <w:sz w:val="20"/>
          <w:szCs w:val="20"/>
        </w:rPr>
      </w:pPr>
      <w:r w:rsidRPr="008927C2">
        <w:rPr>
          <w:b/>
          <w:bCs/>
          <w:sz w:val="20"/>
          <w:szCs w:val="20"/>
        </w:rPr>
        <w:t xml:space="preserve">Aprobado por unanimidad de los presentes. </w:t>
      </w:r>
    </w:p>
    <w:p w14:paraId="5A0439C0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6F2859AE" w14:textId="77777777" w:rsidR="003D3F81" w:rsidRPr="000F4220" w:rsidRDefault="003D3F81" w:rsidP="003D3F81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</w:t>
      </w:r>
    </w:p>
    <w:p w14:paraId="7A056DBB" w14:textId="77777777" w:rsidR="003D3F81" w:rsidRDefault="003D3F81" w:rsidP="003D3F81"/>
    <w:p w14:paraId="7313DBD7" w14:textId="77777777" w:rsidR="00B1285A" w:rsidRDefault="00B1285A"/>
    <w:sectPr w:rsidR="00B1285A" w:rsidSect="0089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D678" w14:textId="77777777" w:rsidR="00BB76C4" w:rsidRDefault="00BB76C4">
      <w:r>
        <w:separator/>
      </w:r>
    </w:p>
  </w:endnote>
  <w:endnote w:type="continuationSeparator" w:id="0">
    <w:p w14:paraId="182E09BA" w14:textId="77777777" w:rsidR="00BB76C4" w:rsidRDefault="00B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3B81" w14:textId="77777777" w:rsidR="00A964D5" w:rsidRDefault="00BB7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B0C5" w14:textId="77777777" w:rsidR="00A964D5" w:rsidRDefault="00BB76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DF28" w14:textId="77777777" w:rsidR="00A964D5" w:rsidRDefault="00BB7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DB94" w14:textId="77777777" w:rsidR="00BB76C4" w:rsidRDefault="00BB76C4">
      <w:r>
        <w:separator/>
      </w:r>
    </w:p>
  </w:footnote>
  <w:footnote w:type="continuationSeparator" w:id="0">
    <w:p w14:paraId="752F2777" w14:textId="77777777" w:rsidR="00BB76C4" w:rsidRDefault="00BB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A923" w14:textId="77777777" w:rsidR="00A964D5" w:rsidRDefault="00BB76C4">
    <w:pPr>
      <w:pStyle w:val="Encabezado"/>
    </w:pPr>
    <w:r>
      <w:rPr>
        <w:noProof/>
      </w:rPr>
      <w:pict w14:anchorId="212EB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F027" w14:textId="77777777" w:rsidR="00A964D5" w:rsidRDefault="00BB76C4">
    <w:pPr>
      <w:pStyle w:val="Encabezado"/>
    </w:pPr>
    <w:r>
      <w:rPr>
        <w:noProof/>
      </w:rPr>
      <w:pict w14:anchorId="190D2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631B" w14:textId="77777777" w:rsidR="00A964D5" w:rsidRDefault="00BB76C4">
    <w:pPr>
      <w:pStyle w:val="Encabezado"/>
    </w:pPr>
    <w:r>
      <w:rPr>
        <w:noProof/>
      </w:rPr>
      <w:pict w14:anchorId="28015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81"/>
    <w:rsid w:val="003D3F81"/>
    <w:rsid w:val="008927C2"/>
    <w:rsid w:val="00B1285A"/>
    <w:rsid w:val="00B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725B01"/>
  <w15:chartTrackingRefBased/>
  <w15:docId w15:val="{71FDFA09-D694-4D40-AFA0-962D6C7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8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F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F8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D3F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F81"/>
    <w:rPr>
      <w:sz w:val="24"/>
      <w:szCs w:val="24"/>
    </w:rPr>
  </w:style>
  <w:style w:type="table" w:styleId="Tablaconcuadrcula">
    <w:name w:val="Table Grid"/>
    <w:basedOn w:val="Tablanormal"/>
    <w:uiPriority w:val="59"/>
    <w:rsid w:val="003D3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3F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F81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Maria Gabriela Patiño Arreola</cp:lastModifiedBy>
  <cp:revision>2</cp:revision>
  <dcterms:created xsi:type="dcterms:W3CDTF">2025-04-10T18:06:00Z</dcterms:created>
  <dcterms:modified xsi:type="dcterms:W3CDTF">2025-04-10T19:01:00Z</dcterms:modified>
</cp:coreProperties>
</file>