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7D9E3" w14:textId="7CE9E406" w:rsidR="00B81D98" w:rsidRPr="004827DD" w:rsidRDefault="00B81D98" w:rsidP="00B81D98">
      <w:pPr>
        <w:jc w:val="center"/>
        <w:rPr>
          <w:rFonts w:ascii="Arial" w:hAnsi="Arial" w:cs="Arial"/>
          <w:b/>
          <w:bCs/>
          <w:sz w:val="20"/>
          <w:szCs w:val="20"/>
        </w:rPr>
      </w:pPr>
      <w:r w:rsidRPr="004827DD">
        <w:rPr>
          <w:rFonts w:ascii="Arial" w:eastAsia="Times New Roman" w:hAnsi="Arial" w:cs="Arial"/>
          <w:b/>
          <w:sz w:val="20"/>
          <w:szCs w:val="20"/>
          <w:lang w:eastAsia="es-ES"/>
        </w:rPr>
        <w:t xml:space="preserve">ACTA DE LA SESIÓN EXTRAORDINARIA </w:t>
      </w:r>
      <w:r w:rsidR="00794505">
        <w:rPr>
          <w:rFonts w:ascii="Arial" w:eastAsia="Times New Roman" w:hAnsi="Arial" w:cs="Arial"/>
          <w:b/>
          <w:sz w:val="20"/>
          <w:szCs w:val="20"/>
          <w:lang w:eastAsia="es-ES"/>
        </w:rPr>
        <w:t xml:space="preserve">NUMERO 32 </w:t>
      </w:r>
      <w:r w:rsidRPr="004827DD">
        <w:rPr>
          <w:rFonts w:ascii="Arial" w:eastAsia="Times New Roman" w:hAnsi="Arial" w:cs="Arial"/>
          <w:b/>
          <w:sz w:val="20"/>
          <w:szCs w:val="20"/>
          <w:lang w:eastAsia="es-ES"/>
        </w:rPr>
        <w:t xml:space="preserve">DE </w:t>
      </w:r>
      <w:r w:rsidRPr="004827DD">
        <w:rPr>
          <w:rFonts w:ascii="Arial" w:hAnsi="Arial" w:cs="Arial"/>
          <w:b/>
          <w:bCs/>
          <w:sz w:val="20"/>
          <w:szCs w:val="20"/>
        </w:rPr>
        <w:t>LA COMISIÓN EDILICIA PERMANENTE DE OBRAS PÚBLICAS, PLANEACIÓN URBANA Y REGULARIZACIÓN DE LA TENENCIA DE LA TIERRA.</w:t>
      </w:r>
    </w:p>
    <w:p w14:paraId="34670E97" w14:textId="7BB2EA94" w:rsidR="00B81D98" w:rsidRPr="00C8565A" w:rsidRDefault="00BA5C09" w:rsidP="00B81D98">
      <w:pPr>
        <w:spacing w:after="0" w:line="240" w:lineRule="auto"/>
        <w:jc w:val="both"/>
        <w:rPr>
          <w:rFonts w:ascii="Arial" w:eastAsia="Times New Roman" w:hAnsi="Arial" w:cs="Arial"/>
          <w:sz w:val="20"/>
          <w:szCs w:val="20"/>
          <w:lang w:eastAsia="es-ES"/>
        </w:rPr>
      </w:pPr>
      <w:r w:rsidRPr="00C8565A">
        <w:rPr>
          <w:rFonts w:ascii="Arial" w:eastAsia="Times New Roman" w:hAnsi="Arial" w:cs="Arial"/>
          <w:sz w:val="20"/>
          <w:szCs w:val="20"/>
          <w:lang w:eastAsia="es-ES"/>
        </w:rPr>
        <w:t>En Ciudad Guzmán, Municipio de Zapotlán el Grande, Jalisco, siendo las 1</w:t>
      </w:r>
      <w:r w:rsidR="00700E4D" w:rsidRPr="00C8565A">
        <w:rPr>
          <w:rFonts w:ascii="Arial" w:eastAsia="Times New Roman" w:hAnsi="Arial" w:cs="Arial"/>
          <w:sz w:val="20"/>
          <w:szCs w:val="20"/>
          <w:lang w:eastAsia="es-ES"/>
        </w:rPr>
        <w:t>1</w:t>
      </w:r>
      <w:r w:rsidRPr="00C8565A">
        <w:rPr>
          <w:rFonts w:ascii="Arial" w:eastAsia="Times New Roman" w:hAnsi="Arial" w:cs="Arial"/>
          <w:sz w:val="20"/>
          <w:szCs w:val="20"/>
          <w:lang w:eastAsia="es-ES"/>
        </w:rPr>
        <w:t>:</w:t>
      </w:r>
      <w:r w:rsidR="00700E4D" w:rsidRPr="00C8565A">
        <w:rPr>
          <w:rFonts w:ascii="Arial" w:eastAsia="Times New Roman" w:hAnsi="Arial" w:cs="Arial"/>
          <w:sz w:val="20"/>
          <w:szCs w:val="20"/>
          <w:lang w:eastAsia="es-ES"/>
        </w:rPr>
        <w:t>30</w:t>
      </w:r>
      <w:r w:rsidRPr="00C8565A">
        <w:rPr>
          <w:rFonts w:ascii="Arial" w:eastAsia="Times New Roman" w:hAnsi="Arial" w:cs="Arial"/>
          <w:sz w:val="20"/>
          <w:szCs w:val="20"/>
          <w:lang w:eastAsia="es-ES"/>
        </w:rPr>
        <w:t xml:space="preserve"> horas del </w:t>
      </w:r>
      <w:r w:rsidR="00794505" w:rsidRPr="00C8565A">
        <w:rPr>
          <w:rFonts w:ascii="Arial" w:eastAsia="Times New Roman" w:hAnsi="Arial" w:cs="Arial"/>
          <w:sz w:val="20"/>
          <w:szCs w:val="20"/>
          <w:lang w:eastAsia="es-ES"/>
        </w:rPr>
        <w:t xml:space="preserve">jueves 06 de agosto </w:t>
      </w:r>
      <w:r w:rsidRPr="00C8565A">
        <w:rPr>
          <w:rFonts w:ascii="Arial" w:eastAsia="Times New Roman" w:hAnsi="Arial" w:cs="Arial"/>
          <w:sz w:val="20"/>
          <w:szCs w:val="20"/>
          <w:lang w:eastAsia="es-ES"/>
        </w:rPr>
        <w:t xml:space="preserve">de 2026, se reunieron los integrantes de la Comisión </w:t>
      </w:r>
      <w:proofErr w:type="gramStart"/>
      <w:r w:rsidRPr="00C8565A">
        <w:rPr>
          <w:rFonts w:ascii="Arial" w:eastAsia="Times New Roman" w:hAnsi="Arial" w:cs="Arial"/>
          <w:sz w:val="20"/>
          <w:szCs w:val="20"/>
          <w:lang w:eastAsia="es-ES"/>
        </w:rPr>
        <w:t>Edilicia</w:t>
      </w:r>
      <w:proofErr w:type="gramEnd"/>
      <w:r w:rsidRPr="00C8565A">
        <w:rPr>
          <w:rFonts w:ascii="Arial" w:eastAsia="Times New Roman" w:hAnsi="Arial" w:cs="Arial"/>
          <w:sz w:val="20"/>
          <w:szCs w:val="20"/>
          <w:lang w:eastAsia="es-ES"/>
        </w:rPr>
        <w:t xml:space="preserve"> Permanente de Obras Públicas, Planeación Urbana y Regularización de la Tenencia de la Tierra. La reunión se llevó a cabo en la Sala de Juntas de la Presidencia Municipal, con fundamento en los artículos 37 (numeral 1), 38 (fracción XV), 40, 41, 44, 45, 46, 47, 48, 49 y 64 del Reglamento Interior del Ayuntamiento de Zapotlán el Grande, Jalisco. El objeto del encuentro fue celebrar la Sesión Extraordinaria número </w:t>
      </w:r>
      <w:r w:rsidR="00794505" w:rsidRPr="00C8565A">
        <w:rPr>
          <w:rFonts w:ascii="Arial" w:eastAsia="Times New Roman" w:hAnsi="Arial" w:cs="Arial"/>
          <w:sz w:val="20"/>
          <w:szCs w:val="20"/>
          <w:lang w:eastAsia="es-ES"/>
        </w:rPr>
        <w:t>32</w:t>
      </w:r>
      <w:r w:rsidRPr="00C8565A">
        <w:rPr>
          <w:rFonts w:ascii="Arial" w:eastAsia="Times New Roman" w:hAnsi="Arial" w:cs="Arial"/>
          <w:sz w:val="20"/>
          <w:szCs w:val="20"/>
          <w:lang w:eastAsia="es-ES"/>
        </w:rPr>
        <w:t>, desahogando el orden del día que se detalla a continuación. --------------------------------------------------------------------------------</w:t>
      </w:r>
    </w:p>
    <w:p w14:paraId="2F47D603" w14:textId="77777777" w:rsidR="00BA5C09" w:rsidRPr="00C8565A" w:rsidRDefault="00BA5C09" w:rsidP="00B81D98">
      <w:pPr>
        <w:spacing w:after="0" w:line="240" w:lineRule="auto"/>
        <w:jc w:val="both"/>
        <w:rPr>
          <w:rFonts w:ascii="Arial" w:eastAsia="Times New Roman" w:hAnsi="Arial" w:cs="Arial"/>
          <w:sz w:val="20"/>
          <w:szCs w:val="20"/>
          <w:lang w:eastAsia="es-ES"/>
        </w:rPr>
      </w:pPr>
    </w:p>
    <w:p w14:paraId="0CC9ABB5" w14:textId="167D134A" w:rsidR="00292A6A" w:rsidRPr="00C8565A" w:rsidRDefault="00B81D98" w:rsidP="009F3864">
      <w:pPr>
        <w:spacing w:after="0"/>
        <w:jc w:val="both"/>
        <w:rPr>
          <w:rFonts w:ascii="Arial" w:eastAsia="Times New Roman" w:hAnsi="Arial" w:cs="Arial"/>
          <w:sz w:val="20"/>
          <w:szCs w:val="20"/>
          <w:lang w:eastAsia="es-ES"/>
        </w:rPr>
      </w:pPr>
      <w:r w:rsidRPr="00C8565A">
        <w:rPr>
          <w:rFonts w:ascii="Arial" w:hAnsi="Arial" w:cs="Arial"/>
          <w:b/>
          <w:sz w:val="20"/>
          <w:szCs w:val="20"/>
        </w:rPr>
        <w:t>- Lic. Magali Casillas Contreras:</w:t>
      </w:r>
      <w:r w:rsidR="009F3864" w:rsidRPr="00C8565A">
        <w:rPr>
          <w:rFonts w:ascii="Arial" w:hAnsi="Arial" w:cs="Arial"/>
          <w:b/>
          <w:sz w:val="20"/>
          <w:szCs w:val="20"/>
        </w:rPr>
        <w:t xml:space="preserve"> </w:t>
      </w:r>
      <w:r w:rsidR="006F35D9" w:rsidRPr="00C8565A">
        <w:rPr>
          <w:rFonts w:ascii="Arial" w:eastAsia="Times New Roman" w:hAnsi="Arial" w:cs="Arial"/>
          <w:sz w:val="20"/>
          <w:szCs w:val="20"/>
          <w:lang w:eastAsia="es-ES"/>
        </w:rPr>
        <w:t>Buen</w:t>
      </w:r>
      <w:r w:rsidR="00794505" w:rsidRPr="00C8565A">
        <w:rPr>
          <w:rFonts w:ascii="Arial" w:eastAsia="Times New Roman" w:hAnsi="Arial" w:cs="Arial"/>
          <w:sz w:val="20"/>
          <w:szCs w:val="20"/>
          <w:lang w:eastAsia="es-ES"/>
        </w:rPr>
        <w:t xml:space="preserve">as tardes </w:t>
      </w:r>
      <w:r w:rsidR="006F35D9" w:rsidRPr="00C8565A">
        <w:rPr>
          <w:rFonts w:ascii="Arial" w:eastAsia="Times New Roman" w:hAnsi="Arial" w:cs="Arial"/>
          <w:sz w:val="20"/>
          <w:szCs w:val="20"/>
          <w:lang w:eastAsia="es-ES"/>
        </w:rPr>
        <w:t>a</w:t>
      </w:r>
      <w:r w:rsidR="00292A6A" w:rsidRPr="00C8565A">
        <w:rPr>
          <w:rFonts w:ascii="Arial" w:eastAsia="Times New Roman" w:hAnsi="Arial" w:cs="Arial"/>
          <w:sz w:val="20"/>
          <w:szCs w:val="20"/>
          <w:lang w:eastAsia="es-ES"/>
        </w:rPr>
        <w:t xml:space="preserve"> todas y</w:t>
      </w:r>
      <w:r w:rsidR="006F35D9" w:rsidRPr="00C8565A">
        <w:rPr>
          <w:rFonts w:ascii="Arial" w:eastAsia="Times New Roman" w:hAnsi="Arial" w:cs="Arial"/>
          <w:sz w:val="20"/>
          <w:szCs w:val="20"/>
          <w:lang w:eastAsia="es-ES"/>
        </w:rPr>
        <w:t xml:space="preserve"> todos</w:t>
      </w:r>
      <w:r w:rsidR="00794505" w:rsidRPr="00C8565A">
        <w:rPr>
          <w:rFonts w:ascii="Arial" w:eastAsia="Times New Roman" w:hAnsi="Arial" w:cs="Arial"/>
          <w:sz w:val="20"/>
          <w:szCs w:val="20"/>
          <w:lang w:eastAsia="es-ES"/>
        </w:rPr>
        <w:t xml:space="preserve"> los presentes</w:t>
      </w:r>
      <w:r w:rsidR="006F35D9" w:rsidRPr="00C8565A">
        <w:rPr>
          <w:rFonts w:ascii="Arial" w:eastAsia="Times New Roman" w:hAnsi="Arial" w:cs="Arial"/>
          <w:sz w:val="20"/>
          <w:szCs w:val="20"/>
          <w:lang w:eastAsia="es-ES"/>
        </w:rPr>
        <w:t xml:space="preserve">, gracias por asistir a esta </w:t>
      </w:r>
      <w:r w:rsidR="00794505" w:rsidRPr="00C8565A">
        <w:rPr>
          <w:rFonts w:ascii="Arial" w:eastAsia="Times New Roman" w:hAnsi="Arial" w:cs="Arial"/>
          <w:b/>
          <w:sz w:val="20"/>
          <w:szCs w:val="20"/>
          <w:lang w:eastAsia="es-ES"/>
        </w:rPr>
        <w:t>TRIGESIMA SEGUNDA</w:t>
      </w:r>
      <w:r w:rsidR="006F35D9" w:rsidRPr="00C8565A">
        <w:rPr>
          <w:rFonts w:ascii="Arial" w:eastAsia="Times New Roman" w:hAnsi="Arial" w:cs="Arial"/>
          <w:b/>
          <w:sz w:val="20"/>
          <w:szCs w:val="20"/>
          <w:lang w:eastAsia="es-ES"/>
        </w:rPr>
        <w:t xml:space="preserve"> Sesión Extraordinaria de la COMISIÓN EDILICIA PERMANENTE DE OBRAS PÚBLICAS, PLANEACIÓN URBANA Y REGULARIZACIÓN DE LA TENENCIA DE LA TIERRA, </w:t>
      </w:r>
      <w:r w:rsidR="006F35D9" w:rsidRPr="00C8565A">
        <w:rPr>
          <w:rFonts w:ascii="Arial" w:eastAsia="Times New Roman" w:hAnsi="Arial" w:cs="Arial"/>
          <w:sz w:val="20"/>
          <w:szCs w:val="20"/>
          <w:lang w:eastAsia="es-ES"/>
        </w:rPr>
        <w:t>la cual fue convocada mediante oficio número</w:t>
      </w:r>
      <w:r w:rsidR="006F35D9" w:rsidRPr="00C8565A">
        <w:rPr>
          <w:rFonts w:ascii="Arial" w:eastAsia="Times New Roman" w:hAnsi="Arial" w:cs="Arial"/>
          <w:b/>
          <w:sz w:val="20"/>
          <w:szCs w:val="20"/>
          <w:lang w:eastAsia="es-ES"/>
        </w:rPr>
        <w:t xml:space="preserve"> </w:t>
      </w:r>
      <w:r w:rsidR="00700E4D" w:rsidRPr="00C8565A">
        <w:rPr>
          <w:rFonts w:ascii="Arial" w:eastAsia="Times New Roman" w:hAnsi="Arial" w:cs="Arial"/>
          <w:b/>
          <w:sz w:val="20"/>
          <w:szCs w:val="20"/>
          <w:lang w:eastAsia="es-ES"/>
        </w:rPr>
        <w:t>6</w:t>
      </w:r>
      <w:r w:rsidR="00794505" w:rsidRPr="00C8565A">
        <w:rPr>
          <w:rFonts w:ascii="Arial" w:eastAsia="Times New Roman" w:hAnsi="Arial" w:cs="Arial"/>
          <w:b/>
          <w:sz w:val="20"/>
          <w:szCs w:val="20"/>
          <w:lang w:eastAsia="es-ES"/>
        </w:rPr>
        <w:t>69</w:t>
      </w:r>
      <w:r w:rsidR="006F35D9" w:rsidRPr="00C8565A">
        <w:rPr>
          <w:rFonts w:ascii="Arial" w:eastAsia="Times New Roman" w:hAnsi="Arial" w:cs="Arial"/>
          <w:b/>
          <w:sz w:val="20"/>
          <w:szCs w:val="20"/>
          <w:lang w:eastAsia="es-ES"/>
        </w:rPr>
        <w:t xml:space="preserve">/2026 </w:t>
      </w:r>
      <w:r w:rsidR="006F35D9" w:rsidRPr="00C8565A">
        <w:rPr>
          <w:rFonts w:ascii="Arial" w:eastAsia="Times New Roman" w:hAnsi="Arial" w:cs="Arial"/>
          <w:sz w:val="20"/>
          <w:szCs w:val="20"/>
          <w:lang w:eastAsia="es-ES"/>
        </w:rPr>
        <w:t xml:space="preserve">con fundamento en los </w:t>
      </w:r>
      <w:r w:rsidR="006F35D9" w:rsidRPr="00C8565A">
        <w:rPr>
          <w:rFonts w:ascii="Arial" w:eastAsia="Times New Roman" w:hAnsi="Arial" w:cs="Arial"/>
          <w:b/>
          <w:bCs/>
          <w:sz w:val="20"/>
          <w:szCs w:val="20"/>
          <w:lang w:eastAsia="es-ES"/>
        </w:rPr>
        <w:t>Artículos 37, 38, 40, 41, 44 49 y 64</w:t>
      </w:r>
      <w:r w:rsidR="006F35D9" w:rsidRPr="00C8565A">
        <w:rPr>
          <w:rFonts w:ascii="Arial" w:eastAsia="Times New Roman" w:hAnsi="Arial" w:cs="Arial"/>
          <w:sz w:val="20"/>
          <w:szCs w:val="20"/>
          <w:lang w:eastAsia="es-ES"/>
        </w:rPr>
        <w:t xml:space="preserve"> del Reglamento Interior del Ayuntamiento de Zapotlán el Grande.</w:t>
      </w:r>
      <w:r w:rsidR="009F3864" w:rsidRPr="00C8565A">
        <w:rPr>
          <w:rFonts w:ascii="Arial" w:hAnsi="Arial" w:cs="Arial"/>
          <w:b/>
          <w:sz w:val="20"/>
          <w:szCs w:val="20"/>
        </w:rPr>
        <w:t xml:space="preserve"> </w:t>
      </w:r>
      <w:r w:rsidR="006F35D9" w:rsidRPr="00C8565A">
        <w:rPr>
          <w:rFonts w:ascii="Arial" w:eastAsia="Times New Roman" w:hAnsi="Arial" w:cs="Arial"/>
          <w:sz w:val="20"/>
          <w:szCs w:val="20"/>
          <w:lang w:eastAsia="es-ES"/>
        </w:rPr>
        <w:t>Para efectos de dar inicio a esta sesión me permitiré tomar lista de asistencia para validar el Quorum legal:</w:t>
      </w:r>
      <w:r w:rsidR="009F3864" w:rsidRPr="00C8565A">
        <w:rPr>
          <w:rFonts w:ascii="Arial" w:eastAsia="Times New Roman" w:hAnsi="Arial" w:cs="Arial"/>
          <w:sz w:val="20"/>
          <w:szCs w:val="20"/>
          <w:lang w:eastAsia="es-ES"/>
        </w:rPr>
        <w:t xml:space="preserve"> Doctora </w:t>
      </w:r>
      <w:r w:rsidR="006916F3" w:rsidRPr="00C8565A">
        <w:rPr>
          <w:rFonts w:ascii="Arial" w:eastAsia="Times New Roman" w:hAnsi="Arial" w:cs="Arial"/>
          <w:sz w:val="20"/>
          <w:szCs w:val="20"/>
          <w:lang w:eastAsia="es-ES"/>
        </w:rPr>
        <w:t>Bertha Silvia</w:t>
      </w:r>
      <w:r w:rsidR="009F3864" w:rsidRPr="00C8565A">
        <w:rPr>
          <w:rFonts w:ascii="Arial" w:eastAsia="Times New Roman" w:hAnsi="Arial" w:cs="Arial"/>
          <w:sz w:val="20"/>
          <w:szCs w:val="20"/>
          <w:lang w:eastAsia="es-ES"/>
        </w:rPr>
        <w:t xml:space="preserve"> Gómez Ramos </w:t>
      </w:r>
      <w:r w:rsidR="009F3864" w:rsidRPr="00C8565A">
        <w:rPr>
          <w:rFonts w:ascii="Arial" w:eastAsia="Times New Roman" w:hAnsi="Arial" w:cs="Arial"/>
          <w:b/>
          <w:bCs/>
          <w:sz w:val="20"/>
          <w:szCs w:val="20"/>
          <w:lang w:eastAsia="es-ES"/>
        </w:rPr>
        <w:t>(</w:t>
      </w:r>
      <w:r w:rsidR="00794505" w:rsidRPr="00C8565A">
        <w:rPr>
          <w:rFonts w:ascii="Arial" w:eastAsia="Times New Roman" w:hAnsi="Arial" w:cs="Arial"/>
          <w:b/>
          <w:bCs/>
          <w:sz w:val="20"/>
          <w:szCs w:val="20"/>
          <w:lang w:eastAsia="es-ES"/>
        </w:rPr>
        <w:t>ausente, se integra a las 13:52 horas</w:t>
      </w:r>
      <w:r w:rsidR="009F3864" w:rsidRPr="00C8565A">
        <w:rPr>
          <w:rFonts w:ascii="Arial" w:eastAsia="Times New Roman" w:hAnsi="Arial" w:cs="Arial"/>
          <w:b/>
          <w:bCs/>
          <w:sz w:val="20"/>
          <w:szCs w:val="20"/>
          <w:lang w:eastAsia="es-ES"/>
        </w:rPr>
        <w:t>),</w:t>
      </w:r>
      <w:r w:rsidR="009F3864" w:rsidRPr="00C8565A">
        <w:rPr>
          <w:rFonts w:ascii="Arial" w:eastAsia="Times New Roman" w:hAnsi="Arial" w:cs="Arial"/>
          <w:sz w:val="20"/>
          <w:szCs w:val="20"/>
          <w:lang w:eastAsia="es-ES"/>
        </w:rPr>
        <w:t xml:space="preserve"> Licenciado Miguel Marentes </w:t>
      </w:r>
      <w:r w:rsidR="009F3864" w:rsidRPr="00C8565A">
        <w:rPr>
          <w:rFonts w:ascii="Arial" w:eastAsia="Times New Roman" w:hAnsi="Arial" w:cs="Arial"/>
          <w:b/>
          <w:bCs/>
          <w:sz w:val="20"/>
          <w:szCs w:val="20"/>
          <w:lang w:eastAsia="es-ES"/>
        </w:rPr>
        <w:t>(Presente)</w:t>
      </w:r>
      <w:r w:rsidR="009F3864" w:rsidRPr="00C8565A">
        <w:rPr>
          <w:rFonts w:ascii="Arial" w:eastAsia="Times New Roman" w:hAnsi="Arial" w:cs="Arial"/>
          <w:sz w:val="20"/>
          <w:szCs w:val="20"/>
          <w:lang w:eastAsia="es-ES"/>
        </w:rPr>
        <w:t xml:space="preserve"> y la de la voz,</w:t>
      </w:r>
      <w:r w:rsidR="00292A6A" w:rsidRPr="00C8565A">
        <w:rPr>
          <w:rFonts w:ascii="Arial" w:eastAsia="Times New Roman" w:hAnsi="Arial" w:cs="Arial"/>
          <w:sz w:val="20"/>
          <w:szCs w:val="20"/>
          <w:lang w:eastAsia="es-ES"/>
        </w:rPr>
        <w:t xml:space="preserve"> (</w:t>
      </w:r>
      <w:r w:rsidR="00292A6A" w:rsidRPr="00C8565A">
        <w:rPr>
          <w:rFonts w:ascii="Arial" w:eastAsia="Times New Roman" w:hAnsi="Arial" w:cs="Arial"/>
          <w:b/>
          <w:bCs/>
          <w:sz w:val="20"/>
          <w:szCs w:val="20"/>
          <w:lang w:eastAsia="es-ES"/>
        </w:rPr>
        <w:t>presente</w:t>
      </w:r>
      <w:r w:rsidR="004033F5" w:rsidRPr="00C8565A">
        <w:rPr>
          <w:rFonts w:ascii="Arial" w:eastAsia="Times New Roman" w:hAnsi="Arial" w:cs="Arial"/>
          <w:sz w:val="20"/>
          <w:szCs w:val="20"/>
          <w:lang w:eastAsia="es-ES"/>
        </w:rPr>
        <w:t>)</w:t>
      </w:r>
      <w:r w:rsidR="009F3864" w:rsidRPr="00C8565A">
        <w:rPr>
          <w:rFonts w:ascii="Arial" w:eastAsia="Times New Roman" w:hAnsi="Arial" w:cs="Arial"/>
          <w:sz w:val="20"/>
          <w:szCs w:val="20"/>
          <w:lang w:eastAsia="es-ES"/>
        </w:rPr>
        <w:t xml:space="preserve">. </w:t>
      </w:r>
      <w:r w:rsidR="006F35D9" w:rsidRPr="00C8565A">
        <w:rPr>
          <w:rFonts w:ascii="Arial" w:eastAsia="Times New Roman" w:hAnsi="Arial" w:cs="Arial"/>
          <w:sz w:val="20"/>
          <w:szCs w:val="20"/>
          <w:lang w:eastAsia="es-ES"/>
        </w:rPr>
        <w:t>Les informo la asistencia de</w:t>
      </w:r>
      <w:r w:rsidR="00E2553C" w:rsidRPr="00C8565A">
        <w:rPr>
          <w:rFonts w:ascii="Arial" w:eastAsia="Times New Roman" w:hAnsi="Arial" w:cs="Arial"/>
          <w:sz w:val="20"/>
          <w:szCs w:val="20"/>
          <w:lang w:eastAsia="es-ES"/>
        </w:rPr>
        <w:t xml:space="preserve"> </w:t>
      </w:r>
      <w:r w:rsidR="000319DE" w:rsidRPr="00C8565A">
        <w:rPr>
          <w:rFonts w:ascii="Arial" w:eastAsia="Times New Roman" w:hAnsi="Arial" w:cs="Arial"/>
          <w:sz w:val="20"/>
          <w:szCs w:val="20"/>
          <w:lang w:eastAsia="es-ES"/>
        </w:rPr>
        <w:t>2 de los 3</w:t>
      </w:r>
      <w:r w:rsidR="006F35D9" w:rsidRPr="00C8565A">
        <w:rPr>
          <w:rFonts w:ascii="Arial" w:eastAsia="Times New Roman" w:hAnsi="Arial" w:cs="Arial"/>
          <w:sz w:val="20"/>
          <w:szCs w:val="20"/>
          <w:lang w:eastAsia="es-ES"/>
        </w:rPr>
        <w:t xml:space="preserve"> de los integrantes de esta Comisión por lo que tenemos Quorum Legal.</w:t>
      </w:r>
      <w:r w:rsidR="009F3864" w:rsidRPr="00C8565A">
        <w:rPr>
          <w:rFonts w:ascii="Arial" w:eastAsia="Times New Roman" w:hAnsi="Arial" w:cs="Arial"/>
          <w:sz w:val="16"/>
          <w:szCs w:val="16"/>
          <w:lang w:eastAsia="es-ES"/>
        </w:rPr>
        <w:t xml:space="preserve"> </w:t>
      </w:r>
      <w:r w:rsidR="00292A6A" w:rsidRPr="00C8565A">
        <w:rPr>
          <w:rFonts w:ascii="Arial" w:eastAsia="Times New Roman" w:hAnsi="Arial" w:cs="Arial"/>
          <w:sz w:val="20"/>
          <w:szCs w:val="20"/>
          <w:lang w:eastAsia="es-ES"/>
        </w:rPr>
        <w:t>Continuando con el desahogo de la sesión</w:t>
      </w:r>
      <w:r w:rsidR="006F35D9" w:rsidRPr="00C8565A">
        <w:rPr>
          <w:rFonts w:ascii="Arial" w:eastAsia="Times New Roman" w:hAnsi="Arial" w:cs="Arial"/>
          <w:sz w:val="20"/>
          <w:szCs w:val="20"/>
          <w:lang w:eastAsia="es-ES"/>
        </w:rPr>
        <w:t>, procedo con el punto número 2, que es la aprobación del orden del día, para lo cual me permito dar lectura</w:t>
      </w:r>
      <w:r w:rsidR="00794505" w:rsidRPr="00C8565A">
        <w:rPr>
          <w:rFonts w:ascii="Arial" w:eastAsia="Times New Roman" w:hAnsi="Arial" w:cs="Arial"/>
          <w:sz w:val="20"/>
          <w:szCs w:val="20"/>
          <w:lang w:eastAsia="es-ES"/>
        </w:rPr>
        <w:t xml:space="preserve">, bueno antes de continuar agradecer aquí a quien nos acompaña al arquitecto Miguel Barragán en su carácter de Director de Obras Públicas a nuestras asesoras, la licenciada Monserrat Frias que nos acompaña desde la parte técnica aquí en la comisión y aquí a la Licenciada Karla Novoa también en su carácter de Directora Jurídica Administrativa muchas gracias, y por supuesto a nuestro compañero Martin Alcantar de comunicación social. Procedo a dar lectura al orden del </w:t>
      </w:r>
      <w:proofErr w:type="spellStart"/>
      <w:r w:rsidR="00794505" w:rsidRPr="00C8565A">
        <w:rPr>
          <w:rFonts w:ascii="Arial" w:eastAsia="Times New Roman" w:hAnsi="Arial" w:cs="Arial"/>
          <w:sz w:val="20"/>
          <w:szCs w:val="20"/>
          <w:lang w:eastAsia="es-ES"/>
        </w:rPr>
        <w:t>dia</w:t>
      </w:r>
      <w:proofErr w:type="spellEnd"/>
      <w:r w:rsidR="00794505" w:rsidRPr="00C8565A">
        <w:rPr>
          <w:rFonts w:ascii="Arial" w:eastAsia="Times New Roman" w:hAnsi="Arial" w:cs="Arial"/>
          <w:sz w:val="20"/>
          <w:szCs w:val="20"/>
          <w:lang w:eastAsia="es-ES"/>
        </w:rPr>
        <w:t>:</w:t>
      </w:r>
    </w:p>
    <w:p w14:paraId="6458D466" w14:textId="77777777" w:rsidR="00292A6A" w:rsidRDefault="00292A6A" w:rsidP="009F3864">
      <w:pPr>
        <w:spacing w:after="0"/>
        <w:jc w:val="both"/>
        <w:rPr>
          <w:rFonts w:ascii="Arial" w:eastAsia="Times New Roman" w:hAnsi="Arial" w:cs="Arial"/>
          <w:lang w:eastAsia="es-ES"/>
        </w:rPr>
      </w:pPr>
    </w:p>
    <w:tbl>
      <w:tblPr>
        <w:tblStyle w:val="Tablaconcuadrcula1"/>
        <w:tblW w:w="8789" w:type="dxa"/>
        <w:tblInd w:w="-5" w:type="dxa"/>
        <w:tblLook w:val="04A0" w:firstRow="1" w:lastRow="0" w:firstColumn="1" w:lastColumn="0" w:noHBand="0" w:noVBand="1"/>
      </w:tblPr>
      <w:tblGrid>
        <w:gridCol w:w="8789"/>
      </w:tblGrid>
      <w:tr w:rsidR="00794505" w:rsidRPr="00C8565A" w14:paraId="3CC8B0F2" w14:textId="77777777" w:rsidTr="00794505">
        <w:trPr>
          <w:trHeight w:val="81"/>
        </w:trPr>
        <w:tc>
          <w:tcPr>
            <w:tcW w:w="8789" w:type="dxa"/>
          </w:tcPr>
          <w:p w14:paraId="46FB967A" w14:textId="77777777" w:rsidR="00794505" w:rsidRPr="00C8565A" w:rsidRDefault="00794505" w:rsidP="00790227">
            <w:pPr>
              <w:jc w:val="center"/>
              <w:rPr>
                <w:rFonts w:ascii="Arial" w:eastAsia="Calibri" w:hAnsi="Arial" w:cs="Arial"/>
                <w:b/>
                <w:sz w:val="18"/>
                <w:szCs w:val="18"/>
                <w:lang w:val="es-ES_tradnl"/>
              </w:rPr>
            </w:pPr>
            <w:bookmarkStart w:id="0" w:name="_Hlk203041525"/>
            <w:r w:rsidRPr="00C8565A">
              <w:rPr>
                <w:rFonts w:ascii="Arial" w:eastAsia="Calibri" w:hAnsi="Arial" w:cs="Arial"/>
                <w:b/>
                <w:sz w:val="18"/>
                <w:szCs w:val="18"/>
                <w:lang w:val="es-ES_tradnl"/>
              </w:rPr>
              <w:t>ORDEN DEL DÍA:</w:t>
            </w:r>
          </w:p>
        </w:tc>
      </w:tr>
      <w:tr w:rsidR="00794505" w:rsidRPr="00C8565A" w14:paraId="1CF66E1E" w14:textId="77777777" w:rsidTr="00794505">
        <w:trPr>
          <w:trHeight w:val="2772"/>
        </w:trPr>
        <w:tc>
          <w:tcPr>
            <w:tcW w:w="8789" w:type="dxa"/>
          </w:tcPr>
          <w:p w14:paraId="7A38F998" w14:textId="77777777" w:rsidR="00794505" w:rsidRPr="00C8565A" w:rsidRDefault="00794505" w:rsidP="00794505">
            <w:pPr>
              <w:pStyle w:val="Prrafodelista"/>
              <w:numPr>
                <w:ilvl w:val="1"/>
                <w:numId w:val="11"/>
              </w:numPr>
              <w:spacing w:line="276" w:lineRule="auto"/>
              <w:ind w:left="462" w:hanging="425"/>
              <w:jc w:val="both"/>
              <w:rPr>
                <w:rFonts w:ascii="Arial" w:eastAsia="Calibri" w:hAnsi="Arial" w:cs="Arial"/>
                <w:bCs/>
                <w:sz w:val="18"/>
                <w:szCs w:val="18"/>
                <w:lang w:val="es-ES_tradnl"/>
              </w:rPr>
            </w:pPr>
            <w:r w:rsidRPr="00C8565A">
              <w:rPr>
                <w:rFonts w:ascii="Arial" w:eastAsia="Calibri" w:hAnsi="Arial" w:cs="Arial"/>
                <w:bCs/>
                <w:sz w:val="18"/>
                <w:szCs w:val="18"/>
                <w:lang w:val="es-ES_tradnl"/>
              </w:rPr>
              <w:t>Lista de asistencia, y declaración de Quórum.</w:t>
            </w:r>
          </w:p>
          <w:p w14:paraId="76CC3992" w14:textId="77777777" w:rsidR="00794505" w:rsidRPr="00C8565A" w:rsidRDefault="00794505" w:rsidP="00794505">
            <w:pPr>
              <w:pStyle w:val="Prrafodelista"/>
              <w:numPr>
                <w:ilvl w:val="1"/>
                <w:numId w:val="11"/>
              </w:numPr>
              <w:spacing w:line="276" w:lineRule="auto"/>
              <w:ind w:left="462" w:hanging="425"/>
              <w:jc w:val="both"/>
              <w:rPr>
                <w:rFonts w:ascii="Arial" w:eastAsia="Calibri" w:hAnsi="Arial" w:cs="Arial"/>
                <w:bCs/>
                <w:sz w:val="18"/>
                <w:szCs w:val="18"/>
                <w:lang w:val="es-ES_tradnl"/>
              </w:rPr>
            </w:pPr>
            <w:r w:rsidRPr="00C8565A">
              <w:rPr>
                <w:rFonts w:ascii="Arial" w:eastAsia="Calibri" w:hAnsi="Arial" w:cs="Arial"/>
                <w:bCs/>
                <w:sz w:val="18"/>
                <w:szCs w:val="18"/>
                <w:lang w:val="es-ES_tradnl"/>
              </w:rPr>
              <w:t>Aprobación del orden del día.</w:t>
            </w:r>
          </w:p>
          <w:p w14:paraId="13C991E6" w14:textId="77777777" w:rsidR="00794505" w:rsidRPr="00C8565A" w:rsidRDefault="00794505" w:rsidP="00794505">
            <w:pPr>
              <w:pStyle w:val="Prrafodelista"/>
              <w:numPr>
                <w:ilvl w:val="1"/>
                <w:numId w:val="11"/>
              </w:numPr>
              <w:spacing w:line="276" w:lineRule="auto"/>
              <w:ind w:left="462" w:hanging="425"/>
              <w:jc w:val="both"/>
              <w:rPr>
                <w:rFonts w:ascii="Arial" w:eastAsia="Calibri" w:hAnsi="Arial" w:cs="Arial"/>
                <w:bCs/>
                <w:sz w:val="18"/>
                <w:szCs w:val="18"/>
                <w:lang w:val="es-ES_tradnl"/>
              </w:rPr>
            </w:pPr>
            <w:r w:rsidRPr="00C8565A">
              <w:rPr>
                <w:rFonts w:ascii="Arial" w:eastAsia="Calibri" w:hAnsi="Arial" w:cs="Arial"/>
                <w:b/>
                <w:bCs/>
                <w:sz w:val="18"/>
                <w:szCs w:val="18"/>
              </w:rPr>
              <w:t>Estudio, análisis, discusión, aprobación y posterior dictaminación del techo financiero del proyecto de la obra pública financiada con recursos propios del remanente 2025:</w:t>
            </w:r>
          </w:p>
          <w:p w14:paraId="36EEE1C6" w14:textId="77777777" w:rsidR="00794505" w:rsidRPr="00C8565A" w:rsidRDefault="00794505" w:rsidP="00790227">
            <w:pPr>
              <w:pStyle w:val="Prrafodelista"/>
              <w:ind w:left="462"/>
              <w:jc w:val="both"/>
              <w:rPr>
                <w:rFonts w:ascii="Arial" w:eastAsia="Times New Roman" w:hAnsi="Arial" w:cs="Arial"/>
                <w:bCs/>
                <w:color w:val="000000"/>
                <w:sz w:val="18"/>
                <w:szCs w:val="18"/>
                <w:lang w:eastAsia="es-MX"/>
              </w:rPr>
            </w:pPr>
            <w:r w:rsidRPr="00C8565A">
              <w:rPr>
                <w:rFonts w:ascii="Arial" w:eastAsia="Calibri" w:hAnsi="Arial" w:cs="Arial"/>
                <w:b/>
                <w:bCs/>
                <w:sz w:val="18"/>
                <w:szCs w:val="18"/>
              </w:rPr>
              <w:t>REMANENTE-02-2026. “</w:t>
            </w:r>
            <w:r w:rsidRPr="00C8565A">
              <w:rPr>
                <w:rFonts w:ascii="Arial" w:eastAsia="Times New Roman" w:hAnsi="Arial" w:cs="Arial"/>
                <w:bCs/>
                <w:color w:val="000000"/>
                <w:sz w:val="18"/>
                <w:szCs w:val="18"/>
                <w:lang w:eastAsia="es-MX"/>
              </w:rPr>
              <w:t>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p w14:paraId="05582BC5" w14:textId="63BFF90C" w:rsidR="00794505" w:rsidRPr="00C8565A" w:rsidRDefault="00794505" w:rsidP="00794505">
            <w:pPr>
              <w:pStyle w:val="Prrafodelista"/>
              <w:numPr>
                <w:ilvl w:val="1"/>
                <w:numId w:val="11"/>
              </w:numPr>
              <w:spacing w:line="276" w:lineRule="auto"/>
              <w:ind w:left="462" w:hanging="425"/>
              <w:jc w:val="both"/>
              <w:rPr>
                <w:rFonts w:ascii="Arial" w:eastAsia="Calibri" w:hAnsi="Arial" w:cs="Arial"/>
                <w:bCs/>
                <w:sz w:val="18"/>
                <w:szCs w:val="18"/>
                <w:lang w:val="es-ES_tradnl"/>
              </w:rPr>
            </w:pPr>
            <w:r w:rsidRPr="00C8565A">
              <w:rPr>
                <w:rFonts w:ascii="Arial" w:eastAsia="Calibri" w:hAnsi="Arial" w:cs="Arial"/>
                <w:bCs/>
                <w:sz w:val="18"/>
                <w:szCs w:val="18"/>
                <w:lang w:val="es-ES_tradnl"/>
              </w:rPr>
              <w:t>Asuntos varios. (¿alguien tiene algún asunto vario que agendar?)- No.</w:t>
            </w:r>
          </w:p>
          <w:p w14:paraId="2293D8F2" w14:textId="77777777" w:rsidR="00794505" w:rsidRPr="00C8565A" w:rsidRDefault="00794505" w:rsidP="00794505">
            <w:pPr>
              <w:pStyle w:val="Prrafodelista"/>
              <w:numPr>
                <w:ilvl w:val="1"/>
                <w:numId w:val="11"/>
              </w:numPr>
              <w:spacing w:line="276" w:lineRule="auto"/>
              <w:ind w:left="462" w:hanging="425"/>
              <w:jc w:val="both"/>
              <w:rPr>
                <w:rFonts w:ascii="Arial" w:eastAsia="Calibri" w:hAnsi="Arial" w:cs="Arial"/>
                <w:bCs/>
                <w:sz w:val="18"/>
                <w:szCs w:val="18"/>
                <w:lang w:val="es-ES_tradnl"/>
              </w:rPr>
            </w:pPr>
            <w:r w:rsidRPr="00C8565A">
              <w:rPr>
                <w:rFonts w:ascii="Arial" w:eastAsia="Calibri" w:hAnsi="Arial" w:cs="Arial"/>
                <w:bCs/>
                <w:sz w:val="18"/>
                <w:szCs w:val="18"/>
                <w:lang w:val="es-ES_tradnl"/>
              </w:rPr>
              <w:t>Clausura.</w:t>
            </w:r>
          </w:p>
        </w:tc>
      </w:tr>
      <w:bookmarkEnd w:id="0"/>
    </w:tbl>
    <w:p w14:paraId="77DA436C" w14:textId="77777777" w:rsidR="00794505" w:rsidRDefault="00794505" w:rsidP="00292A6A">
      <w:pPr>
        <w:spacing w:after="0"/>
        <w:jc w:val="both"/>
        <w:rPr>
          <w:rFonts w:ascii="Arial" w:eastAsia="Times New Roman" w:hAnsi="Arial" w:cs="Arial"/>
          <w:lang w:eastAsia="es-ES"/>
        </w:rPr>
      </w:pPr>
    </w:p>
    <w:p w14:paraId="393B8A8A" w14:textId="6BC2A0AC" w:rsidR="00CE663B" w:rsidRPr="00C8565A" w:rsidRDefault="00292A6A" w:rsidP="00292A6A">
      <w:pPr>
        <w:spacing w:after="0"/>
        <w:jc w:val="both"/>
        <w:rPr>
          <w:rFonts w:ascii="Arial" w:hAnsi="Arial" w:cs="Arial"/>
          <w:sz w:val="20"/>
          <w:szCs w:val="20"/>
        </w:rPr>
      </w:pPr>
      <w:r w:rsidRPr="00C8565A">
        <w:rPr>
          <w:rFonts w:ascii="Arial" w:eastAsia="Times New Roman" w:hAnsi="Arial" w:cs="Arial"/>
          <w:sz w:val="20"/>
          <w:szCs w:val="20"/>
          <w:lang w:eastAsia="es-ES"/>
        </w:rPr>
        <w:t xml:space="preserve">Bien eh de ser así, entonces quienes estén a favor de aprobar el orden del día en la forma que ha sido leído le pido lo manifestemos levantando la mano. </w:t>
      </w:r>
      <w:r w:rsidRPr="00C8565A">
        <w:rPr>
          <w:rFonts w:ascii="Arial" w:eastAsia="Times New Roman" w:hAnsi="Arial" w:cs="Arial"/>
          <w:b/>
          <w:bCs/>
          <w:sz w:val="20"/>
          <w:szCs w:val="20"/>
          <w:lang w:eastAsia="es-ES"/>
        </w:rPr>
        <w:t>Aprobado por unanimidad</w:t>
      </w:r>
      <w:r w:rsidR="003351AD" w:rsidRPr="00C8565A">
        <w:rPr>
          <w:rFonts w:ascii="Arial" w:eastAsia="Times New Roman" w:hAnsi="Arial" w:cs="Arial"/>
          <w:b/>
          <w:bCs/>
          <w:sz w:val="20"/>
          <w:szCs w:val="20"/>
          <w:lang w:eastAsia="es-ES"/>
        </w:rPr>
        <w:t xml:space="preserve"> de los presentes</w:t>
      </w:r>
      <w:r w:rsidRPr="00C8565A">
        <w:rPr>
          <w:rFonts w:ascii="Arial" w:eastAsia="Times New Roman" w:hAnsi="Arial" w:cs="Arial"/>
          <w:b/>
          <w:bCs/>
          <w:sz w:val="20"/>
          <w:szCs w:val="20"/>
          <w:lang w:eastAsia="es-ES"/>
        </w:rPr>
        <w:t>.</w:t>
      </w:r>
      <w:r w:rsidR="003351AD" w:rsidRPr="00C8565A">
        <w:rPr>
          <w:rFonts w:ascii="Arial" w:eastAsia="Times New Roman" w:hAnsi="Arial" w:cs="Arial"/>
          <w:b/>
          <w:bCs/>
          <w:sz w:val="20"/>
          <w:szCs w:val="20"/>
          <w:lang w:eastAsia="es-ES"/>
        </w:rPr>
        <w:t xml:space="preserve"> </w:t>
      </w:r>
      <w:r w:rsidR="003351AD" w:rsidRPr="00C8565A">
        <w:rPr>
          <w:rFonts w:ascii="Arial" w:hAnsi="Arial" w:cs="Arial"/>
          <w:sz w:val="20"/>
          <w:szCs w:val="20"/>
        </w:rPr>
        <w:t xml:space="preserve">En ese sentido y toda vez que ya fueron desahogados los puntos uno y dos procederemos al desahogo del punto numero tres del orden del día, para entrar al </w:t>
      </w:r>
      <w:r w:rsidR="00CC43B8" w:rsidRPr="00C8565A">
        <w:rPr>
          <w:rFonts w:ascii="Arial" w:hAnsi="Arial" w:cs="Arial"/>
          <w:sz w:val="20"/>
          <w:szCs w:val="20"/>
        </w:rPr>
        <w:t xml:space="preserve">desahogo del punto numero 3 del orden del día, para entrar al estudio, análisis, discusión y </w:t>
      </w:r>
      <w:r w:rsidR="00CE663B" w:rsidRPr="00C8565A">
        <w:rPr>
          <w:rFonts w:ascii="Arial" w:hAnsi="Arial" w:cs="Arial"/>
          <w:sz w:val="20"/>
          <w:szCs w:val="20"/>
        </w:rPr>
        <w:t xml:space="preserve">posterior dictaminación del techo financiero del proyecto de la obra pública REMANENTE-02-2026 relativo a la obra de pavimentación y redes de servicios en la calle El Grullo, Primera etapa. Hago la precisión de que el monto especifico de este proyecto se manejara bajo reserva en esta transición, medida que pretende salvaguardar la equidad y evitar referencias previas entre los licitantes que pudiesen afectar la libre competencia en la formulación de sus propuestas económicas. Lo cual encuentra se </w:t>
      </w:r>
      <w:r w:rsidR="00331058" w:rsidRPr="00C8565A">
        <w:rPr>
          <w:rFonts w:ascii="Arial" w:hAnsi="Arial" w:cs="Arial"/>
          <w:sz w:val="20"/>
          <w:szCs w:val="20"/>
        </w:rPr>
        <w:t>fundamentó</w:t>
      </w:r>
      <w:r w:rsidR="00CE663B" w:rsidRPr="00C8565A">
        <w:rPr>
          <w:rFonts w:ascii="Arial" w:hAnsi="Arial" w:cs="Arial"/>
          <w:sz w:val="20"/>
          <w:szCs w:val="20"/>
        </w:rPr>
        <w:t xml:space="preserve"> en el artículo 17, párrafo 1, fracción I, inciso d) de la Ley de Transparencia y Acceso a la Información Pública del Estado de Jalisco y sus Municipios, sin embargo, se encuentra expreso en la ficha técnica y se desglosa detalladamente en el proyecto ejecutivo que cada uno de ustedes tiene en sus manos. Cedo el uso de la voz al </w:t>
      </w:r>
      <w:proofErr w:type="gramStart"/>
      <w:r w:rsidR="00CE663B" w:rsidRPr="00C8565A">
        <w:rPr>
          <w:rFonts w:ascii="Arial" w:hAnsi="Arial" w:cs="Arial"/>
          <w:sz w:val="20"/>
          <w:szCs w:val="20"/>
        </w:rPr>
        <w:t>Director</w:t>
      </w:r>
      <w:proofErr w:type="gramEnd"/>
      <w:r w:rsidR="00CE663B" w:rsidRPr="00C8565A">
        <w:rPr>
          <w:rFonts w:ascii="Arial" w:hAnsi="Arial" w:cs="Arial"/>
          <w:sz w:val="20"/>
          <w:szCs w:val="20"/>
        </w:rPr>
        <w:t xml:space="preserve"> de Obras Públicas el Arq. Miguel Ángel Barragán Espinoza para que nos exponga los detalles técnicos de la obra.</w:t>
      </w:r>
    </w:p>
    <w:p w14:paraId="6A7DAAE7" w14:textId="79C30C40" w:rsidR="00020760" w:rsidRPr="00C8565A" w:rsidRDefault="00CE663B" w:rsidP="00700E4D">
      <w:pPr>
        <w:spacing w:after="0"/>
        <w:jc w:val="both"/>
        <w:rPr>
          <w:rFonts w:ascii="Arial" w:hAnsi="Arial" w:cs="Arial"/>
          <w:sz w:val="20"/>
          <w:szCs w:val="20"/>
        </w:rPr>
      </w:pPr>
      <w:r w:rsidRPr="00C8565A">
        <w:rPr>
          <w:rFonts w:ascii="Arial" w:hAnsi="Arial" w:cs="Arial"/>
          <w:b/>
          <w:bCs/>
          <w:sz w:val="20"/>
          <w:szCs w:val="20"/>
        </w:rPr>
        <w:t xml:space="preserve">-Arq. Miguel Ángel Barragán Espinoza: </w:t>
      </w:r>
      <w:r w:rsidR="00331058" w:rsidRPr="00C8565A">
        <w:rPr>
          <w:rFonts w:ascii="Arial" w:hAnsi="Arial" w:cs="Arial"/>
          <w:sz w:val="20"/>
          <w:szCs w:val="20"/>
        </w:rPr>
        <w:t xml:space="preserve">Buenas tardes, en este tramo que es comprendido entre Serafín Vázquez Elizalde y Prolongación Jalisco, lo que haremos es, levantar el asfalto existente para poder hacer la reparación de las líneas de drenaje y agua, así como las tomas domiciliarias y las descargas de drenaje. Cabe mencionar que tenemos un camellón al centro, este camellón lo usaremos como una ciclovía o </w:t>
      </w:r>
      <w:proofErr w:type="spellStart"/>
      <w:r w:rsidR="00331058" w:rsidRPr="00C8565A">
        <w:rPr>
          <w:rFonts w:ascii="Arial" w:hAnsi="Arial" w:cs="Arial"/>
          <w:sz w:val="20"/>
          <w:szCs w:val="20"/>
        </w:rPr>
        <w:t>caminamiento</w:t>
      </w:r>
      <w:proofErr w:type="spellEnd"/>
      <w:r w:rsidR="00331058" w:rsidRPr="00C8565A">
        <w:rPr>
          <w:rFonts w:ascii="Arial" w:hAnsi="Arial" w:cs="Arial"/>
          <w:sz w:val="20"/>
          <w:szCs w:val="20"/>
        </w:rPr>
        <w:t xml:space="preserve"> en el cual hacemos el derribo de algunos árboles pequeños, pero plantamos otros arboles y arbustos para darle una vista y una protección al peatón para la persona que valla en bicicleta. Dentro de las acciones como mencione son: la sustitución de líneas principales de drenaje y agua y cabe mencionar que cabe mencionar que tenemos un recolector en esa parte, a grandes rasgos loque tenemos que hacer es balizar, plantar arbustos y darle una fisionomía diferente a esa vialidad.</w:t>
      </w:r>
      <w:r w:rsidR="00DD2C94" w:rsidRPr="00C8565A">
        <w:rPr>
          <w:rFonts w:ascii="Arial" w:hAnsi="Arial" w:cs="Arial"/>
          <w:sz w:val="20"/>
          <w:szCs w:val="20"/>
        </w:rPr>
        <w:t xml:space="preserve"> </w:t>
      </w:r>
      <w:r w:rsidR="00DD2C94" w:rsidRPr="00C8565A">
        <w:rPr>
          <w:rFonts w:ascii="Arial" w:hAnsi="Arial" w:cs="Arial"/>
          <w:b/>
          <w:sz w:val="20"/>
          <w:szCs w:val="20"/>
        </w:rPr>
        <w:t xml:space="preserve">- Lic. Magali Casillas Contreras: </w:t>
      </w:r>
      <w:r w:rsidR="00DD2C94" w:rsidRPr="00C8565A">
        <w:rPr>
          <w:rFonts w:ascii="Arial" w:hAnsi="Arial" w:cs="Arial"/>
          <w:bCs/>
          <w:sz w:val="20"/>
          <w:szCs w:val="20"/>
        </w:rPr>
        <w:t xml:space="preserve">Bien. Eh, nada más no alcance a recordar </w:t>
      </w:r>
      <w:r w:rsidR="009F7D53" w:rsidRPr="00C8565A">
        <w:rPr>
          <w:rFonts w:ascii="Arial" w:hAnsi="Arial" w:cs="Arial"/>
          <w:bCs/>
          <w:sz w:val="20"/>
          <w:szCs w:val="20"/>
        </w:rPr>
        <w:t xml:space="preserve">si machuelos y banquetas y todo ¿verdad? </w:t>
      </w:r>
      <w:r w:rsidR="009F7D53" w:rsidRPr="00C8565A">
        <w:rPr>
          <w:rFonts w:ascii="Arial" w:hAnsi="Arial" w:cs="Arial"/>
          <w:b/>
          <w:bCs/>
          <w:sz w:val="20"/>
          <w:szCs w:val="20"/>
        </w:rPr>
        <w:t>-Arq. Miguel Ángel Barragán Espinoza:</w:t>
      </w:r>
      <w:r w:rsidR="009F7D53" w:rsidRPr="00C8565A">
        <w:rPr>
          <w:rFonts w:ascii="Arial" w:hAnsi="Arial" w:cs="Arial"/>
          <w:sz w:val="20"/>
          <w:szCs w:val="20"/>
        </w:rPr>
        <w:t xml:space="preserve"> todo, de hecho, la sección de la banqueta crece un poco para darle mas espacio al peatón en las banquetas y también en la parte central que es el camellón </w:t>
      </w:r>
      <w:r w:rsidR="009F7D53" w:rsidRPr="00C8565A">
        <w:rPr>
          <w:rFonts w:ascii="Arial" w:hAnsi="Arial" w:cs="Arial"/>
          <w:b/>
          <w:sz w:val="20"/>
          <w:szCs w:val="20"/>
        </w:rPr>
        <w:t>- Lic. Magali Casillas Contreras:</w:t>
      </w:r>
      <w:r w:rsidR="009F7D53" w:rsidRPr="00C8565A">
        <w:rPr>
          <w:rFonts w:ascii="Arial" w:hAnsi="Arial" w:cs="Arial"/>
          <w:bCs/>
          <w:sz w:val="20"/>
          <w:szCs w:val="20"/>
        </w:rPr>
        <w:t xml:space="preserve"> Y eso me parece, digo, importante quienes ya tenemos la oportunidad de ver el preliminar del proyecto ejecutivo, el considerar </w:t>
      </w:r>
      <w:r w:rsidR="00B7328E" w:rsidRPr="00C8565A">
        <w:rPr>
          <w:rFonts w:ascii="Arial" w:hAnsi="Arial" w:cs="Arial"/>
          <w:bCs/>
          <w:sz w:val="20"/>
          <w:szCs w:val="20"/>
        </w:rPr>
        <w:t>justamente</w:t>
      </w:r>
      <w:r w:rsidR="009F7D53" w:rsidRPr="00C8565A">
        <w:rPr>
          <w:rFonts w:ascii="Arial" w:hAnsi="Arial" w:cs="Arial"/>
          <w:bCs/>
          <w:sz w:val="20"/>
          <w:szCs w:val="20"/>
        </w:rPr>
        <w:t xml:space="preserve"> la </w:t>
      </w:r>
      <w:r w:rsidR="00B7328E" w:rsidRPr="00C8565A">
        <w:rPr>
          <w:rFonts w:ascii="Arial" w:hAnsi="Arial" w:cs="Arial"/>
          <w:bCs/>
          <w:sz w:val="20"/>
          <w:szCs w:val="20"/>
        </w:rPr>
        <w:t>ciclovía</w:t>
      </w:r>
      <w:r w:rsidR="009F7D53" w:rsidRPr="00C8565A">
        <w:rPr>
          <w:rFonts w:ascii="Arial" w:hAnsi="Arial" w:cs="Arial"/>
          <w:bCs/>
          <w:sz w:val="20"/>
          <w:szCs w:val="20"/>
        </w:rPr>
        <w:t xml:space="preserve"> </w:t>
      </w:r>
      <w:r w:rsidR="00B7328E" w:rsidRPr="00C8565A">
        <w:rPr>
          <w:rFonts w:ascii="Arial" w:hAnsi="Arial" w:cs="Arial"/>
          <w:bCs/>
          <w:sz w:val="20"/>
          <w:szCs w:val="20"/>
        </w:rPr>
        <w:t xml:space="preserve">en </w:t>
      </w:r>
      <w:r w:rsidR="009F7D53" w:rsidRPr="00C8565A">
        <w:rPr>
          <w:rFonts w:ascii="Arial" w:hAnsi="Arial" w:cs="Arial"/>
          <w:bCs/>
          <w:sz w:val="20"/>
          <w:szCs w:val="20"/>
        </w:rPr>
        <w:t xml:space="preserve">el camellón en la parte central, nos va a garantizar también la seguridad de quien transita ya sea en </w:t>
      </w:r>
      <w:r w:rsidR="00B7328E" w:rsidRPr="00C8565A">
        <w:rPr>
          <w:rFonts w:ascii="Arial" w:hAnsi="Arial" w:cs="Arial"/>
          <w:bCs/>
          <w:sz w:val="20"/>
          <w:szCs w:val="20"/>
        </w:rPr>
        <w:t>bicicleta</w:t>
      </w:r>
      <w:r w:rsidR="009F7D53" w:rsidRPr="00C8565A">
        <w:rPr>
          <w:rFonts w:ascii="Arial" w:hAnsi="Arial" w:cs="Arial"/>
          <w:bCs/>
          <w:sz w:val="20"/>
          <w:szCs w:val="20"/>
        </w:rPr>
        <w:t xml:space="preserve"> o de manera peatonal, y me parece que es una</w:t>
      </w:r>
      <w:r w:rsidR="00B7328E" w:rsidRPr="00C8565A">
        <w:rPr>
          <w:rFonts w:ascii="Arial" w:hAnsi="Arial" w:cs="Arial"/>
          <w:bCs/>
          <w:sz w:val="20"/>
          <w:szCs w:val="20"/>
        </w:rPr>
        <w:t xml:space="preserve"> </w:t>
      </w:r>
      <w:r w:rsidR="009F7D53" w:rsidRPr="00C8565A">
        <w:rPr>
          <w:rFonts w:ascii="Arial" w:hAnsi="Arial" w:cs="Arial"/>
          <w:bCs/>
          <w:sz w:val="20"/>
          <w:szCs w:val="20"/>
        </w:rPr>
        <w:t xml:space="preserve">obra muy urgente y muy necesaria debido también e la problemática que ha tenido o </w:t>
      </w:r>
      <w:r w:rsidR="00B7328E" w:rsidRPr="00C8565A">
        <w:rPr>
          <w:rFonts w:ascii="Arial" w:hAnsi="Arial" w:cs="Arial"/>
          <w:bCs/>
          <w:sz w:val="20"/>
          <w:szCs w:val="20"/>
        </w:rPr>
        <w:t>solamente</w:t>
      </w:r>
      <w:r w:rsidR="009F7D53" w:rsidRPr="00C8565A">
        <w:rPr>
          <w:rFonts w:ascii="Arial" w:hAnsi="Arial" w:cs="Arial"/>
          <w:bCs/>
          <w:sz w:val="20"/>
          <w:szCs w:val="20"/>
        </w:rPr>
        <w:t xml:space="preserve"> la parte superficial de la carpeta, si no </w:t>
      </w:r>
      <w:r w:rsidR="00B7328E" w:rsidRPr="00C8565A">
        <w:rPr>
          <w:rFonts w:ascii="Arial" w:hAnsi="Arial" w:cs="Arial"/>
          <w:bCs/>
          <w:sz w:val="20"/>
          <w:szCs w:val="20"/>
        </w:rPr>
        <w:t>los</w:t>
      </w:r>
      <w:r w:rsidR="009F7D53" w:rsidRPr="00C8565A">
        <w:rPr>
          <w:rFonts w:ascii="Arial" w:hAnsi="Arial" w:cs="Arial"/>
          <w:bCs/>
          <w:sz w:val="20"/>
          <w:szCs w:val="20"/>
        </w:rPr>
        <w:t xml:space="preserve"> daño</w:t>
      </w:r>
      <w:r w:rsidR="00B7328E" w:rsidRPr="00C8565A">
        <w:rPr>
          <w:rFonts w:ascii="Arial" w:hAnsi="Arial" w:cs="Arial"/>
          <w:bCs/>
          <w:sz w:val="20"/>
          <w:szCs w:val="20"/>
        </w:rPr>
        <w:t>s</w:t>
      </w:r>
      <w:r w:rsidR="009F7D53" w:rsidRPr="00C8565A">
        <w:rPr>
          <w:rFonts w:ascii="Arial" w:hAnsi="Arial" w:cs="Arial"/>
          <w:bCs/>
          <w:sz w:val="20"/>
          <w:szCs w:val="20"/>
        </w:rPr>
        <w:t xml:space="preserve"> que ha sufrido </w:t>
      </w:r>
      <w:r w:rsidR="00B7328E" w:rsidRPr="00C8565A">
        <w:rPr>
          <w:rFonts w:ascii="Arial" w:hAnsi="Arial" w:cs="Arial"/>
          <w:bCs/>
          <w:sz w:val="20"/>
          <w:szCs w:val="20"/>
        </w:rPr>
        <w:t xml:space="preserve">o que tiene ya </w:t>
      </w:r>
      <w:r w:rsidR="009F7D53" w:rsidRPr="00C8565A">
        <w:rPr>
          <w:rFonts w:ascii="Arial" w:hAnsi="Arial" w:cs="Arial"/>
          <w:bCs/>
          <w:sz w:val="20"/>
          <w:szCs w:val="20"/>
        </w:rPr>
        <w:t xml:space="preserve">el </w:t>
      </w:r>
      <w:r w:rsidR="00B7328E" w:rsidRPr="00C8565A">
        <w:rPr>
          <w:rFonts w:ascii="Arial" w:hAnsi="Arial" w:cs="Arial"/>
          <w:bCs/>
          <w:sz w:val="20"/>
          <w:szCs w:val="20"/>
        </w:rPr>
        <w:t>propio colector</w:t>
      </w:r>
      <w:r w:rsidR="009F7D53" w:rsidRPr="00C8565A">
        <w:rPr>
          <w:rFonts w:ascii="Arial" w:hAnsi="Arial" w:cs="Arial"/>
          <w:bCs/>
          <w:sz w:val="20"/>
          <w:szCs w:val="20"/>
        </w:rPr>
        <w:t xml:space="preserve"> </w:t>
      </w:r>
      <w:r w:rsidR="00B7328E" w:rsidRPr="00C8565A">
        <w:rPr>
          <w:rFonts w:ascii="Arial" w:hAnsi="Arial" w:cs="Arial"/>
          <w:bCs/>
          <w:sz w:val="20"/>
          <w:szCs w:val="20"/>
        </w:rPr>
        <w:t xml:space="preserve">al que hacía </w:t>
      </w:r>
      <w:r w:rsidR="009F7D53" w:rsidRPr="00C8565A">
        <w:rPr>
          <w:rFonts w:ascii="Arial" w:hAnsi="Arial" w:cs="Arial"/>
          <w:bCs/>
          <w:sz w:val="20"/>
          <w:szCs w:val="20"/>
        </w:rPr>
        <w:t xml:space="preserve">referencia y </w:t>
      </w:r>
      <w:r w:rsidR="00B7328E" w:rsidRPr="00C8565A">
        <w:rPr>
          <w:rFonts w:ascii="Arial" w:hAnsi="Arial" w:cs="Arial"/>
          <w:bCs/>
          <w:sz w:val="20"/>
          <w:szCs w:val="20"/>
        </w:rPr>
        <w:t xml:space="preserve">las redes de agua, entonces esta primera etapa es un avance significativo es una obra muy importante y sobre todo una vía de comunicación alterna a la Av. Serafín Vázquez que tiene sus dobles sentidos de oriente a poniente, poniente oriente y bueno la ideas es avanzar lo más posible en esa primera etapa y en una segunda etapa podamos generar los recursos suficientes para que un segundo plano en un proyecto posterior pudiera llegar a la av. Alberto Cárdenas Jiménez, es una obra importante, es un monto que como se dijo no podemos referir porque vamos a entrar a un proceso de licitación, sin embargo, es un monto importante de </w:t>
      </w:r>
      <w:r w:rsidR="00B7328E" w:rsidRPr="00C8565A">
        <w:rPr>
          <w:rFonts w:ascii="Arial" w:hAnsi="Arial" w:cs="Arial"/>
          <w:bCs/>
          <w:sz w:val="20"/>
          <w:szCs w:val="20"/>
        </w:rPr>
        <w:lastRenderedPageBreak/>
        <w:t>recursos que se invertirán en esta vía, como siempre buscando mejorar los servicios públicos de la población de manera integral, no nada mas superficiales, entonces es un gran proyecto que será de muchísimo beneficio para la población, no solo para los vecinos al ser una vialidad con mucho transido ¿no? –</w:t>
      </w:r>
      <w:r w:rsidR="00B7328E" w:rsidRPr="00C8565A">
        <w:rPr>
          <w:rFonts w:ascii="Arial" w:hAnsi="Arial" w:cs="Arial"/>
          <w:b/>
          <w:sz w:val="20"/>
          <w:szCs w:val="20"/>
        </w:rPr>
        <w:t xml:space="preserve"> Lic. Miguel Marentes: </w:t>
      </w:r>
      <w:r w:rsidR="00B7328E" w:rsidRPr="00C8565A">
        <w:rPr>
          <w:rFonts w:ascii="Arial" w:hAnsi="Arial" w:cs="Arial"/>
          <w:bCs/>
          <w:sz w:val="20"/>
          <w:szCs w:val="20"/>
        </w:rPr>
        <w:t xml:space="preserve">¿Entonces el camellón se va a ampliar? </w:t>
      </w:r>
      <w:r w:rsidR="00B7328E" w:rsidRPr="00C8565A">
        <w:rPr>
          <w:rFonts w:ascii="Arial" w:hAnsi="Arial" w:cs="Arial"/>
          <w:b/>
          <w:bCs/>
          <w:sz w:val="20"/>
          <w:szCs w:val="20"/>
        </w:rPr>
        <w:t xml:space="preserve">-Arq. Miguel Ángel Barragán Espinoza: </w:t>
      </w:r>
      <w:r w:rsidR="00B7328E" w:rsidRPr="00C8565A">
        <w:rPr>
          <w:rFonts w:ascii="Arial" w:hAnsi="Arial" w:cs="Arial"/>
          <w:sz w:val="20"/>
          <w:szCs w:val="20"/>
        </w:rPr>
        <w:t xml:space="preserve">Sí, para que pueda haber circulación y los arbustos a los lados </w:t>
      </w:r>
      <w:r w:rsidR="00020760" w:rsidRPr="00C8565A">
        <w:rPr>
          <w:rFonts w:ascii="Arial" w:hAnsi="Arial" w:cs="Arial"/>
          <w:sz w:val="20"/>
          <w:szCs w:val="20"/>
        </w:rPr>
        <w:t xml:space="preserve">como protección </w:t>
      </w:r>
      <w:r w:rsidR="00020760" w:rsidRPr="00C8565A">
        <w:rPr>
          <w:rFonts w:ascii="Arial" w:hAnsi="Arial" w:cs="Arial"/>
          <w:b/>
          <w:sz w:val="20"/>
          <w:szCs w:val="20"/>
        </w:rPr>
        <w:t xml:space="preserve">Lic. Miguel Marentes: </w:t>
      </w:r>
      <w:r w:rsidR="00020760" w:rsidRPr="00C8565A">
        <w:rPr>
          <w:rFonts w:ascii="Arial" w:hAnsi="Arial" w:cs="Arial"/>
          <w:bCs/>
          <w:sz w:val="20"/>
          <w:szCs w:val="20"/>
        </w:rPr>
        <w:t>Porque ahorita hay puro árbol ¿no? Es área verde Enel camellón</w:t>
      </w:r>
      <w:r w:rsidR="00020760" w:rsidRPr="00C8565A">
        <w:rPr>
          <w:rFonts w:ascii="Arial" w:hAnsi="Arial" w:cs="Arial"/>
          <w:b/>
          <w:bCs/>
          <w:sz w:val="20"/>
          <w:szCs w:val="20"/>
        </w:rPr>
        <w:t xml:space="preserve">-Arq. Miguel Ángel Barragán Espinoza: </w:t>
      </w:r>
      <w:r w:rsidR="00020760" w:rsidRPr="00C8565A">
        <w:rPr>
          <w:rFonts w:ascii="Arial" w:hAnsi="Arial" w:cs="Arial"/>
          <w:sz w:val="20"/>
          <w:szCs w:val="20"/>
        </w:rPr>
        <w:t xml:space="preserve"> Si, los árboles que están ahorita de gran tamaño no se dañan ni se tumban, lo que hacemos es darle vuelta de alguna manera, si tenemos arbustos a los costados, lo que hacemos es de un lado generar una jardinera más ancha y del otro general el paso peatonal. -</w:t>
      </w:r>
      <w:r w:rsidR="00020760" w:rsidRPr="00C8565A">
        <w:rPr>
          <w:rFonts w:ascii="Arial" w:hAnsi="Arial" w:cs="Arial"/>
          <w:b/>
          <w:sz w:val="20"/>
          <w:szCs w:val="20"/>
        </w:rPr>
        <w:t>Lic. Magali Casillas Contreras:</w:t>
      </w:r>
      <w:r w:rsidR="00020760" w:rsidRPr="00C8565A">
        <w:rPr>
          <w:rFonts w:ascii="Arial" w:hAnsi="Arial" w:cs="Arial"/>
          <w:bCs/>
          <w:sz w:val="20"/>
          <w:szCs w:val="20"/>
        </w:rPr>
        <w:t xml:space="preserve"> </w:t>
      </w:r>
      <w:r w:rsidR="00020760" w:rsidRPr="00C8565A">
        <w:rPr>
          <w:rFonts w:ascii="Arial" w:hAnsi="Arial" w:cs="Arial"/>
          <w:sz w:val="20"/>
          <w:szCs w:val="20"/>
        </w:rPr>
        <w:t xml:space="preserve"> En este momento se integra a la Comisión, la Dra. Bertha Silvia Gómez Ramos, muchas gracias doctora eh, justo estamos ahorita en la parte de la exposición técnica del proyecto si traes la imagen me gustaría que pudiera proyectarse en la pantalla para que visualmente </w:t>
      </w:r>
      <w:r w:rsidR="005F00F8" w:rsidRPr="00C8565A">
        <w:rPr>
          <w:rFonts w:ascii="Arial" w:hAnsi="Arial" w:cs="Arial"/>
          <w:sz w:val="20"/>
          <w:szCs w:val="20"/>
        </w:rPr>
        <w:t xml:space="preserve">pudiera presentarse aquí en la pantalla para que visualmente pudiera. </w:t>
      </w:r>
      <w:r w:rsidR="005F00F8" w:rsidRPr="00C8565A">
        <w:rPr>
          <w:rFonts w:ascii="Arial" w:hAnsi="Arial" w:cs="Arial"/>
          <w:b/>
          <w:bCs/>
          <w:sz w:val="20"/>
          <w:szCs w:val="20"/>
        </w:rPr>
        <w:t xml:space="preserve">-Arq. Miguel Ángel Barragán Espinoza: </w:t>
      </w:r>
      <w:r w:rsidR="005F00F8" w:rsidRPr="00C8565A">
        <w:rPr>
          <w:rFonts w:ascii="Arial" w:hAnsi="Arial" w:cs="Arial"/>
          <w:sz w:val="20"/>
          <w:szCs w:val="20"/>
        </w:rPr>
        <w:t>Es el tramo de la avenida Grullo considerando ahorita de Francisco Guzmán a Serafín Vázquez Elizalde, el tramo que vamos a intervenir en esta primera etapa es Serafín Vázquez Elizalde a Prolongación Jalisco, en este caso lo que vamos hacer es generar de tal manera que crecemos las banquetas, generamos en los dos carriles de circulación uno más ancho para cuestión que pasen vehículos como un camión urbano un camión repartidor y generamos de algún amanera cruces seguros para el peatón, ¿</w:t>
      </w:r>
      <w:proofErr w:type="spellStart"/>
      <w:r w:rsidR="005F00F8" w:rsidRPr="00C8565A">
        <w:rPr>
          <w:rFonts w:ascii="Arial" w:hAnsi="Arial" w:cs="Arial"/>
          <w:sz w:val="20"/>
          <w:szCs w:val="20"/>
        </w:rPr>
        <w:t>si</w:t>
      </w:r>
      <w:proofErr w:type="spellEnd"/>
      <w:r w:rsidR="005F00F8" w:rsidRPr="00C8565A">
        <w:rPr>
          <w:rFonts w:ascii="Arial" w:hAnsi="Arial" w:cs="Arial"/>
          <w:sz w:val="20"/>
          <w:szCs w:val="20"/>
        </w:rPr>
        <w:t xml:space="preserve">?, también estamos generando al centro, una ciclovía en donde tenemos machuelos, áreas de arbustos, arboles, estos son los existentes y tenemos la circulación, en ese sentido puede ser que sea peatonal o para un ciclista por la sección que tiene pueden circular los dos, y generamos unas </w:t>
      </w:r>
      <w:proofErr w:type="spellStart"/>
      <w:r w:rsidR="005F00F8" w:rsidRPr="00C8565A">
        <w:rPr>
          <w:rFonts w:ascii="Arial" w:hAnsi="Arial" w:cs="Arial"/>
          <w:sz w:val="20"/>
          <w:szCs w:val="20"/>
        </w:rPr>
        <w:t>cicletas</w:t>
      </w:r>
      <w:proofErr w:type="spellEnd"/>
      <w:r w:rsidR="005F00F8" w:rsidRPr="00C8565A">
        <w:rPr>
          <w:rFonts w:ascii="Arial" w:hAnsi="Arial" w:cs="Arial"/>
          <w:sz w:val="20"/>
          <w:szCs w:val="20"/>
        </w:rPr>
        <w:t xml:space="preserve"> o las orejas para que el cruce sea </w:t>
      </w:r>
      <w:r w:rsidR="0022575B" w:rsidRPr="00C8565A">
        <w:rPr>
          <w:rFonts w:ascii="Arial" w:hAnsi="Arial" w:cs="Arial"/>
          <w:sz w:val="20"/>
          <w:szCs w:val="20"/>
        </w:rPr>
        <w:t>más</w:t>
      </w:r>
      <w:r w:rsidR="005F00F8" w:rsidRPr="00C8565A">
        <w:rPr>
          <w:rFonts w:ascii="Arial" w:hAnsi="Arial" w:cs="Arial"/>
          <w:sz w:val="20"/>
          <w:szCs w:val="20"/>
        </w:rPr>
        <w:t xml:space="preserve"> corto</w:t>
      </w:r>
      <w:r w:rsidR="0022575B" w:rsidRPr="00C8565A">
        <w:rPr>
          <w:rFonts w:ascii="Arial" w:hAnsi="Arial" w:cs="Arial"/>
          <w:sz w:val="20"/>
          <w:szCs w:val="20"/>
        </w:rPr>
        <w:t>, ese es el sentido en que se generaría el proyecto y estamos por ejemplo generando que la calle Atoyac es un cruce seguro  a nivel de banqueta a banqueta, no eh en el caso del vehículo de vehículos iría como normalmente vemos en los cruces peatonales para reducir la velocidad tanto al entrar salir de la calle y con esto aseguramos que el peatón cruce seguro, como estaría en Telcel, y entonces generamos que las instalaciones que ahorita están al centro del camellón, este drenaje las sacamos a las áreas de circulación y hacemos un cambio de instalaciones de agua y drenaje en las</w:t>
      </w:r>
      <w:r w:rsidR="00AA1EF3" w:rsidRPr="00C8565A">
        <w:rPr>
          <w:rFonts w:ascii="Arial" w:hAnsi="Arial" w:cs="Arial"/>
          <w:sz w:val="20"/>
          <w:szCs w:val="20"/>
        </w:rPr>
        <w:t xml:space="preserve"> redes y lógico de las casas, tanto la descarga domiciliaria como la toma de agua se haría su cambio, se generan machuelos y banquetas y el balizamiento correspondiente y tendríamos unas luminarias al centro para iluminar lo que es el camellón peatonal, si eso es lo que generamos en este proyecto y estamos entonces interviniendo lo que serían del de la cota 660 hasta la 960 esa es, ¿por qué la distancia así?, porque de Alberto Cárdenas Jiménez hacia Serafín Vázquez. </w:t>
      </w:r>
      <w:r w:rsidR="00AA1EF3" w:rsidRPr="00C8565A">
        <w:rPr>
          <w:rFonts w:ascii="Arial" w:hAnsi="Arial" w:cs="Arial"/>
          <w:b/>
          <w:sz w:val="20"/>
          <w:szCs w:val="20"/>
        </w:rPr>
        <w:t xml:space="preserve">Lic. Miguel Marentes: </w:t>
      </w:r>
      <w:r w:rsidR="00AA1EF3" w:rsidRPr="00C8565A">
        <w:rPr>
          <w:rFonts w:ascii="Arial" w:hAnsi="Arial" w:cs="Arial"/>
          <w:bCs/>
          <w:sz w:val="20"/>
          <w:szCs w:val="20"/>
        </w:rPr>
        <w:t xml:space="preserve">¿ahí tenemos otro punto seguro ahí en la avenida? </w:t>
      </w:r>
      <w:r w:rsidR="00AA1EF3" w:rsidRPr="00C8565A">
        <w:rPr>
          <w:rFonts w:ascii="Arial" w:hAnsi="Arial" w:cs="Arial"/>
          <w:b/>
          <w:bCs/>
          <w:sz w:val="20"/>
          <w:szCs w:val="20"/>
        </w:rPr>
        <w:t xml:space="preserve">-Arq. Miguel Ángel Barragán Espinoza: </w:t>
      </w:r>
      <w:r w:rsidR="00AA1EF3" w:rsidRPr="00C8565A">
        <w:rPr>
          <w:rFonts w:ascii="Arial" w:hAnsi="Arial" w:cs="Arial"/>
          <w:sz w:val="20"/>
          <w:szCs w:val="20"/>
        </w:rPr>
        <w:t>aquí nomas lo que hacemos es pintar, balizar por la situación de que aquí recuerden que no podemos intervenir porque el área esta parte es ejidal y lo que hacemos nada mas es llegar al limite de lo que es propiedad municipal, que es esta franja y esos dos metros mas o menos son los que no podemos intervenir. -</w:t>
      </w:r>
      <w:r w:rsidR="00AA1EF3" w:rsidRPr="00C8565A">
        <w:rPr>
          <w:rFonts w:ascii="Arial" w:hAnsi="Arial" w:cs="Arial"/>
          <w:b/>
          <w:sz w:val="20"/>
          <w:szCs w:val="20"/>
        </w:rPr>
        <w:t>Lic. Magali Casillas Contreras:</w:t>
      </w:r>
      <w:r w:rsidR="00AA1EF3" w:rsidRPr="00C8565A">
        <w:rPr>
          <w:rFonts w:ascii="Arial" w:hAnsi="Arial" w:cs="Arial"/>
          <w:bCs/>
          <w:sz w:val="20"/>
          <w:szCs w:val="20"/>
        </w:rPr>
        <w:t xml:space="preserve"> </w:t>
      </w:r>
      <w:r w:rsidR="00AA1EF3" w:rsidRPr="00C8565A">
        <w:rPr>
          <w:rFonts w:ascii="Arial" w:hAnsi="Arial" w:cs="Arial"/>
          <w:sz w:val="20"/>
          <w:szCs w:val="20"/>
        </w:rPr>
        <w:t xml:space="preserve"> En esos procesos se hace lo que en la parte de mantenimiento pudiera generarse una acción para complementar. La idea es justo loque platicamos hace un momento es que se haga un proyecto obviamente integral, sin embargo, bueno ahorita es la primera etapa, sabemos que le va a faltar mucho a esa avenida conforme pudiéramos ir teniendo recursos para ir incrementando otras secciones que no se presentan como una propuesta integral </w:t>
      </w:r>
      <w:r w:rsidR="00AA1EF3" w:rsidRPr="00C8565A">
        <w:rPr>
          <w:rFonts w:ascii="Arial" w:hAnsi="Arial" w:cs="Arial"/>
          <w:sz w:val="20"/>
          <w:szCs w:val="20"/>
        </w:rPr>
        <w:lastRenderedPageBreak/>
        <w:t>porque obviamente no sabremos cuando tengamos recursos para una segunda etapa como para aprobar un proyecto por un monto determinado cuando los presupuestos se generar en el momento que se vaya a llevar a cabo la ejecución, pero si es una obra les decía urgente, importante y que ha tenido muchos problema en el tema de los drenajes, ya la antigüedad de la calle, el flujo vial que tiene de manera permanente pues bueno, una base importante para la rehabilitación de esta vialidad que desahoga machismo sobre todo los que no ingresas por Serafín Vázquez e s una vía interna de muchísima circulación.</w:t>
      </w:r>
      <w:r w:rsidR="00DA4FA9" w:rsidRPr="00C8565A">
        <w:rPr>
          <w:rFonts w:ascii="Arial" w:hAnsi="Arial" w:cs="Arial"/>
          <w:sz w:val="20"/>
          <w:szCs w:val="20"/>
        </w:rPr>
        <w:t xml:space="preserve"> </w:t>
      </w:r>
      <w:r w:rsidR="00DA4FA9" w:rsidRPr="00C8565A">
        <w:rPr>
          <w:rFonts w:ascii="Arial" w:hAnsi="Arial" w:cs="Arial"/>
          <w:b/>
          <w:bCs/>
          <w:sz w:val="20"/>
          <w:szCs w:val="20"/>
        </w:rPr>
        <w:t xml:space="preserve">Dra. Bertha Silvia Gómez Ramos: </w:t>
      </w:r>
      <w:r w:rsidR="00DA4FA9" w:rsidRPr="00C8565A">
        <w:rPr>
          <w:rFonts w:ascii="Arial" w:hAnsi="Arial" w:cs="Arial"/>
          <w:sz w:val="20"/>
          <w:szCs w:val="20"/>
        </w:rPr>
        <w:t xml:space="preserve">Yo tengo una pregunta, eh, pues esa prácticamente son mis rumbos, bueno son, no hace mucho se llevo a cabo la aplicación de asfalto en dos ocasiones en esa avenida, porque se decide que sea esa la que se pavimente si se acaba de hacer gasto en asfalto y por que ese tramo de arriba y no darle continuidad donde ya viene el pavimento desde Alberto Cárdenas Jiménez a Francisco Guzmán hacia arriba y dejan esa parte e en medio sin llevar a cabo pues esa obra de continuidad y se pasan hasta la parte de arriba. </w:t>
      </w:r>
      <w:r w:rsidR="00DA4FA9" w:rsidRPr="00C8565A">
        <w:rPr>
          <w:rFonts w:ascii="Arial" w:hAnsi="Arial" w:cs="Arial"/>
          <w:b/>
          <w:bCs/>
          <w:sz w:val="20"/>
          <w:szCs w:val="20"/>
        </w:rPr>
        <w:t xml:space="preserve">-Arq. Miguel Ángel Barragán Espinoza: </w:t>
      </w:r>
      <w:r w:rsidR="00DA4FA9" w:rsidRPr="00C8565A">
        <w:rPr>
          <w:rFonts w:ascii="Arial" w:hAnsi="Arial" w:cs="Arial"/>
          <w:sz w:val="20"/>
          <w:szCs w:val="20"/>
        </w:rPr>
        <w:t xml:space="preserve"> Bien tenemos que hacer cambio de drenaje y agua que esta dañado, por eso ahorita intervenimos aquí y llegamos justamente a la canal Jalisco en donde existe el colector que debemos integrarnos a esa parte, claro que ese colector tenemos que hacerle después lo necesario para la adecuación. Por eso entonces estamos interviniendo de la calle Jalisco hacia el oriente y tenemos que hay ahorita áreas de oportunidad más rápida que hacer aquí nosotros. -</w:t>
      </w:r>
      <w:r w:rsidR="00DA4FA9" w:rsidRPr="00C8565A">
        <w:rPr>
          <w:rFonts w:ascii="Arial" w:hAnsi="Arial" w:cs="Arial"/>
          <w:b/>
          <w:sz w:val="20"/>
          <w:szCs w:val="20"/>
        </w:rPr>
        <w:t>Lic. Magali Casillas Contreras:</w:t>
      </w:r>
      <w:r w:rsidR="00DA4FA9" w:rsidRPr="00C8565A">
        <w:rPr>
          <w:rFonts w:ascii="Arial" w:hAnsi="Arial" w:cs="Arial"/>
          <w:bCs/>
          <w:sz w:val="20"/>
          <w:szCs w:val="20"/>
        </w:rPr>
        <w:t xml:space="preserve"> </w:t>
      </w:r>
      <w:r w:rsidR="00DA4FA9" w:rsidRPr="00C8565A">
        <w:rPr>
          <w:rFonts w:ascii="Arial" w:hAnsi="Arial" w:cs="Arial"/>
          <w:sz w:val="20"/>
          <w:szCs w:val="20"/>
        </w:rPr>
        <w:t xml:space="preserve"> Que obedece pues a la falla de las redes de agua y de drenaje prácticamente que es los mayores retos que tenemos ahí. </w:t>
      </w:r>
      <w:r w:rsidR="00DA4FA9" w:rsidRPr="00C8565A">
        <w:rPr>
          <w:rFonts w:ascii="Arial" w:hAnsi="Arial" w:cs="Arial"/>
          <w:b/>
          <w:bCs/>
          <w:sz w:val="20"/>
          <w:szCs w:val="20"/>
        </w:rPr>
        <w:t xml:space="preserve">Dra. Bertha Silvia Gómez Ramos: </w:t>
      </w:r>
      <w:r w:rsidR="00DA4FA9" w:rsidRPr="00C8565A">
        <w:rPr>
          <w:rFonts w:ascii="Arial" w:hAnsi="Arial" w:cs="Arial"/>
          <w:sz w:val="20"/>
          <w:szCs w:val="20"/>
        </w:rPr>
        <w:t xml:space="preserve"> Estaba leyendo que se va a meter este de mayor calibre la descarga de aguas negras ¿</w:t>
      </w:r>
      <w:proofErr w:type="spellStart"/>
      <w:proofErr w:type="gramStart"/>
      <w:r w:rsidR="00DA4FA9" w:rsidRPr="00C8565A">
        <w:rPr>
          <w:rFonts w:ascii="Arial" w:hAnsi="Arial" w:cs="Arial"/>
          <w:sz w:val="20"/>
          <w:szCs w:val="20"/>
        </w:rPr>
        <w:t>si</w:t>
      </w:r>
      <w:proofErr w:type="spellEnd"/>
      <w:proofErr w:type="gramEnd"/>
      <w:r w:rsidR="00DA4FA9" w:rsidRPr="00C8565A">
        <w:rPr>
          <w:rFonts w:ascii="Arial" w:hAnsi="Arial" w:cs="Arial"/>
          <w:sz w:val="20"/>
          <w:szCs w:val="20"/>
        </w:rPr>
        <w:t xml:space="preserve">? </w:t>
      </w:r>
      <w:r w:rsidR="00DA4FA9" w:rsidRPr="00C8565A">
        <w:rPr>
          <w:rFonts w:ascii="Arial" w:hAnsi="Arial" w:cs="Arial"/>
          <w:b/>
          <w:bCs/>
          <w:sz w:val="20"/>
          <w:szCs w:val="20"/>
        </w:rPr>
        <w:t xml:space="preserve">-Arq. Miguel Ángel Barragán Espinoza: </w:t>
      </w:r>
      <w:r w:rsidR="00DA4FA9" w:rsidRPr="00C8565A">
        <w:rPr>
          <w:rFonts w:ascii="Arial" w:hAnsi="Arial" w:cs="Arial"/>
          <w:sz w:val="20"/>
          <w:szCs w:val="20"/>
        </w:rPr>
        <w:t xml:space="preserve"> a ver si vamos a, la red, las de las descargas de casas, </w:t>
      </w:r>
      <w:r w:rsidR="00F0644A" w:rsidRPr="00C8565A">
        <w:rPr>
          <w:rFonts w:ascii="Arial" w:hAnsi="Arial" w:cs="Arial"/>
          <w:sz w:val="20"/>
          <w:szCs w:val="20"/>
        </w:rPr>
        <w:t>esa sigue</w:t>
      </w:r>
      <w:r w:rsidR="00DA4FA9" w:rsidRPr="00C8565A">
        <w:rPr>
          <w:rFonts w:ascii="Arial" w:hAnsi="Arial" w:cs="Arial"/>
          <w:sz w:val="20"/>
          <w:szCs w:val="20"/>
        </w:rPr>
        <w:t xml:space="preserve"> siendo, por eso le decía que va a funcionar como un colector y nos tenemos que integrar. </w:t>
      </w:r>
      <w:r w:rsidR="00DA4FA9" w:rsidRPr="00C8565A">
        <w:rPr>
          <w:rFonts w:ascii="Arial" w:hAnsi="Arial" w:cs="Arial"/>
          <w:b/>
          <w:bCs/>
          <w:sz w:val="20"/>
          <w:szCs w:val="20"/>
        </w:rPr>
        <w:t xml:space="preserve">Dra. Bertha Silvia Gómez Ramos: </w:t>
      </w:r>
      <w:r w:rsidR="00DA4FA9" w:rsidRPr="00C8565A">
        <w:rPr>
          <w:rFonts w:ascii="Arial" w:hAnsi="Arial" w:cs="Arial"/>
          <w:sz w:val="20"/>
          <w:szCs w:val="20"/>
        </w:rPr>
        <w:t xml:space="preserve"> Y es parte de la que va hacia Alberto </w:t>
      </w:r>
      <w:r w:rsidR="00F0644A" w:rsidRPr="00C8565A">
        <w:rPr>
          <w:rFonts w:ascii="Arial" w:hAnsi="Arial" w:cs="Arial"/>
          <w:sz w:val="20"/>
          <w:szCs w:val="20"/>
        </w:rPr>
        <w:t>Cárdenas</w:t>
      </w:r>
      <w:r w:rsidR="00DA4FA9" w:rsidRPr="00C8565A">
        <w:rPr>
          <w:rFonts w:ascii="Arial" w:hAnsi="Arial" w:cs="Arial"/>
          <w:sz w:val="20"/>
          <w:szCs w:val="20"/>
        </w:rPr>
        <w:t xml:space="preserve"> </w:t>
      </w:r>
      <w:r w:rsidR="00F0644A" w:rsidRPr="00C8565A">
        <w:rPr>
          <w:rFonts w:ascii="Arial" w:hAnsi="Arial" w:cs="Arial"/>
          <w:sz w:val="20"/>
          <w:szCs w:val="20"/>
        </w:rPr>
        <w:t>Jiménez</w:t>
      </w:r>
      <w:r w:rsidR="00DA4FA9" w:rsidRPr="00C8565A">
        <w:rPr>
          <w:rFonts w:ascii="Arial" w:hAnsi="Arial" w:cs="Arial"/>
          <w:sz w:val="20"/>
          <w:szCs w:val="20"/>
        </w:rPr>
        <w:t xml:space="preserve"> también ya esta adicionada con un colector </w:t>
      </w:r>
      <w:r w:rsidR="00F0644A" w:rsidRPr="00C8565A">
        <w:rPr>
          <w:rFonts w:ascii="Arial" w:hAnsi="Arial" w:cs="Arial"/>
          <w:sz w:val="20"/>
          <w:szCs w:val="20"/>
        </w:rPr>
        <w:t>más</w:t>
      </w:r>
      <w:r w:rsidR="00DA4FA9" w:rsidRPr="00C8565A">
        <w:rPr>
          <w:rFonts w:ascii="Arial" w:hAnsi="Arial" w:cs="Arial"/>
          <w:sz w:val="20"/>
          <w:szCs w:val="20"/>
        </w:rPr>
        <w:t xml:space="preserve"> amplio? </w:t>
      </w:r>
      <w:r w:rsidR="00DA4FA9" w:rsidRPr="00C8565A">
        <w:rPr>
          <w:rFonts w:ascii="Arial" w:hAnsi="Arial" w:cs="Arial"/>
          <w:b/>
          <w:bCs/>
          <w:sz w:val="20"/>
          <w:szCs w:val="20"/>
        </w:rPr>
        <w:t xml:space="preserve">-Arq. Miguel Ángel Barragán Espinoza: </w:t>
      </w:r>
      <w:r w:rsidR="00DA4FA9" w:rsidRPr="00C8565A">
        <w:rPr>
          <w:rFonts w:ascii="Arial" w:hAnsi="Arial" w:cs="Arial"/>
          <w:sz w:val="20"/>
          <w:szCs w:val="20"/>
        </w:rPr>
        <w:t xml:space="preserve"> Esa parte, lo </w:t>
      </w:r>
      <w:r w:rsidR="00F0644A" w:rsidRPr="00C8565A">
        <w:rPr>
          <w:rFonts w:ascii="Arial" w:hAnsi="Arial" w:cs="Arial"/>
          <w:sz w:val="20"/>
          <w:szCs w:val="20"/>
        </w:rPr>
        <w:t>que,</w:t>
      </w:r>
      <w:r w:rsidR="00DA4FA9" w:rsidRPr="00C8565A">
        <w:rPr>
          <w:rFonts w:ascii="Arial" w:hAnsi="Arial" w:cs="Arial"/>
          <w:sz w:val="20"/>
          <w:szCs w:val="20"/>
        </w:rPr>
        <w:t xml:space="preserve"> de Jalisco para abajo, ya, solamente que aquí tenemos una línea de agua potable </w:t>
      </w:r>
      <w:r w:rsidR="00F0644A" w:rsidRPr="00C8565A">
        <w:rPr>
          <w:rFonts w:ascii="Arial" w:hAnsi="Arial" w:cs="Arial"/>
          <w:sz w:val="20"/>
          <w:szCs w:val="20"/>
        </w:rPr>
        <w:t>que,</w:t>
      </w:r>
      <w:r w:rsidR="00DA4FA9" w:rsidRPr="00C8565A">
        <w:rPr>
          <w:rFonts w:ascii="Arial" w:hAnsi="Arial" w:cs="Arial"/>
          <w:sz w:val="20"/>
          <w:szCs w:val="20"/>
        </w:rPr>
        <w:t xml:space="preserve"> si vamos a cambiar en 2 pulgadas, </w:t>
      </w:r>
      <w:r w:rsidR="00F0644A" w:rsidRPr="00C8565A">
        <w:rPr>
          <w:rFonts w:ascii="Arial" w:hAnsi="Arial" w:cs="Arial"/>
          <w:sz w:val="20"/>
          <w:szCs w:val="20"/>
        </w:rPr>
        <w:t>más</w:t>
      </w:r>
      <w:r w:rsidR="00DA4FA9" w:rsidRPr="00C8565A">
        <w:rPr>
          <w:rFonts w:ascii="Arial" w:hAnsi="Arial" w:cs="Arial"/>
          <w:sz w:val="20"/>
          <w:szCs w:val="20"/>
        </w:rPr>
        <w:t xml:space="preserve"> grande el diámetro precisamente para surtir hacia el tanque que esta hacia arriba porque luego </w:t>
      </w:r>
      <w:r w:rsidR="00F0644A" w:rsidRPr="00C8565A">
        <w:rPr>
          <w:rFonts w:ascii="Arial" w:hAnsi="Arial" w:cs="Arial"/>
          <w:sz w:val="20"/>
          <w:szCs w:val="20"/>
        </w:rPr>
        <w:t>llega por gravedad el agua.  -</w:t>
      </w:r>
      <w:r w:rsidR="00F0644A" w:rsidRPr="00C8565A">
        <w:rPr>
          <w:rFonts w:ascii="Arial" w:hAnsi="Arial" w:cs="Arial"/>
          <w:b/>
          <w:sz w:val="20"/>
          <w:szCs w:val="20"/>
        </w:rPr>
        <w:t>Lic. Magali Casillas Contreras:</w:t>
      </w:r>
      <w:r w:rsidR="00F0644A" w:rsidRPr="00C8565A">
        <w:rPr>
          <w:rFonts w:ascii="Arial" w:hAnsi="Arial" w:cs="Arial"/>
          <w:bCs/>
          <w:sz w:val="20"/>
          <w:szCs w:val="20"/>
        </w:rPr>
        <w:t xml:space="preserve"> </w:t>
      </w:r>
      <w:r w:rsidR="00F0644A" w:rsidRPr="00C8565A">
        <w:rPr>
          <w:rFonts w:ascii="Arial" w:hAnsi="Arial" w:cs="Arial"/>
          <w:sz w:val="20"/>
          <w:szCs w:val="20"/>
        </w:rPr>
        <w:t xml:space="preserve"> </w:t>
      </w:r>
      <w:r w:rsidR="00F0644A" w:rsidRPr="00C8565A">
        <w:rPr>
          <w:rFonts w:ascii="Arial" w:hAnsi="Arial" w:cs="Arial"/>
          <w:b/>
          <w:bCs/>
          <w:sz w:val="20"/>
          <w:szCs w:val="20"/>
        </w:rPr>
        <w:t xml:space="preserve"> </w:t>
      </w:r>
      <w:r w:rsidR="00F0644A" w:rsidRPr="00C8565A">
        <w:rPr>
          <w:rFonts w:ascii="Arial" w:hAnsi="Arial" w:cs="Arial"/>
          <w:sz w:val="20"/>
          <w:szCs w:val="20"/>
        </w:rPr>
        <w:t xml:space="preserve">en ese sentido, bueno ya ahorita con la exposición y aclaración de alguna duda que pudieran surgir respecto al proyecto, les pregunto de ser así si están a favor de aprobar el techo </w:t>
      </w:r>
      <w:r w:rsidR="00766048" w:rsidRPr="00C8565A">
        <w:rPr>
          <w:rFonts w:ascii="Arial" w:hAnsi="Arial" w:cs="Arial"/>
          <w:sz w:val="20"/>
          <w:szCs w:val="20"/>
        </w:rPr>
        <w:t xml:space="preserve">financiero propuesto para este proyecto proveniente de recursos propios del remanente del 2025, les pido lo manifestemos levantando la mano. Aprobado por unanimidad de los presentes. Continuando con el punto número 4 del orden del día y no habiendo se agendado ningún asunto vario lo doy por desahogado y finalmente, el punto numero 5 del orden del día corresponde a la clausura de la presente sesión para lo cual les pido por favor nos pongamos de pie. Como siempre agradecer a ustedes su asistencia, participación y colaboración a las áreas técnicas y jurídicas que siempre nos asisten a las comisiones y siendo las 2:08 dos de la tarde con ocho minutos de este día 06 de agosto del 2026 declaro clausurado y valido el tema aprobado en esta Treintagésima segunda sesión extraordinaria de la Comisión </w:t>
      </w:r>
      <w:proofErr w:type="gramStart"/>
      <w:r w:rsidR="00766048" w:rsidRPr="00C8565A">
        <w:rPr>
          <w:rFonts w:ascii="Arial" w:hAnsi="Arial" w:cs="Arial"/>
          <w:sz w:val="20"/>
          <w:szCs w:val="20"/>
        </w:rPr>
        <w:t>Edilicia</w:t>
      </w:r>
      <w:proofErr w:type="gramEnd"/>
      <w:r w:rsidR="00766048" w:rsidRPr="00C8565A">
        <w:rPr>
          <w:rFonts w:ascii="Arial" w:hAnsi="Arial" w:cs="Arial"/>
          <w:sz w:val="20"/>
          <w:szCs w:val="20"/>
        </w:rPr>
        <w:t xml:space="preserve"> Permanente de Obras Públicas Planeación Urbana y Regularización de la Tenencia de la Tierra y válidos los acuerdos aquí tomados. Muchas gracias.</w:t>
      </w:r>
    </w:p>
    <w:p w14:paraId="54ABED9F" w14:textId="77777777" w:rsidR="00A02840" w:rsidRDefault="00A02840" w:rsidP="00A02840">
      <w:pPr>
        <w:spacing w:after="0"/>
        <w:jc w:val="center"/>
        <w:rPr>
          <w:rFonts w:ascii="Arial" w:eastAsia="Times New Roman" w:hAnsi="Arial" w:cs="Arial"/>
          <w:b/>
          <w:bCs/>
          <w:color w:val="000000"/>
          <w:sz w:val="18"/>
          <w:szCs w:val="18"/>
          <w:lang w:val="pt-PT" w:eastAsia="es-MX"/>
        </w:rPr>
      </w:pPr>
    </w:p>
    <w:p w14:paraId="57004607" w14:textId="77777777" w:rsidR="00C8565A" w:rsidRDefault="00C8565A" w:rsidP="00A02840">
      <w:pPr>
        <w:spacing w:after="0"/>
        <w:jc w:val="center"/>
        <w:rPr>
          <w:rFonts w:ascii="Arial" w:eastAsia="Times New Roman" w:hAnsi="Arial" w:cs="Arial"/>
          <w:b/>
          <w:bCs/>
          <w:color w:val="000000"/>
          <w:sz w:val="18"/>
          <w:szCs w:val="18"/>
          <w:lang w:val="pt-PT" w:eastAsia="es-MX"/>
        </w:rPr>
      </w:pPr>
    </w:p>
    <w:p w14:paraId="62C7DAC1" w14:textId="77777777" w:rsidR="00A02840" w:rsidRPr="006F35D9" w:rsidRDefault="00A02840" w:rsidP="00A02840">
      <w:pPr>
        <w:spacing w:after="0"/>
        <w:jc w:val="center"/>
        <w:rPr>
          <w:rStyle w:val="Ninguno"/>
          <w:rFonts w:ascii="Arial" w:eastAsia="Times New Roman" w:hAnsi="Arial" w:cs="Arial"/>
          <w:b/>
          <w:bCs/>
          <w:color w:val="000000"/>
          <w:sz w:val="18"/>
          <w:szCs w:val="18"/>
          <w:lang w:val="pt-PT" w:eastAsia="es-MX"/>
        </w:rPr>
      </w:pPr>
      <w:r w:rsidRPr="006F35D9">
        <w:rPr>
          <w:rFonts w:ascii="Arial" w:eastAsia="Times New Roman" w:hAnsi="Arial" w:cs="Arial"/>
          <w:b/>
          <w:bCs/>
          <w:color w:val="000000"/>
          <w:sz w:val="18"/>
          <w:szCs w:val="18"/>
          <w:lang w:val="pt-PT" w:eastAsia="es-MX"/>
        </w:rPr>
        <w:t>A T E N T A M E N T E </w:t>
      </w:r>
    </w:p>
    <w:p w14:paraId="282010D5" w14:textId="77777777" w:rsidR="00A02840" w:rsidRPr="004827DD" w:rsidRDefault="00A02840" w:rsidP="00A02840">
      <w:pPr>
        <w:spacing w:after="0"/>
        <w:jc w:val="center"/>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pPr>
      <w:r w:rsidRPr="004827DD">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lastRenderedPageBreak/>
        <w:t>“2026, CENTENARIO DEL NATALICIO DEL COMPOSITOR ZAPOTLENSE RUBÉN FUENTES GASSON”</w:t>
      </w:r>
    </w:p>
    <w:p w14:paraId="71327260" w14:textId="77777777" w:rsidR="00A02840" w:rsidRPr="004827DD" w:rsidRDefault="00A02840" w:rsidP="00A02840">
      <w:pPr>
        <w:spacing w:after="0"/>
        <w:jc w:val="center"/>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pPr>
      <w:r w:rsidRPr="004827DD">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t>“2026, CENTENARIO DEL ANIVERSARIO DEL NATALICIO DEL LITERATO ROBERTO ESPINOZA GUZMÁN”</w:t>
      </w:r>
    </w:p>
    <w:p w14:paraId="375AB327" w14:textId="77777777" w:rsidR="00A02840" w:rsidRPr="004827DD" w:rsidRDefault="00A02840" w:rsidP="00A02840">
      <w:pPr>
        <w:spacing w:after="0"/>
        <w:jc w:val="center"/>
        <w:rPr>
          <w:rFonts w:ascii="Arial" w:eastAsia="Arial Unicode MS" w:hAnsi="Arial" w:cs="Arial"/>
          <w:b/>
          <w:bCs/>
          <w:i/>
          <w:color w:val="000000"/>
          <w:sz w:val="18"/>
          <w:szCs w:val="18"/>
          <w:u w:color="000000"/>
          <w:bdr w:val="nil"/>
          <w:lang w:val="es-ES_tradnl" w:eastAsia="es-MX"/>
          <w14:textOutline w14:w="0" w14:cap="flat" w14:cmpd="sng" w14:algn="ctr">
            <w14:noFill/>
            <w14:prstDash w14:val="solid"/>
            <w14:bevel/>
          </w14:textOutline>
        </w:rPr>
      </w:pPr>
      <w:r w:rsidRPr="004827DD">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p>
    <w:p w14:paraId="2D97B6C3" w14:textId="77777777" w:rsidR="00A02840" w:rsidRPr="004827DD" w:rsidRDefault="00A02840" w:rsidP="00A02840">
      <w:pPr>
        <w:spacing w:after="0"/>
        <w:jc w:val="center"/>
        <w:rPr>
          <w:rFonts w:ascii="Arial" w:eastAsia="Times New Roman" w:hAnsi="Arial" w:cs="Arial"/>
          <w:b/>
          <w:bCs/>
          <w:color w:val="000000"/>
          <w:sz w:val="18"/>
          <w:szCs w:val="18"/>
          <w:lang w:eastAsia="es-MX"/>
        </w:rPr>
      </w:pPr>
      <w:r w:rsidRPr="004827DD">
        <w:rPr>
          <w:rFonts w:ascii="Arial" w:eastAsia="Times New Roman" w:hAnsi="Arial" w:cs="Arial"/>
          <w:b/>
          <w:bCs/>
          <w:color w:val="000000"/>
          <w:sz w:val="18"/>
          <w:szCs w:val="18"/>
          <w:lang w:eastAsia="es-MX"/>
        </w:rPr>
        <w:t xml:space="preserve">Ciudad Guzmán, Municipio de Zapotlán el Grande, Jalisco. </w:t>
      </w:r>
    </w:p>
    <w:p w14:paraId="068C0FFD" w14:textId="106CC16F" w:rsidR="00A02840" w:rsidRDefault="00A02840" w:rsidP="00E41724">
      <w:pPr>
        <w:spacing w:after="0"/>
        <w:jc w:val="center"/>
        <w:rPr>
          <w:rFonts w:ascii="Arial" w:eastAsia="Times New Roman" w:hAnsi="Arial" w:cs="Arial"/>
          <w:b/>
          <w:bCs/>
          <w:color w:val="000000"/>
          <w:sz w:val="18"/>
          <w:szCs w:val="18"/>
          <w:lang w:eastAsia="es-MX"/>
        </w:rPr>
      </w:pPr>
      <w:r w:rsidRPr="004827DD">
        <w:rPr>
          <w:rFonts w:ascii="Arial" w:eastAsia="Times New Roman" w:hAnsi="Arial" w:cs="Arial"/>
          <w:b/>
          <w:bCs/>
          <w:color w:val="000000"/>
          <w:sz w:val="18"/>
          <w:szCs w:val="18"/>
          <w:lang w:eastAsia="es-MX"/>
        </w:rPr>
        <w:t>A l</w:t>
      </w:r>
      <w:r w:rsidRPr="004827DD">
        <w:rPr>
          <w:rFonts w:ascii="Arial" w:hAnsi="Arial" w:cs="Arial"/>
          <w:b/>
          <w:bCs/>
          <w:sz w:val="18"/>
          <w:szCs w:val="18"/>
        </w:rPr>
        <w:t>a fecha de su presentación.</w:t>
      </w:r>
    </w:p>
    <w:p w14:paraId="7DDEF950" w14:textId="77777777" w:rsidR="00E41724" w:rsidRPr="00E41724" w:rsidRDefault="00E41724" w:rsidP="00E41724">
      <w:pPr>
        <w:spacing w:after="0"/>
        <w:jc w:val="center"/>
        <w:rPr>
          <w:rFonts w:ascii="Arial" w:eastAsia="Times New Roman" w:hAnsi="Arial" w:cs="Arial"/>
          <w:b/>
          <w:bCs/>
          <w:color w:val="000000"/>
          <w:sz w:val="18"/>
          <w:szCs w:val="18"/>
          <w:lang w:eastAsia="es-MX"/>
        </w:rPr>
      </w:pPr>
    </w:p>
    <w:p w14:paraId="4BC8E0B9" w14:textId="02DA2A0E" w:rsidR="00A02840" w:rsidRPr="004827DD" w:rsidRDefault="00A02840" w:rsidP="00A02840">
      <w:pPr>
        <w:jc w:val="center"/>
        <w:rPr>
          <w:rFonts w:ascii="Arial" w:hAnsi="Arial" w:cs="Arial"/>
          <w:b/>
          <w:bCs/>
          <w:sz w:val="18"/>
          <w:szCs w:val="18"/>
        </w:rPr>
      </w:pPr>
      <w:r w:rsidRPr="004827DD">
        <w:rPr>
          <w:rFonts w:ascii="Arial" w:hAnsi="Arial" w:cs="Arial"/>
          <w:b/>
          <w:bCs/>
          <w:sz w:val="18"/>
          <w:szCs w:val="18"/>
        </w:rPr>
        <w:t>LA COMISIÓN EDILICIA PERMANENTE DE OBRAS PÚBLICAS, PLANEACIÓN URBANA Y REGULARIZACIÓN DE LA TENENCIA DE LA TIERRA</w:t>
      </w:r>
    </w:p>
    <w:tbl>
      <w:tblPr>
        <w:tblW w:w="8789" w:type="dxa"/>
        <w:jc w:val="center"/>
        <w:tblLayout w:type="fixed"/>
        <w:tblCellMar>
          <w:top w:w="15" w:type="dxa"/>
          <w:left w:w="15" w:type="dxa"/>
          <w:bottom w:w="15" w:type="dxa"/>
          <w:right w:w="15" w:type="dxa"/>
        </w:tblCellMar>
        <w:tblLook w:val="04A0" w:firstRow="1" w:lastRow="0" w:firstColumn="1" w:lastColumn="0" w:noHBand="0" w:noVBand="1"/>
      </w:tblPr>
      <w:tblGrid>
        <w:gridCol w:w="4531"/>
        <w:gridCol w:w="4258"/>
      </w:tblGrid>
      <w:tr w:rsidR="00A02840" w:rsidRPr="004827DD" w14:paraId="5EECFEA3" w14:textId="77777777" w:rsidTr="007B7272">
        <w:trPr>
          <w:trHeight w:val="793"/>
          <w:jc w:val="center"/>
        </w:trPr>
        <w:tc>
          <w:tcPr>
            <w:tcW w:w="4531" w:type="dxa"/>
            <w:tcMar>
              <w:top w:w="180" w:type="dxa"/>
              <w:left w:w="0" w:type="dxa"/>
              <w:bottom w:w="180" w:type="dxa"/>
              <w:right w:w="240" w:type="dxa"/>
            </w:tcMar>
            <w:hideMark/>
          </w:tcPr>
          <w:p w14:paraId="7462028E" w14:textId="77777777" w:rsidR="00A02840" w:rsidRDefault="00A02840" w:rsidP="007B7272">
            <w:pPr>
              <w:rPr>
                <w:rFonts w:ascii="Arial" w:hAnsi="Arial" w:cs="Arial"/>
                <w:sz w:val="18"/>
                <w:szCs w:val="18"/>
              </w:rPr>
            </w:pPr>
          </w:p>
          <w:p w14:paraId="3D363EDA" w14:textId="77777777" w:rsidR="00A02840" w:rsidRDefault="00A02840" w:rsidP="007B7272">
            <w:pPr>
              <w:rPr>
                <w:rFonts w:ascii="Arial" w:hAnsi="Arial" w:cs="Arial"/>
                <w:sz w:val="18"/>
                <w:szCs w:val="18"/>
              </w:rPr>
            </w:pPr>
          </w:p>
          <w:p w14:paraId="1B1F3985" w14:textId="77777777" w:rsidR="00A02840" w:rsidRPr="004827DD" w:rsidRDefault="00A02840" w:rsidP="007B7272">
            <w:pPr>
              <w:rPr>
                <w:rFonts w:ascii="Arial" w:hAnsi="Arial" w:cs="Arial"/>
                <w:sz w:val="18"/>
                <w:szCs w:val="18"/>
              </w:rPr>
            </w:pPr>
          </w:p>
          <w:p w14:paraId="6F08EA42" w14:textId="77777777" w:rsidR="00A02840" w:rsidRPr="004827DD" w:rsidRDefault="00A02840" w:rsidP="007B7272">
            <w:pPr>
              <w:jc w:val="center"/>
              <w:rPr>
                <w:rFonts w:ascii="Arial" w:hAnsi="Arial" w:cs="Arial"/>
                <w:sz w:val="18"/>
                <w:szCs w:val="18"/>
              </w:rPr>
            </w:pPr>
            <w:r w:rsidRPr="004827DD">
              <w:rPr>
                <w:rFonts w:ascii="Arial" w:hAnsi="Arial" w:cs="Arial"/>
                <w:sz w:val="18"/>
                <w:szCs w:val="18"/>
              </w:rPr>
              <w:t>________________________________</w:t>
            </w:r>
            <w:r w:rsidRPr="004827DD">
              <w:rPr>
                <w:rFonts w:ascii="Arial" w:hAnsi="Arial" w:cs="Arial"/>
                <w:sz w:val="18"/>
                <w:szCs w:val="18"/>
              </w:rPr>
              <w:br/>
            </w:r>
            <w:r w:rsidRPr="004827DD">
              <w:rPr>
                <w:rFonts w:ascii="Arial" w:hAnsi="Arial" w:cs="Arial"/>
                <w:b/>
                <w:bCs/>
                <w:sz w:val="18"/>
                <w:szCs w:val="18"/>
              </w:rPr>
              <w:t>LIC. MAGALI CASILLAS CONTRERAS</w:t>
            </w:r>
            <w:r w:rsidRPr="004827DD">
              <w:rPr>
                <w:rFonts w:ascii="Arial" w:hAnsi="Arial" w:cs="Arial"/>
                <w:sz w:val="18"/>
                <w:szCs w:val="18"/>
              </w:rPr>
              <w:br/>
            </w:r>
            <w:proofErr w:type="gramStart"/>
            <w:r w:rsidRPr="004827DD">
              <w:rPr>
                <w:rFonts w:ascii="Arial" w:hAnsi="Arial" w:cs="Arial"/>
                <w:sz w:val="18"/>
                <w:szCs w:val="18"/>
              </w:rPr>
              <w:t>Presidenta</w:t>
            </w:r>
            <w:proofErr w:type="gramEnd"/>
            <w:r w:rsidRPr="004827DD">
              <w:rPr>
                <w:rFonts w:ascii="Arial" w:hAnsi="Arial" w:cs="Arial"/>
                <w:sz w:val="18"/>
                <w:szCs w:val="18"/>
              </w:rPr>
              <w:t xml:space="preserve"> de la Comisión</w:t>
            </w:r>
          </w:p>
        </w:tc>
        <w:tc>
          <w:tcPr>
            <w:tcW w:w="4258" w:type="dxa"/>
            <w:tcMar>
              <w:top w:w="180" w:type="dxa"/>
              <w:left w:w="0" w:type="dxa"/>
              <w:bottom w:w="180" w:type="dxa"/>
              <w:right w:w="0" w:type="dxa"/>
            </w:tcMar>
            <w:hideMark/>
          </w:tcPr>
          <w:p w14:paraId="440FDCBD" w14:textId="77777777" w:rsidR="00A02840" w:rsidRDefault="00A02840" w:rsidP="007B7272">
            <w:pPr>
              <w:rPr>
                <w:rFonts w:ascii="Arial" w:hAnsi="Arial" w:cs="Arial"/>
                <w:sz w:val="18"/>
                <w:szCs w:val="18"/>
              </w:rPr>
            </w:pPr>
          </w:p>
          <w:p w14:paraId="2F814487" w14:textId="77777777" w:rsidR="00A02840" w:rsidRDefault="00A02840" w:rsidP="007B7272">
            <w:pPr>
              <w:rPr>
                <w:rFonts w:ascii="Arial" w:hAnsi="Arial" w:cs="Arial"/>
                <w:sz w:val="18"/>
                <w:szCs w:val="18"/>
              </w:rPr>
            </w:pPr>
          </w:p>
          <w:p w14:paraId="246DA561" w14:textId="77777777" w:rsidR="00A02840" w:rsidRPr="004827DD" w:rsidRDefault="00A02840" w:rsidP="007B7272">
            <w:pPr>
              <w:rPr>
                <w:rFonts w:ascii="Arial" w:hAnsi="Arial" w:cs="Arial"/>
                <w:sz w:val="18"/>
                <w:szCs w:val="18"/>
              </w:rPr>
            </w:pPr>
          </w:p>
          <w:p w14:paraId="2F9414C1" w14:textId="77777777" w:rsidR="00A02840" w:rsidRPr="004827DD" w:rsidRDefault="00A02840" w:rsidP="007B7272">
            <w:pPr>
              <w:jc w:val="center"/>
              <w:rPr>
                <w:rFonts w:ascii="Arial" w:hAnsi="Arial" w:cs="Arial"/>
                <w:sz w:val="18"/>
                <w:szCs w:val="18"/>
              </w:rPr>
            </w:pPr>
            <w:r w:rsidRPr="004827DD">
              <w:rPr>
                <w:rFonts w:ascii="Arial" w:hAnsi="Arial" w:cs="Arial"/>
                <w:sz w:val="18"/>
                <w:szCs w:val="18"/>
              </w:rPr>
              <w:t>______________________________</w:t>
            </w:r>
            <w:r w:rsidRPr="004827DD">
              <w:rPr>
                <w:rFonts w:ascii="Arial" w:hAnsi="Arial" w:cs="Arial"/>
                <w:sz w:val="18"/>
                <w:szCs w:val="18"/>
              </w:rPr>
              <w:br/>
            </w:r>
            <w:r w:rsidRPr="004827DD">
              <w:rPr>
                <w:rFonts w:ascii="Arial" w:hAnsi="Arial" w:cs="Arial"/>
                <w:b/>
                <w:bCs/>
                <w:sz w:val="18"/>
                <w:szCs w:val="18"/>
              </w:rPr>
              <w:t>DRA. BERTHA SILVIA GÓMEZ RAMOS</w:t>
            </w:r>
            <w:r w:rsidRPr="004827DD">
              <w:rPr>
                <w:rFonts w:ascii="Arial" w:hAnsi="Arial" w:cs="Arial"/>
                <w:sz w:val="18"/>
                <w:szCs w:val="18"/>
              </w:rPr>
              <w:br/>
              <w:t>Vocal de la Comisión</w:t>
            </w:r>
          </w:p>
        </w:tc>
      </w:tr>
      <w:tr w:rsidR="00A02840" w:rsidRPr="004827DD" w14:paraId="12ADBEC0" w14:textId="77777777" w:rsidTr="007B7272">
        <w:trPr>
          <w:jc w:val="center"/>
        </w:trPr>
        <w:tc>
          <w:tcPr>
            <w:tcW w:w="8789" w:type="dxa"/>
            <w:gridSpan w:val="2"/>
            <w:tcMar>
              <w:top w:w="180" w:type="dxa"/>
              <w:left w:w="0" w:type="dxa"/>
              <w:bottom w:w="180" w:type="dxa"/>
              <w:right w:w="240" w:type="dxa"/>
            </w:tcMar>
            <w:hideMark/>
          </w:tcPr>
          <w:p w14:paraId="44F19AD7" w14:textId="77777777" w:rsidR="00A02840" w:rsidRDefault="00A02840" w:rsidP="007B7272">
            <w:pPr>
              <w:spacing w:after="0"/>
              <w:rPr>
                <w:rFonts w:ascii="Arial" w:hAnsi="Arial" w:cs="Arial"/>
                <w:sz w:val="18"/>
                <w:szCs w:val="18"/>
              </w:rPr>
            </w:pPr>
          </w:p>
          <w:p w14:paraId="2B9F6052" w14:textId="77777777" w:rsidR="00A02840" w:rsidRDefault="00A02840" w:rsidP="007B7272">
            <w:pPr>
              <w:spacing w:after="0"/>
              <w:rPr>
                <w:rFonts w:ascii="Arial" w:hAnsi="Arial" w:cs="Arial"/>
                <w:sz w:val="18"/>
                <w:szCs w:val="18"/>
              </w:rPr>
            </w:pPr>
          </w:p>
          <w:p w14:paraId="3544EE26" w14:textId="77777777" w:rsidR="00A02840" w:rsidRPr="004827DD" w:rsidRDefault="00A02840" w:rsidP="007B7272">
            <w:pPr>
              <w:spacing w:after="0"/>
              <w:rPr>
                <w:rFonts w:ascii="Arial" w:hAnsi="Arial" w:cs="Arial"/>
                <w:sz w:val="18"/>
                <w:szCs w:val="18"/>
              </w:rPr>
            </w:pPr>
          </w:p>
          <w:p w14:paraId="03CE0BF7" w14:textId="77777777" w:rsidR="00A02840" w:rsidRPr="004827DD" w:rsidRDefault="00A02840" w:rsidP="007B7272">
            <w:pPr>
              <w:spacing w:after="0"/>
              <w:jc w:val="center"/>
              <w:rPr>
                <w:rFonts w:ascii="Arial" w:hAnsi="Arial" w:cs="Arial"/>
                <w:sz w:val="18"/>
                <w:szCs w:val="18"/>
              </w:rPr>
            </w:pPr>
            <w:r w:rsidRPr="004827DD">
              <w:rPr>
                <w:rFonts w:ascii="Arial" w:hAnsi="Arial" w:cs="Arial"/>
                <w:sz w:val="18"/>
                <w:szCs w:val="18"/>
              </w:rPr>
              <w:t>________________________</w:t>
            </w:r>
            <w:r w:rsidRPr="004827DD">
              <w:rPr>
                <w:rFonts w:ascii="Arial" w:hAnsi="Arial" w:cs="Arial"/>
                <w:sz w:val="18"/>
                <w:szCs w:val="18"/>
              </w:rPr>
              <w:br/>
            </w:r>
            <w:r w:rsidRPr="004827DD">
              <w:rPr>
                <w:rFonts w:ascii="Arial" w:hAnsi="Arial" w:cs="Arial"/>
                <w:b/>
                <w:bCs/>
                <w:sz w:val="18"/>
                <w:szCs w:val="18"/>
              </w:rPr>
              <w:t>LIC. MIGUEL MARENTES</w:t>
            </w:r>
            <w:r w:rsidRPr="004827DD">
              <w:rPr>
                <w:rFonts w:ascii="Arial" w:hAnsi="Arial" w:cs="Arial"/>
                <w:sz w:val="18"/>
                <w:szCs w:val="18"/>
              </w:rPr>
              <w:br/>
              <w:t>Vocal de la Comisión</w:t>
            </w:r>
          </w:p>
        </w:tc>
      </w:tr>
    </w:tbl>
    <w:p w14:paraId="2E7B922F" w14:textId="77777777" w:rsidR="00A02840" w:rsidRDefault="00A02840" w:rsidP="00A02840"/>
    <w:p w14:paraId="20075746" w14:textId="77777777" w:rsidR="00A02840" w:rsidRPr="00A02840" w:rsidRDefault="00A02840" w:rsidP="00E41724">
      <w:pPr>
        <w:spacing w:after="0"/>
        <w:ind w:left="708"/>
        <w:jc w:val="both"/>
        <w:rPr>
          <w:rFonts w:ascii="Arial" w:hAnsi="Arial" w:cs="Arial"/>
        </w:rPr>
      </w:pPr>
    </w:p>
    <w:sectPr w:rsidR="00A02840" w:rsidRPr="00A02840" w:rsidSect="00B81D98">
      <w:headerReference w:type="default" r:id="rId7"/>
      <w:footerReference w:type="default" r:id="rId8"/>
      <w:pgSz w:w="12240" w:h="15840" w:code="1"/>
      <w:pgMar w:top="2269" w:right="1418" w:bottom="1560" w:left="1985" w:header="709" w:footer="19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437AE" w14:textId="77777777" w:rsidR="00D85860" w:rsidRDefault="00D85860" w:rsidP="004E467F">
      <w:pPr>
        <w:spacing w:after="0" w:line="240" w:lineRule="auto"/>
      </w:pPr>
      <w:r>
        <w:separator/>
      </w:r>
    </w:p>
  </w:endnote>
  <w:endnote w:type="continuationSeparator" w:id="0">
    <w:p w14:paraId="58C62A74" w14:textId="77777777" w:rsidR="00D85860" w:rsidRDefault="00D85860" w:rsidP="004E4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372058"/>
      <w:docPartObj>
        <w:docPartGallery w:val="Page Numbers (Bottom of Page)"/>
        <w:docPartUnique/>
      </w:docPartObj>
    </w:sdtPr>
    <w:sdtEndPr>
      <w:rPr>
        <w:rFonts w:ascii="Arial" w:hAnsi="Arial" w:cs="Arial"/>
        <w:sz w:val="14"/>
        <w:szCs w:val="14"/>
      </w:rPr>
    </w:sdtEndPr>
    <w:sdtContent>
      <w:sdt>
        <w:sdtPr>
          <w:id w:val="-1769616900"/>
          <w:docPartObj>
            <w:docPartGallery w:val="Page Numbers (Top of Page)"/>
            <w:docPartUnique/>
          </w:docPartObj>
        </w:sdtPr>
        <w:sdtEndPr>
          <w:rPr>
            <w:rFonts w:ascii="Arial" w:hAnsi="Arial" w:cs="Arial"/>
            <w:sz w:val="14"/>
            <w:szCs w:val="14"/>
          </w:rPr>
        </w:sdtEndPr>
        <w:sdtContent>
          <w:p w14:paraId="5E897B3B" w14:textId="77777777" w:rsidR="00B81D98" w:rsidRDefault="00B81D98" w:rsidP="008C7079">
            <w:pPr>
              <w:pStyle w:val="Piedepgina"/>
              <w:jc w:val="center"/>
            </w:pPr>
          </w:p>
          <w:p w14:paraId="5B49703B" w14:textId="6F3E79E6" w:rsidR="00B81D98" w:rsidRDefault="00B81D98" w:rsidP="008C7079">
            <w:pPr>
              <w:pStyle w:val="Piedepgina"/>
              <w:jc w:val="center"/>
              <w:rPr>
                <w:rFonts w:ascii="Arial" w:hAnsi="Arial" w:cs="Arial"/>
                <w:sz w:val="14"/>
              </w:rPr>
            </w:pPr>
            <w:r w:rsidRPr="00CD75CA">
              <w:rPr>
                <w:rFonts w:ascii="Arial" w:hAnsi="Arial" w:cs="Arial"/>
                <w:sz w:val="14"/>
              </w:rPr>
              <w:t>ESTA HOJA FORMA PARTE DEL ACTA LEVANTADA EN L</w:t>
            </w:r>
            <w:r>
              <w:rPr>
                <w:rFonts w:ascii="Arial" w:hAnsi="Arial" w:cs="Arial"/>
                <w:sz w:val="14"/>
              </w:rPr>
              <w:t xml:space="preserve">A </w:t>
            </w:r>
            <w:r w:rsidRPr="00933929">
              <w:rPr>
                <w:rFonts w:ascii="Arial" w:hAnsi="Arial" w:cs="Arial"/>
                <w:sz w:val="14"/>
              </w:rPr>
              <w:t xml:space="preserve">ACTA DE LA SESIÓN EXTRAORDINARIA </w:t>
            </w:r>
            <w:r w:rsidR="00030246">
              <w:rPr>
                <w:rFonts w:ascii="Arial" w:hAnsi="Arial" w:cs="Arial"/>
                <w:sz w:val="14"/>
              </w:rPr>
              <w:t xml:space="preserve">NUMERO 32 </w:t>
            </w:r>
            <w:r w:rsidRPr="00933929">
              <w:rPr>
                <w:rFonts w:ascii="Arial" w:hAnsi="Arial" w:cs="Arial"/>
                <w:sz w:val="14"/>
              </w:rPr>
              <w:t>DE LA COMISIÓN EDILICIA PERMANENTE DE OBRAS PÚBLICAS, PLANEACIÓN URBANA Y REGULARIZACIÓN DE LA TENENCIA DE LA TIERRA</w:t>
            </w:r>
            <w:r>
              <w:rPr>
                <w:rFonts w:ascii="Arial" w:hAnsi="Arial" w:cs="Arial"/>
                <w:sz w:val="14"/>
              </w:rPr>
              <w:t xml:space="preserve"> CELEBRADA </w:t>
            </w:r>
            <w:r w:rsidR="00030246">
              <w:rPr>
                <w:rFonts w:ascii="Arial" w:hAnsi="Arial" w:cs="Arial"/>
                <w:sz w:val="14"/>
              </w:rPr>
              <w:t>06 DE AGOSTO</w:t>
            </w:r>
            <w:r>
              <w:rPr>
                <w:rFonts w:ascii="Arial" w:hAnsi="Arial" w:cs="Arial"/>
                <w:sz w:val="14"/>
              </w:rPr>
              <w:t xml:space="preserve"> DEL 2026. </w:t>
            </w:r>
          </w:p>
          <w:p w14:paraId="2B63738F" w14:textId="77777777" w:rsidR="00B81D98" w:rsidRPr="008C7079" w:rsidRDefault="00B81D98" w:rsidP="008C7079">
            <w:pPr>
              <w:pStyle w:val="Piedepgina"/>
              <w:jc w:val="center"/>
              <w:rPr>
                <w:rFonts w:ascii="Arial" w:hAnsi="Arial" w:cs="Arial"/>
                <w:sz w:val="14"/>
                <w:szCs w:val="14"/>
              </w:rPr>
            </w:pPr>
            <w:r w:rsidRPr="008C7079">
              <w:rPr>
                <w:rFonts w:ascii="Arial" w:hAnsi="Arial" w:cs="Arial"/>
                <w:sz w:val="14"/>
                <w:szCs w:val="14"/>
                <w:lang w:val="es-ES"/>
              </w:rPr>
              <w:t xml:space="preserve">Página </w:t>
            </w:r>
            <w:r w:rsidRPr="008C7079">
              <w:rPr>
                <w:rFonts w:ascii="Arial" w:hAnsi="Arial" w:cs="Arial"/>
                <w:b/>
                <w:bCs/>
                <w:sz w:val="14"/>
                <w:szCs w:val="14"/>
              </w:rPr>
              <w:fldChar w:fldCharType="begin"/>
            </w:r>
            <w:r w:rsidRPr="008C7079">
              <w:rPr>
                <w:rFonts w:ascii="Arial" w:hAnsi="Arial" w:cs="Arial"/>
                <w:b/>
                <w:bCs/>
                <w:sz w:val="14"/>
                <w:szCs w:val="14"/>
              </w:rPr>
              <w:instrText>PAGE</w:instrText>
            </w:r>
            <w:r w:rsidRPr="008C7079">
              <w:rPr>
                <w:rFonts w:ascii="Arial" w:hAnsi="Arial" w:cs="Arial"/>
                <w:b/>
                <w:bCs/>
                <w:sz w:val="14"/>
                <w:szCs w:val="14"/>
              </w:rPr>
              <w:fldChar w:fldCharType="separate"/>
            </w:r>
            <w:r>
              <w:rPr>
                <w:rFonts w:ascii="Arial" w:hAnsi="Arial" w:cs="Arial"/>
                <w:b/>
                <w:bCs/>
                <w:noProof/>
                <w:sz w:val="14"/>
                <w:szCs w:val="14"/>
              </w:rPr>
              <w:t>11</w:t>
            </w:r>
            <w:r w:rsidRPr="008C7079">
              <w:rPr>
                <w:rFonts w:ascii="Arial" w:hAnsi="Arial" w:cs="Arial"/>
                <w:b/>
                <w:bCs/>
                <w:sz w:val="14"/>
                <w:szCs w:val="14"/>
              </w:rPr>
              <w:fldChar w:fldCharType="end"/>
            </w:r>
            <w:r w:rsidRPr="008C7079">
              <w:rPr>
                <w:rFonts w:ascii="Arial" w:hAnsi="Arial" w:cs="Arial"/>
                <w:sz w:val="14"/>
                <w:szCs w:val="14"/>
                <w:lang w:val="es-ES"/>
              </w:rPr>
              <w:t xml:space="preserve"> de </w:t>
            </w:r>
            <w:r w:rsidRPr="008C7079">
              <w:rPr>
                <w:rFonts w:ascii="Arial" w:hAnsi="Arial" w:cs="Arial"/>
                <w:b/>
                <w:bCs/>
                <w:sz w:val="14"/>
                <w:szCs w:val="14"/>
              </w:rPr>
              <w:fldChar w:fldCharType="begin"/>
            </w:r>
            <w:r w:rsidRPr="008C7079">
              <w:rPr>
                <w:rFonts w:ascii="Arial" w:hAnsi="Arial" w:cs="Arial"/>
                <w:b/>
                <w:bCs/>
                <w:sz w:val="14"/>
                <w:szCs w:val="14"/>
              </w:rPr>
              <w:instrText>NUMPAGES</w:instrText>
            </w:r>
            <w:r w:rsidRPr="008C7079">
              <w:rPr>
                <w:rFonts w:ascii="Arial" w:hAnsi="Arial" w:cs="Arial"/>
                <w:b/>
                <w:bCs/>
                <w:sz w:val="14"/>
                <w:szCs w:val="14"/>
              </w:rPr>
              <w:fldChar w:fldCharType="separate"/>
            </w:r>
            <w:r>
              <w:rPr>
                <w:rFonts w:ascii="Arial" w:hAnsi="Arial" w:cs="Arial"/>
                <w:b/>
                <w:bCs/>
                <w:noProof/>
                <w:sz w:val="14"/>
                <w:szCs w:val="14"/>
              </w:rPr>
              <w:t>11</w:t>
            </w:r>
            <w:r w:rsidRPr="008C7079">
              <w:rPr>
                <w:rFonts w:ascii="Arial" w:hAnsi="Arial" w:cs="Arial"/>
                <w:b/>
                <w:bCs/>
                <w:sz w:val="14"/>
                <w:szCs w:val="14"/>
              </w:rPr>
              <w:fldChar w:fldCharType="end"/>
            </w:r>
          </w:p>
        </w:sdtContent>
      </w:sdt>
    </w:sdtContent>
  </w:sdt>
  <w:p w14:paraId="2154EC8C" w14:textId="77777777" w:rsidR="00B81D98" w:rsidRDefault="00B81D98" w:rsidP="00D3170E">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94EC2" w14:textId="77777777" w:rsidR="00D85860" w:rsidRDefault="00D85860" w:rsidP="004E467F">
      <w:pPr>
        <w:spacing w:after="0" w:line="240" w:lineRule="auto"/>
      </w:pPr>
      <w:r>
        <w:separator/>
      </w:r>
    </w:p>
  </w:footnote>
  <w:footnote w:type="continuationSeparator" w:id="0">
    <w:p w14:paraId="5E5593E2" w14:textId="77777777" w:rsidR="00D85860" w:rsidRDefault="00D85860" w:rsidP="004E4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E6F9" w14:textId="77777777" w:rsidR="00B81D98" w:rsidRDefault="00000000" w:rsidP="00D3170E">
    <w:pPr>
      <w:pStyle w:val="Encabezado"/>
      <w:jc w:val="right"/>
    </w:pPr>
    <w:r>
      <w:rPr>
        <w:noProof/>
      </w:rPr>
      <w:pict w14:anchorId="1878B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style="position:absolute;left:0;text-align:left;margin-left:-98.7pt;margin-top:-113.5pt;width:610.8pt;height:792.35pt;z-index:-251658752;mso-wrap-edited:f;mso-position-horizontal-relative:margin;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1A8C"/>
    <w:multiLevelType w:val="hybridMultilevel"/>
    <w:tmpl w:val="2C7267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0E22E9"/>
    <w:multiLevelType w:val="hybridMultilevel"/>
    <w:tmpl w:val="84645016"/>
    <w:lvl w:ilvl="0" w:tplc="87A2D254">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6B4D66"/>
    <w:multiLevelType w:val="hybridMultilevel"/>
    <w:tmpl w:val="CE2CE268"/>
    <w:lvl w:ilvl="0" w:tplc="0156C2F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0D5BFF"/>
    <w:multiLevelType w:val="hybridMultilevel"/>
    <w:tmpl w:val="21E47F18"/>
    <w:lvl w:ilvl="0" w:tplc="FFFFFFF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B4A1A22"/>
    <w:multiLevelType w:val="hybridMultilevel"/>
    <w:tmpl w:val="FD2AC872"/>
    <w:lvl w:ilvl="0" w:tplc="3CF8453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BD316F2"/>
    <w:multiLevelType w:val="hybridMultilevel"/>
    <w:tmpl w:val="26D62FE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E3C152D"/>
    <w:multiLevelType w:val="hybridMultilevel"/>
    <w:tmpl w:val="0C0A24D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53C62283"/>
    <w:multiLevelType w:val="hybridMultilevel"/>
    <w:tmpl w:val="6D3C225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73B321B"/>
    <w:multiLevelType w:val="hybridMultilevel"/>
    <w:tmpl w:val="CD48E10C"/>
    <w:lvl w:ilvl="0" w:tplc="FFFFFFFF">
      <w:start w:val="1"/>
      <w:numFmt w:val="decimal"/>
      <w:lvlText w:val="%1."/>
      <w:lvlJc w:val="left"/>
      <w:pPr>
        <w:ind w:left="-1232" w:hanging="360"/>
      </w:pPr>
      <w:rPr>
        <w:b/>
        <w:sz w:val="18"/>
        <w:szCs w:val="20"/>
      </w:rPr>
    </w:lvl>
    <w:lvl w:ilvl="1" w:tplc="7C6CA3B8">
      <w:start w:val="1"/>
      <w:numFmt w:val="decimal"/>
      <w:lvlText w:val="%2."/>
      <w:lvlJc w:val="left"/>
      <w:pPr>
        <w:ind w:left="502" w:hanging="360"/>
      </w:pPr>
      <w:rPr>
        <w:b/>
        <w:sz w:val="18"/>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260CEA"/>
    <w:multiLevelType w:val="hybridMultilevel"/>
    <w:tmpl w:val="FFC82DD6"/>
    <w:lvl w:ilvl="0" w:tplc="883CE71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18A2C0E"/>
    <w:multiLevelType w:val="hybridMultilevel"/>
    <w:tmpl w:val="EF0ADB74"/>
    <w:lvl w:ilvl="0" w:tplc="0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86F3469"/>
    <w:multiLevelType w:val="hybridMultilevel"/>
    <w:tmpl w:val="8996C368"/>
    <w:lvl w:ilvl="0" w:tplc="EC82EBB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A9A72D7"/>
    <w:multiLevelType w:val="hybridMultilevel"/>
    <w:tmpl w:val="08C23EF2"/>
    <w:lvl w:ilvl="0" w:tplc="B168720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C47053"/>
    <w:multiLevelType w:val="hybridMultilevel"/>
    <w:tmpl w:val="25AE0B38"/>
    <w:lvl w:ilvl="0" w:tplc="AD82F188">
      <w:start w:val="1"/>
      <w:numFmt w:val="decimal"/>
      <w:lvlText w:val="%1."/>
      <w:lvlJc w:val="left"/>
      <w:pPr>
        <w:ind w:left="360" w:hanging="360"/>
      </w:pPr>
      <w:rPr>
        <w:b/>
        <w:sz w:val="20"/>
        <w:szCs w:val="20"/>
      </w:rPr>
    </w:lvl>
    <w:lvl w:ilvl="1" w:tplc="080A0019" w:tentative="1">
      <w:start w:val="1"/>
      <w:numFmt w:val="lowerLetter"/>
      <w:lvlText w:val="%2."/>
      <w:lvlJc w:val="left"/>
      <w:pPr>
        <w:ind w:left="1221" w:hanging="360"/>
      </w:pPr>
    </w:lvl>
    <w:lvl w:ilvl="2" w:tplc="080A001B" w:tentative="1">
      <w:start w:val="1"/>
      <w:numFmt w:val="lowerRoman"/>
      <w:lvlText w:val="%3."/>
      <w:lvlJc w:val="right"/>
      <w:pPr>
        <w:ind w:left="1941" w:hanging="180"/>
      </w:pPr>
    </w:lvl>
    <w:lvl w:ilvl="3" w:tplc="080A000F" w:tentative="1">
      <w:start w:val="1"/>
      <w:numFmt w:val="decimal"/>
      <w:lvlText w:val="%4."/>
      <w:lvlJc w:val="left"/>
      <w:pPr>
        <w:ind w:left="2661" w:hanging="360"/>
      </w:pPr>
    </w:lvl>
    <w:lvl w:ilvl="4" w:tplc="080A0019" w:tentative="1">
      <w:start w:val="1"/>
      <w:numFmt w:val="lowerLetter"/>
      <w:lvlText w:val="%5."/>
      <w:lvlJc w:val="left"/>
      <w:pPr>
        <w:ind w:left="3381" w:hanging="360"/>
      </w:pPr>
    </w:lvl>
    <w:lvl w:ilvl="5" w:tplc="080A001B" w:tentative="1">
      <w:start w:val="1"/>
      <w:numFmt w:val="lowerRoman"/>
      <w:lvlText w:val="%6."/>
      <w:lvlJc w:val="right"/>
      <w:pPr>
        <w:ind w:left="4101" w:hanging="180"/>
      </w:pPr>
    </w:lvl>
    <w:lvl w:ilvl="6" w:tplc="080A000F" w:tentative="1">
      <w:start w:val="1"/>
      <w:numFmt w:val="decimal"/>
      <w:lvlText w:val="%7."/>
      <w:lvlJc w:val="left"/>
      <w:pPr>
        <w:ind w:left="4821" w:hanging="360"/>
      </w:pPr>
    </w:lvl>
    <w:lvl w:ilvl="7" w:tplc="080A0019" w:tentative="1">
      <w:start w:val="1"/>
      <w:numFmt w:val="lowerLetter"/>
      <w:lvlText w:val="%8."/>
      <w:lvlJc w:val="left"/>
      <w:pPr>
        <w:ind w:left="5541" w:hanging="360"/>
      </w:pPr>
    </w:lvl>
    <w:lvl w:ilvl="8" w:tplc="080A001B" w:tentative="1">
      <w:start w:val="1"/>
      <w:numFmt w:val="lowerRoman"/>
      <w:lvlText w:val="%9."/>
      <w:lvlJc w:val="right"/>
      <w:pPr>
        <w:ind w:left="6261" w:hanging="180"/>
      </w:pPr>
    </w:lvl>
  </w:abstractNum>
  <w:abstractNum w:abstractNumId="14" w15:restartNumberingAfterBreak="0">
    <w:nsid w:val="6E4230FA"/>
    <w:multiLevelType w:val="hybridMultilevel"/>
    <w:tmpl w:val="53A4312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7EE31698"/>
    <w:multiLevelType w:val="hybridMultilevel"/>
    <w:tmpl w:val="D2C21C84"/>
    <w:lvl w:ilvl="0" w:tplc="5026407C">
      <w:start w:val="1"/>
      <w:numFmt w:val="decimal"/>
      <w:lvlText w:val="%1."/>
      <w:lvlJc w:val="left"/>
      <w:pPr>
        <w:ind w:left="1425" w:hanging="705"/>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283271820">
    <w:abstractNumId w:val="13"/>
  </w:num>
  <w:num w:numId="2" w16cid:durableId="1837648942">
    <w:abstractNumId w:val="6"/>
  </w:num>
  <w:num w:numId="3" w16cid:durableId="2106221176">
    <w:abstractNumId w:val="14"/>
  </w:num>
  <w:num w:numId="4" w16cid:durableId="209997751">
    <w:abstractNumId w:val="5"/>
  </w:num>
  <w:num w:numId="5" w16cid:durableId="1379162057">
    <w:abstractNumId w:val="2"/>
  </w:num>
  <w:num w:numId="6" w16cid:durableId="702898598">
    <w:abstractNumId w:val="11"/>
  </w:num>
  <w:num w:numId="7" w16cid:durableId="1400438840">
    <w:abstractNumId w:val="4"/>
  </w:num>
  <w:num w:numId="8" w16cid:durableId="1398746860">
    <w:abstractNumId w:val="1"/>
  </w:num>
  <w:num w:numId="9" w16cid:durableId="1980190286">
    <w:abstractNumId w:val="12"/>
  </w:num>
  <w:num w:numId="10" w16cid:durableId="2050840734">
    <w:abstractNumId w:val="0"/>
  </w:num>
  <w:num w:numId="11" w16cid:durableId="1811552664">
    <w:abstractNumId w:val="8"/>
  </w:num>
  <w:num w:numId="12" w16cid:durableId="203911101">
    <w:abstractNumId w:val="15"/>
  </w:num>
  <w:num w:numId="13" w16cid:durableId="1834252340">
    <w:abstractNumId w:val="3"/>
  </w:num>
  <w:num w:numId="14" w16cid:durableId="1566794337">
    <w:abstractNumId w:val="10"/>
  </w:num>
  <w:num w:numId="15" w16cid:durableId="1005522235">
    <w:abstractNumId w:val="7"/>
  </w:num>
  <w:num w:numId="16" w16cid:durableId="18818187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98"/>
    <w:rsid w:val="00011134"/>
    <w:rsid w:val="00020760"/>
    <w:rsid w:val="00030246"/>
    <w:rsid w:val="000319DE"/>
    <w:rsid w:val="000644AE"/>
    <w:rsid w:val="00066E31"/>
    <w:rsid w:val="000A26C8"/>
    <w:rsid w:val="000C2E32"/>
    <w:rsid w:val="000E364B"/>
    <w:rsid w:val="00100705"/>
    <w:rsid w:val="001E4DB4"/>
    <w:rsid w:val="0022575B"/>
    <w:rsid w:val="0027700F"/>
    <w:rsid w:val="00292A6A"/>
    <w:rsid w:val="00331058"/>
    <w:rsid w:val="003351AD"/>
    <w:rsid w:val="00346487"/>
    <w:rsid w:val="00382484"/>
    <w:rsid w:val="004033F5"/>
    <w:rsid w:val="00412C7D"/>
    <w:rsid w:val="004135BA"/>
    <w:rsid w:val="00424F31"/>
    <w:rsid w:val="004C44C7"/>
    <w:rsid w:val="004C44DE"/>
    <w:rsid w:val="004E467F"/>
    <w:rsid w:val="00543179"/>
    <w:rsid w:val="00585396"/>
    <w:rsid w:val="005F00F8"/>
    <w:rsid w:val="006916F3"/>
    <w:rsid w:val="006F35D9"/>
    <w:rsid w:val="00700E4D"/>
    <w:rsid w:val="00716FF7"/>
    <w:rsid w:val="00720D9E"/>
    <w:rsid w:val="00743B26"/>
    <w:rsid w:val="00751465"/>
    <w:rsid w:val="00766048"/>
    <w:rsid w:val="00770D74"/>
    <w:rsid w:val="00794505"/>
    <w:rsid w:val="007B08AD"/>
    <w:rsid w:val="00871C9F"/>
    <w:rsid w:val="00873C0A"/>
    <w:rsid w:val="009610BA"/>
    <w:rsid w:val="009673B7"/>
    <w:rsid w:val="009B1157"/>
    <w:rsid w:val="009B53BF"/>
    <w:rsid w:val="009F3864"/>
    <w:rsid w:val="009F7D53"/>
    <w:rsid w:val="00A02840"/>
    <w:rsid w:val="00A9187A"/>
    <w:rsid w:val="00AA1EF3"/>
    <w:rsid w:val="00B1690B"/>
    <w:rsid w:val="00B1759B"/>
    <w:rsid w:val="00B31F8A"/>
    <w:rsid w:val="00B4564C"/>
    <w:rsid w:val="00B7328E"/>
    <w:rsid w:val="00B81D98"/>
    <w:rsid w:val="00B84820"/>
    <w:rsid w:val="00BA5C09"/>
    <w:rsid w:val="00BB4ACD"/>
    <w:rsid w:val="00BF6989"/>
    <w:rsid w:val="00C5606F"/>
    <w:rsid w:val="00C604D2"/>
    <w:rsid w:val="00C8565A"/>
    <w:rsid w:val="00CC43B8"/>
    <w:rsid w:val="00CE663B"/>
    <w:rsid w:val="00D4147B"/>
    <w:rsid w:val="00D67D0B"/>
    <w:rsid w:val="00D85860"/>
    <w:rsid w:val="00DA4FA9"/>
    <w:rsid w:val="00DD2C94"/>
    <w:rsid w:val="00DF030E"/>
    <w:rsid w:val="00DF73AA"/>
    <w:rsid w:val="00E046A4"/>
    <w:rsid w:val="00E051CB"/>
    <w:rsid w:val="00E2553C"/>
    <w:rsid w:val="00E2575A"/>
    <w:rsid w:val="00E41724"/>
    <w:rsid w:val="00EB330E"/>
    <w:rsid w:val="00ED24AC"/>
    <w:rsid w:val="00EF7D0C"/>
    <w:rsid w:val="00F024EB"/>
    <w:rsid w:val="00F0644A"/>
    <w:rsid w:val="00F503F5"/>
    <w:rsid w:val="00F64D46"/>
    <w:rsid w:val="00FB2A0F"/>
    <w:rsid w:val="00FD70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57A0D"/>
  <w15:chartTrackingRefBased/>
  <w15:docId w15:val="{86ACED35-BB9C-4EAA-86C9-0F0CF809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D98"/>
    <w:pPr>
      <w:spacing w:line="259" w:lineRule="auto"/>
    </w:pPr>
    <w:rPr>
      <w:kern w:val="0"/>
      <w:sz w:val="22"/>
      <w:szCs w:val="22"/>
      <w14:ligatures w14:val="none"/>
    </w:rPr>
  </w:style>
  <w:style w:type="paragraph" w:styleId="Ttulo1">
    <w:name w:val="heading 1"/>
    <w:basedOn w:val="Normal"/>
    <w:next w:val="Normal"/>
    <w:link w:val="Ttulo1Car"/>
    <w:uiPriority w:val="9"/>
    <w:qFormat/>
    <w:rsid w:val="00B81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81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81D9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81D9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81D9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81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1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1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1D9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1D9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81D9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81D9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81D9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81D9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81D9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1D9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1D9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1D98"/>
    <w:rPr>
      <w:rFonts w:eastAsiaTheme="majorEastAsia" w:cstheme="majorBidi"/>
      <w:color w:val="272727" w:themeColor="text1" w:themeTint="D8"/>
    </w:rPr>
  </w:style>
  <w:style w:type="paragraph" w:styleId="Ttulo">
    <w:name w:val="Title"/>
    <w:basedOn w:val="Normal"/>
    <w:next w:val="Normal"/>
    <w:link w:val="TtuloCar"/>
    <w:uiPriority w:val="10"/>
    <w:qFormat/>
    <w:rsid w:val="00B81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1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1D9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1D9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1D98"/>
    <w:pPr>
      <w:spacing w:before="160"/>
      <w:jc w:val="center"/>
    </w:pPr>
    <w:rPr>
      <w:i/>
      <w:iCs/>
      <w:color w:val="404040" w:themeColor="text1" w:themeTint="BF"/>
    </w:rPr>
  </w:style>
  <w:style w:type="character" w:customStyle="1" w:styleId="CitaCar">
    <w:name w:val="Cita Car"/>
    <w:basedOn w:val="Fuentedeprrafopredeter"/>
    <w:link w:val="Cita"/>
    <w:uiPriority w:val="29"/>
    <w:rsid w:val="00B81D98"/>
    <w:rPr>
      <w:i/>
      <w:iCs/>
      <w:color w:val="404040" w:themeColor="text1" w:themeTint="BF"/>
    </w:rPr>
  </w:style>
  <w:style w:type="paragraph" w:styleId="Prrafodelista">
    <w:name w:val="List Paragraph"/>
    <w:basedOn w:val="Normal"/>
    <w:link w:val="PrrafodelistaCar"/>
    <w:uiPriority w:val="34"/>
    <w:qFormat/>
    <w:rsid w:val="00B81D98"/>
    <w:pPr>
      <w:ind w:left="720"/>
      <w:contextualSpacing/>
    </w:pPr>
  </w:style>
  <w:style w:type="character" w:styleId="nfasisintenso">
    <w:name w:val="Intense Emphasis"/>
    <w:basedOn w:val="Fuentedeprrafopredeter"/>
    <w:uiPriority w:val="21"/>
    <w:qFormat/>
    <w:rsid w:val="00B81D98"/>
    <w:rPr>
      <w:i/>
      <w:iCs/>
      <w:color w:val="2F5496" w:themeColor="accent1" w:themeShade="BF"/>
    </w:rPr>
  </w:style>
  <w:style w:type="paragraph" w:styleId="Citadestacada">
    <w:name w:val="Intense Quote"/>
    <w:basedOn w:val="Normal"/>
    <w:next w:val="Normal"/>
    <w:link w:val="CitadestacadaCar"/>
    <w:uiPriority w:val="30"/>
    <w:qFormat/>
    <w:rsid w:val="00B81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81D98"/>
    <w:rPr>
      <w:i/>
      <w:iCs/>
      <w:color w:val="2F5496" w:themeColor="accent1" w:themeShade="BF"/>
    </w:rPr>
  </w:style>
  <w:style w:type="character" w:styleId="Referenciaintensa">
    <w:name w:val="Intense Reference"/>
    <w:basedOn w:val="Fuentedeprrafopredeter"/>
    <w:uiPriority w:val="32"/>
    <w:qFormat/>
    <w:rsid w:val="00B81D98"/>
    <w:rPr>
      <w:b/>
      <w:bCs/>
      <w:smallCaps/>
      <w:color w:val="2F5496" w:themeColor="accent1" w:themeShade="BF"/>
      <w:spacing w:val="5"/>
    </w:rPr>
  </w:style>
  <w:style w:type="table" w:styleId="Tablaconcuadrcula">
    <w:name w:val="Table Grid"/>
    <w:basedOn w:val="Tablanormal"/>
    <w:uiPriority w:val="39"/>
    <w:rsid w:val="00B81D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B81D98"/>
    <w:rPr>
      <w:lang w:val="es-ES_tradnl"/>
    </w:rPr>
  </w:style>
  <w:style w:type="paragraph" w:styleId="Encabezado">
    <w:name w:val="header"/>
    <w:basedOn w:val="Normal"/>
    <w:link w:val="EncabezadoCar"/>
    <w:uiPriority w:val="99"/>
    <w:unhideWhenUsed/>
    <w:rsid w:val="00B81D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1D98"/>
    <w:rPr>
      <w:kern w:val="0"/>
      <w:sz w:val="22"/>
      <w:szCs w:val="22"/>
      <w14:ligatures w14:val="none"/>
    </w:rPr>
  </w:style>
  <w:style w:type="paragraph" w:styleId="Piedepgina">
    <w:name w:val="footer"/>
    <w:basedOn w:val="Normal"/>
    <w:link w:val="PiedepginaCar"/>
    <w:uiPriority w:val="99"/>
    <w:unhideWhenUsed/>
    <w:rsid w:val="00B81D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1D98"/>
    <w:rPr>
      <w:kern w:val="0"/>
      <w:sz w:val="22"/>
      <w:szCs w:val="22"/>
      <w14:ligatures w14:val="none"/>
    </w:rPr>
  </w:style>
  <w:style w:type="character" w:customStyle="1" w:styleId="PrrafodelistaCar">
    <w:name w:val="Párrafo de lista Car"/>
    <w:link w:val="Prrafodelista"/>
    <w:uiPriority w:val="34"/>
    <w:locked/>
    <w:rsid w:val="00B81D98"/>
  </w:style>
  <w:style w:type="table" w:customStyle="1" w:styleId="Tablaconcuadrcula1">
    <w:name w:val="Tabla con cuadrícula1"/>
    <w:basedOn w:val="Tablanormal"/>
    <w:next w:val="Tablaconcuadrcula"/>
    <w:uiPriority w:val="39"/>
    <w:rsid w:val="00B81D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F35D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8562">
      <w:bodyDiv w:val="1"/>
      <w:marLeft w:val="0"/>
      <w:marRight w:val="0"/>
      <w:marTop w:val="0"/>
      <w:marBottom w:val="0"/>
      <w:divBdr>
        <w:top w:val="none" w:sz="0" w:space="0" w:color="auto"/>
        <w:left w:val="none" w:sz="0" w:space="0" w:color="auto"/>
        <w:bottom w:val="none" w:sz="0" w:space="0" w:color="auto"/>
        <w:right w:val="none" w:sz="0" w:space="0" w:color="auto"/>
      </w:divBdr>
      <w:divsChild>
        <w:div w:id="2036690120">
          <w:marLeft w:val="0"/>
          <w:marRight w:val="0"/>
          <w:marTop w:val="180"/>
          <w:marBottom w:val="240"/>
          <w:divBdr>
            <w:top w:val="none" w:sz="0" w:space="0" w:color="auto"/>
            <w:left w:val="none" w:sz="0" w:space="0" w:color="auto"/>
            <w:bottom w:val="none" w:sz="0" w:space="0" w:color="auto"/>
            <w:right w:val="none" w:sz="0" w:space="0" w:color="auto"/>
          </w:divBdr>
        </w:div>
        <w:div w:id="1662082473">
          <w:marLeft w:val="0"/>
          <w:marRight w:val="0"/>
          <w:marTop w:val="180"/>
          <w:marBottom w:val="240"/>
          <w:divBdr>
            <w:top w:val="none" w:sz="0" w:space="0" w:color="auto"/>
            <w:left w:val="none" w:sz="0" w:space="0" w:color="auto"/>
            <w:bottom w:val="none" w:sz="0" w:space="0" w:color="auto"/>
            <w:right w:val="none" w:sz="0" w:space="0" w:color="auto"/>
          </w:divBdr>
        </w:div>
        <w:div w:id="915016762">
          <w:marLeft w:val="0"/>
          <w:marRight w:val="0"/>
          <w:marTop w:val="180"/>
          <w:marBottom w:val="240"/>
          <w:divBdr>
            <w:top w:val="none" w:sz="0" w:space="0" w:color="auto"/>
            <w:left w:val="none" w:sz="0" w:space="0" w:color="auto"/>
            <w:bottom w:val="none" w:sz="0" w:space="0" w:color="auto"/>
            <w:right w:val="none" w:sz="0" w:space="0" w:color="auto"/>
          </w:divBdr>
        </w:div>
        <w:div w:id="513616805">
          <w:marLeft w:val="0"/>
          <w:marRight w:val="0"/>
          <w:marTop w:val="180"/>
          <w:marBottom w:val="240"/>
          <w:divBdr>
            <w:top w:val="none" w:sz="0" w:space="0" w:color="auto"/>
            <w:left w:val="none" w:sz="0" w:space="0" w:color="auto"/>
            <w:bottom w:val="none" w:sz="0" w:space="0" w:color="auto"/>
            <w:right w:val="none" w:sz="0" w:space="0" w:color="auto"/>
          </w:divBdr>
        </w:div>
        <w:div w:id="2081519333">
          <w:marLeft w:val="0"/>
          <w:marRight w:val="0"/>
          <w:marTop w:val="180"/>
          <w:marBottom w:val="240"/>
          <w:divBdr>
            <w:top w:val="none" w:sz="0" w:space="0" w:color="auto"/>
            <w:left w:val="none" w:sz="0" w:space="0" w:color="auto"/>
            <w:bottom w:val="none" w:sz="0" w:space="0" w:color="auto"/>
            <w:right w:val="none" w:sz="0" w:space="0" w:color="auto"/>
          </w:divBdr>
        </w:div>
        <w:div w:id="1767463758">
          <w:marLeft w:val="0"/>
          <w:marRight w:val="0"/>
          <w:marTop w:val="180"/>
          <w:marBottom w:val="240"/>
          <w:divBdr>
            <w:top w:val="none" w:sz="0" w:space="0" w:color="auto"/>
            <w:left w:val="none" w:sz="0" w:space="0" w:color="auto"/>
            <w:bottom w:val="none" w:sz="0" w:space="0" w:color="auto"/>
            <w:right w:val="none" w:sz="0" w:space="0" w:color="auto"/>
          </w:divBdr>
        </w:div>
        <w:div w:id="1459493722">
          <w:marLeft w:val="0"/>
          <w:marRight w:val="0"/>
          <w:marTop w:val="180"/>
          <w:marBottom w:val="240"/>
          <w:divBdr>
            <w:top w:val="none" w:sz="0" w:space="0" w:color="auto"/>
            <w:left w:val="none" w:sz="0" w:space="0" w:color="auto"/>
            <w:bottom w:val="none" w:sz="0" w:space="0" w:color="auto"/>
            <w:right w:val="none" w:sz="0" w:space="0" w:color="auto"/>
          </w:divBdr>
        </w:div>
        <w:div w:id="1644584571">
          <w:marLeft w:val="0"/>
          <w:marRight w:val="0"/>
          <w:marTop w:val="180"/>
          <w:marBottom w:val="240"/>
          <w:divBdr>
            <w:top w:val="none" w:sz="0" w:space="0" w:color="auto"/>
            <w:left w:val="none" w:sz="0" w:space="0" w:color="auto"/>
            <w:bottom w:val="none" w:sz="0" w:space="0" w:color="auto"/>
            <w:right w:val="none" w:sz="0" w:space="0" w:color="auto"/>
          </w:divBdr>
        </w:div>
        <w:div w:id="1245187811">
          <w:marLeft w:val="0"/>
          <w:marRight w:val="0"/>
          <w:marTop w:val="180"/>
          <w:marBottom w:val="240"/>
          <w:divBdr>
            <w:top w:val="none" w:sz="0" w:space="0" w:color="auto"/>
            <w:left w:val="none" w:sz="0" w:space="0" w:color="auto"/>
            <w:bottom w:val="none" w:sz="0" w:space="0" w:color="auto"/>
            <w:right w:val="none" w:sz="0" w:space="0" w:color="auto"/>
          </w:divBdr>
        </w:div>
        <w:div w:id="539322460">
          <w:marLeft w:val="0"/>
          <w:marRight w:val="0"/>
          <w:marTop w:val="180"/>
          <w:marBottom w:val="240"/>
          <w:divBdr>
            <w:top w:val="none" w:sz="0" w:space="0" w:color="auto"/>
            <w:left w:val="none" w:sz="0" w:space="0" w:color="auto"/>
            <w:bottom w:val="none" w:sz="0" w:space="0" w:color="auto"/>
            <w:right w:val="none" w:sz="0" w:space="0" w:color="auto"/>
          </w:divBdr>
        </w:div>
        <w:div w:id="671832486">
          <w:marLeft w:val="0"/>
          <w:marRight w:val="0"/>
          <w:marTop w:val="180"/>
          <w:marBottom w:val="240"/>
          <w:divBdr>
            <w:top w:val="none" w:sz="0" w:space="0" w:color="auto"/>
            <w:left w:val="none" w:sz="0" w:space="0" w:color="auto"/>
            <w:bottom w:val="none" w:sz="0" w:space="0" w:color="auto"/>
            <w:right w:val="none" w:sz="0" w:space="0" w:color="auto"/>
          </w:divBdr>
        </w:div>
        <w:div w:id="1199857438">
          <w:marLeft w:val="0"/>
          <w:marRight w:val="0"/>
          <w:marTop w:val="180"/>
          <w:marBottom w:val="240"/>
          <w:divBdr>
            <w:top w:val="none" w:sz="0" w:space="0" w:color="auto"/>
            <w:left w:val="none" w:sz="0" w:space="0" w:color="auto"/>
            <w:bottom w:val="none" w:sz="0" w:space="0" w:color="auto"/>
            <w:right w:val="none" w:sz="0" w:space="0" w:color="auto"/>
          </w:divBdr>
        </w:div>
        <w:div w:id="939723474">
          <w:marLeft w:val="0"/>
          <w:marRight w:val="0"/>
          <w:marTop w:val="180"/>
          <w:marBottom w:val="240"/>
          <w:divBdr>
            <w:top w:val="none" w:sz="0" w:space="0" w:color="auto"/>
            <w:left w:val="none" w:sz="0" w:space="0" w:color="auto"/>
            <w:bottom w:val="none" w:sz="0" w:space="0" w:color="auto"/>
            <w:right w:val="none" w:sz="0" w:space="0" w:color="auto"/>
          </w:divBdr>
        </w:div>
        <w:div w:id="503668779">
          <w:marLeft w:val="0"/>
          <w:marRight w:val="0"/>
          <w:marTop w:val="180"/>
          <w:marBottom w:val="240"/>
          <w:divBdr>
            <w:top w:val="none" w:sz="0" w:space="0" w:color="auto"/>
            <w:left w:val="none" w:sz="0" w:space="0" w:color="auto"/>
            <w:bottom w:val="none" w:sz="0" w:space="0" w:color="auto"/>
            <w:right w:val="none" w:sz="0" w:space="0" w:color="auto"/>
          </w:divBdr>
        </w:div>
        <w:div w:id="1997956334">
          <w:marLeft w:val="0"/>
          <w:marRight w:val="0"/>
          <w:marTop w:val="180"/>
          <w:marBottom w:val="240"/>
          <w:divBdr>
            <w:top w:val="none" w:sz="0" w:space="0" w:color="auto"/>
            <w:left w:val="none" w:sz="0" w:space="0" w:color="auto"/>
            <w:bottom w:val="none" w:sz="0" w:space="0" w:color="auto"/>
            <w:right w:val="none" w:sz="0" w:space="0" w:color="auto"/>
          </w:divBdr>
        </w:div>
        <w:div w:id="894584868">
          <w:marLeft w:val="0"/>
          <w:marRight w:val="0"/>
          <w:marTop w:val="180"/>
          <w:marBottom w:val="240"/>
          <w:divBdr>
            <w:top w:val="none" w:sz="0" w:space="0" w:color="auto"/>
            <w:left w:val="none" w:sz="0" w:space="0" w:color="auto"/>
            <w:bottom w:val="none" w:sz="0" w:space="0" w:color="auto"/>
            <w:right w:val="none" w:sz="0" w:space="0" w:color="auto"/>
          </w:divBdr>
        </w:div>
        <w:div w:id="646858602">
          <w:marLeft w:val="0"/>
          <w:marRight w:val="0"/>
          <w:marTop w:val="180"/>
          <w:marBottom w:val="240"/>
          <w:divBdr>
            <w:top w:val="none" w:sz="0" w:space="0" w:color="auto"/>
            <w:left w:val="none" w:sz="0" w:space="0" w:color="auto"/>
            <w:bottom w:val="none" w:sz="0" w:space="0" w:color="auto"/>
            <w:right w:val="none" w:sz="0" w:space="0" w:color="auto"/>
          </w:divBdr>
        </w:div>
        <w:div w:id="1322998921">
          <w:marLeft w:val="0"/>
          <w:marRight w:val="0"/>
          <w:marTop w:val="180"/>
          <w:marBottom w:val="240"/>
          <w:divBdr>
            <w:top w:val="none" w:sz="0" w:space="0" w:color="auto"/>
            <w:left w:val="none" w:sz="0" w:space="0" w:color="auto"/>
            <w:bottom w:val="none" w:sz="0" w:space="0" w:color="auto"/>
            <w:right w:val="none" w:sz="0" w:space="0" w:color="auto"/>
          </w:divBdr>
        </w:div>
        <w:div w:id="179127914">
          <w:marLeft w:val="0"/>
          <w:marRight w:val="0"/>
          <w:marTop w:val="180"/>
          <w:marBottom w:val="240"/>
          <w:divBdr>
            <w:top w:val="none" w:sz="0" w:space="0" w:color="auto"/>
            <w:left w:val="none" w:sz="0" w:space="0" w:color="auto"/>
            <w:bottom w:val="none" w:sz="0" w:space="0" w:color="auto"/>
            <w:right w:val="none" w:sz="0" w:space="0" w:color="auto"/>
          </w:divBdr>
        </w:div>
        <w:div w:id="1875851151">
          <w:marLeft w:val="0"/>
          <w:marRight w:val="0"/>
          <w:marTop w:val="180"/>
          <w:marBottom w:val="240"/>
          <w:divBdr>
            <w:top w:val="none" w:sz="0" w:space="0" w:color="auto"/>
            <w:left w:val="none" w:sz="0" w:space="0" w:color="auto"/>
            <w:bottom w:val="none" w:sz="0" w:space="0" w:color="auto"/>
            <w:right w:val="none" w:sz="0" w:space="0" w:color="auto"/>
          </w:divBdr>
        </w:div>
      </w:divsChild>
    </w:div>
    <w:div w:id="100150699">
      <w:bodyDiv w:val="1"/>
      <w:marLeft w:val="0"/>
      <w:marRight w:val="0"/>
      <w:marTop w:val="0"/>
      <w:marBottom w:val="0"/>
      <w:divBdr>
        <w:top w:val="none" w:sz="0" w:space="0" w:color="auto"/>
        <w:left w:val="none" w:sz="0" w:space="0" w:color="auto"/>
        <w:bottom w:val="none" w:sz="0" w:space="0" w:color="auto"/>
        <w:right w:val="none" w:sz="0" w:space="0" w:color="auto"/>
      </w:divBdr>
      <w:divsChild>
        <w:div w:id="520627906">
          <w:marLeft w:val="0"/>
          <w:marRight w:val="0"/>
          <w:marTop w:val="180"/>
          <w:marBottom w:val="240"/>
          <w:divBdr>
            <w:top w:val="none" w:sz="0" w:space="0" w:color="auto"/>
            <w:left w:val="none" w:sz="0" w:space="0" w:color="auto"/>
            <w:bottom w:val="none" w:sz="0" w:space="0" w:color="auto"/>
            <w:right w:val="none" w:sz="0" w:space="0" w:color="auto"/>
          </w:divBdr>
        </w:div>
      </w:divsChild>
    </w:div>
    <w:div w:id="695815688">
      <w:bodyDiv w:val="1"/>
      <w:marLeft w:val="0"/>
      <w:marRight w:val="0"/>
      <w:marTop w:val="0"/>
      <w:marBottom w:val="0"/>
      <w:divBdr>
        <w:top w:val="none" w:sz="0" w:space="0" w:color="auto"/>
        <w:left w:val="none" w:sz="0" w:space="0" w:color="auto"/>
        <w:bottom w:val="none" w:sz="0" w:space="0" w:color="auto"/>
        <w:right w:val="none" w:sz="0" w:space="0" w:color="auto"/>
      </w:divBdr>
      <w:divsChild>
        <w:div w:id="1275557212">
          <w:marLeft w:val="0"/>
          <w:marRight w:val="0"/>
          <w:marTop w:val="180"/>
          <w:marBottom w:val="240"/>
          <w:divBdr>
            <w:top w:val="none" w:sz="0" w:space="0" w:color="auto"/>
            <w:left w:val="none" w:sz="0" w:space="0" w:color="auto"/>
            <w:bottom w:val="none" w:sz="0" w:space="0" w:color="auto"/>
            <w:right w:val="none" w:sz="0" w:space="0" w:color="auto"/>
          </w:divBdr>
        </w:div>
        <w:div w:id="2053311133">
          <w:marLeft w:val="0"/>
          <w:marRight w:val="0"/>
          <w:marTop w:val="180"/>
          <w:marBottom w:val="240"/>
          <w:divBdr>
            <w:top w:val="none" w:sz="0" w:space="0" w:color="auto"/>
            <w:left w:val="none" w:sz="0" w:space="0" w:color="auto"/>
            <w:bottom w:val="none" w:sz="0" w:space="0" w:color="auto"/>
            <w:right w:val="none" w:sz="0" w:space="0" w:color="auto"/>
          </w:divBdr>
        </w:div>
        <w:div w:id="1086267549">
          <w:marLeft w:val="0"/>
          <w:marRight w:val="0"/>
          <w:marTop w:val="180"/>
          <w:marBottom w:val="240"/>
          <w:divBdr>
            <w:top w:val="none" w:sz="0" w:space="0" w:color="auto"/>
            <w:left w:val="none" w:sz="0" w:space="0" w:color="auto"/>
            <w:bottom w:val="none" w:sz="0" w:space="0" w:color="auto"/>
            <w:right w:val="none" w:sz="0" w:space="0" w:color="auto"/>
          </w:divBdr>
        </w:div>
        <w:div w:id="1186753061">
          <w:marLeft w:val="0"/>
          <w:marRight w:val="0"/>
          <w:marTop w:val="180"/>
          <w:marBottom w:val="240"/>
          <w:divBdr>
            <w:top w:val="none" w:sz="0" w:space="0" w:color="auto"/>
            <w:left w:val="none" w:sz="0" w:space="0" w:color="auto"/>
            <w:bottom w:val="none" w:sz="0" w:space="0" w:color="auto"/>
            <w:right w:val="none" w:sz="0" w:space="0" w:color="auto"/>
          </w:divBdr>
        </w:div>
        <w:div w:id="1035232016">
          <w:marLeft w:val="0"/>
          <w:marRight w:val="0"/>
          <w:marTop w:val="180"/>
          <w:marBottom w:val="240"/>
          <w:divBdr>
            <w:top w:val="none" w:sz="0" w:space="0" w:color="auto"/>
            <w:left w:val="none" w:sz="0" w:space="0" w:color="auto"/>
            <w:bottom w:val="none" w:sz="0" w:space="0" w:color="auto"/>
            <w:right w:val="none" w:sz="0" w:space="0" w:color="auto"/>
          </w:divBdr>
        </w:div>
        <w:div w:id="356201551">
          <w:marLeft w:val="0"/>
          <w:marRight w:val="0"/>
          <w:marTop w:val="180"/>
          <w:marBottom w:val="240"/>
          <w:divBdr>
            <w:top w:val="none" w:sz="0" w:space="0" w:color="auto"/>
            <w:left w:val="none" w:sz="0" w:space="0" w:color="auto"/>
            <w:bottom w:val="none" w:sz="0" w:space="0" w:color="auto"/>
            <w:right w:val="none" w:sz="0" w:space="0" w:color="auto"/>
          </w:divBdr>
        </w:div>
        <w:div w:id="1344236354">
          <w:marLeft w:val="0"/>
          <w:marRight w:val="0"/>
          <w:marTop w:val="180"/>
          <w:marBottom w:val="240"/>
          <w:divBdr>
            <w:top w:val="none" w:sz="0" w:space="0" w:color="auto"/>
            <w:left w:val="none" w:sz="0" w:space="0" w:color="auto"/>
            <w:bottom w:val="none" w:sz="0" w:space="0" w:color="auto"/>
            <w:right w:val="none" w:sz="0" w:space="0" w:color="auto"/>
          </w:divBdr>
        </w:div>
        <w:div w:id="1615945835">
          <w:marLeft w:val="0"/>
          <w:marRight w:val="0"/>
          <w:marTop w:val="180"/>
          <w:marBottom w:val="240"/>
          <w:divBdr>
            <w:top w:val="none" w:sz="0" w:space="0" w:color="auto"/>
            <w:left w:val="none" w:sz="0" w:space="0" w:color="auto"/>
            <w:bottom w:val="none" w:sz="0" w:space="0" w:color="auto"/>
            <w:right w:val="none" w:sz="0" w:space="0" w:color="auto"/>
          </w:divBdr>
        </w:div>
        <w:div w:id="363797861">
          <w:marLeft w:val="0"/>
          <w:marRight w:val="0"/>
          <w:marTop w:val="180"/>
          <w:marBottom w:val="240"/>
          <w:divBdr>
            <w:top w:val="none" w:sz="0" w:space="0" w:color="auto"/>
            <w:left w:val="none" w:sz="0" w:space="0" w:color="auto"/>
            <w:bottom w:val="none" w:sz="0" w:space="0" w:color="auto"/>
            <w:right w:val="none" w:sz="0" w:space="0" w:color="auto"/>
          </w:divBdr>
        </w:div>
        <w:div w:id="1249844135">
          <w:marLeft w:val="0"/>
          <w:marRight w:val="0"/>
          <w:marTop w:val="180"/>
          <w:marBottom w:val="240"/>
          <w:divBdr>
            <w:top w:val="none" w:sz="0" w:space="0" w:color="auto"/>
            <w:left w:val="none" w:sz="0" w:space="0" w:color="auto"/>
            <w:bottom w:val="none" w:sz="0" w:space="0" w:color="auto"/>
            <w:right w:val="none" w:sz="0" w:space="0" w:color="auto"/>
          </w:divBdr>
        </w:div>
        <w:div w:id="1920407319">
          <w:marLeft w:val="0"/>
          <w:marRight w:val="0"/>
          <w:marTop w:val="180"/>
          <w:marBottom w:val="240"/>
          <w:divBdr>
            <w:top w:val="none" w:sz="0" w:space="0" w:color="auto"/>
            <w:left w:val="none" w:sz="0" w:space="0" w:color="auto"/>
            <w:bottom w:val="none" w:sz="0" w:space="0" w:color="auto"/>
            <w:right w:val="none" w:sz="0" w:space="0" w:color="auto"/>
          </w:divBdr>
        </w:div>
        <w:div w:id="1257446363">
          <w:marLeft w:val="0"/>
          <w:marRight w:val="0"/>
          <w:marTop w:val="180"/>
          <w:marBottom w:val="240"/>
          <w:divBdr>
            <w:top w:val="none" w:sz="0" w:space="0" w:color="auto"/>
            <w:left w:val="none" w:sz="0" w:space="0" w:color="auto"/>
            <w:bottom w:val="none" w:sz="0" w:space="0" w:color="auto"/>
            <w:right w:val="none" w:sz="0" w:space="0" w:color="auto"/>
          </w:divBdr>
        </w:div>
        <w:div w:id="665598371">
          <w:marLeft w:val="0"/>
          <w:marRight w:val="0"/>
          <w:marTop w:val="180"/>
          <w:marBottom w:val="240"/>
          <w:divBdr>
            <w:top w:val="none" w:sz="0" w:space="0" w:color="auto"/>
            <w:left w:val="none" w:sz="0" w:space="0" w:color="auto"/>
            <w:bottom w:val="none" w:sz="0" w:space="0" w:color="auto"/>
            <w:right w:val="none" w:sz="0" w:space="0" w:color="auto"/>
          </w:divBdr>
        </w:div>
        <w:div w:id="1229799734">
          <w:marLeft w:val="0"/>
          <w:marRight w:val="0"/>
          <w:marTop w:val="180"/>
          <w:marBottom w:val="240"/>
          <w:divBdr>
            <w:top w:val="none" w:sz="0" w:space="0" w:color="auto"/>
            <w:left w:val="none" w:sz="0" w:space="0" w:color="auto"/>
            <w:bottom w:val="none" w:sz="0" w:space="0" w:color="auto"/>
            <w:right w:val="none" w:sz="0" w:space="0" w:color="auto"/>
          </w:divBdr>
        </w:div>
        <w:div w:id="1193765095">
          <w:marLeft w:val="0"/>
          <w:marRight w:val="0"/>
          <w:marTop w:val="180"/>
          <w:marBottom w:val="240"/>
          <w:divBdr>
            <w:top w:val="none" w:sz="0" w:space="0" w:color="auto"/>
            <w:left w:val="none" w:sz="0" w:space="0" w:color="auto"/>
            <w:bottom w:val="none" w:sz="0" w:space="0" w:color="auto"/>
            <w:right w:val="none" w:sz="0" w:space="0" w:color="auto"/>
          </w:divBdr>
        </w:div>
        <w:div w:id="88476117">
          <w:marLeft w:val="0"/>
          <w:marRight w:val="0"/>
          <w:marTop w:val="180"/>
          <w:marBottom w:val="240"/>
          <w:divBdr>
            <w:top w:val="none" w:sz="0" w:space="0" w:color="auto"/>
            <w:left w:val="none" w:sz="0" w:space="0" w:color="auto"/>
            <w:bottom w:val="none" w:sz="0" w:space="0" w:color="auto"/>
            <w:right w:val="none" w:sz="0" w:space="0" w:color="auto"/>
          </w:divBdr>
        </w:div>
        <w:div w:id="1014840822">
          <w:marLeft w:val="0"/>
          <w:marRight w:val="0"/>
          <w:marTop w:val="180"/>
          <w:marBottom w:val="240"/>
          <w:divBdr>
            <w:top w:val="none" w:sz="0" w:space="0" w:color="auto"/>
            <w:left w:val="none" w:sz="0" w:space="0" w:color="auto"/>
            <w:bottom w:val="none" w:sz="0" w:space="0" w:color="auto"/>
            <w:right w:val="none" w:sz="0" w:space="0" w:color="auto"/>
          </w:divBdr>
        </w:div>
        <w:div w:id="276059790">
          <w:marLeft w:val="0"/>
          <w:marRight w:val="0"/>
          <w:marTop w:val="180"/>
          <w:marBottom w:val="240"/>
          <w:divBdr>
            <w:top w:val="none" w:sz="0" w:space="0" w:color="auto"/>
            <w:left w:val="none" w:sz="0" w:space="0" w:color="auto"/>
            <w:bottom w:val="none" w:sz="0" w:space="0" w:color="auto"/>
            <w:right w:val="none" w:sz="0" w:space="0" w:color="auto"/>
          </w:divBdr>
        </w:div>
        <w:div w:id="669331997">
          <w:marLeft w:val="0"/>
          <w:marRight w:val="0"/>
          <w:marTop w:val="180"/>
          <w:marBottom w:val="240"/>
          <w:divBdr>
            <w:top w:val="none" w:sz="0" w:space="0" w:color="auto"/>
            <w:left w:val="none" w:sz="0" w:space="0" w:color="auto"/>
            <w:bottom w:val="none" w:sz="0" w:space="0" w:color="auto"/>
            <w:right w:val="none" w:sz="0" w:space="0" w:color="auto"/>
          </w:divBdr>
        </w:div>
        <w:div w:id="660230941">
          <w:marLeft w:val="0"/>
          <w:marRight w:val="0"/>
          <w:marTop w:val="180"/>
          <w:marBottom w:val="240"/>
          <w:divBdr>
            <w:top w:val="none" w:sz="0" w:space="0" w:color="auto"/>
            <w:left w:val="none" w:sz="0" w:space="0" w:color="auto"/>
            <w:bottom w:val="none" w:sz="0" w:space="0" w:color="auto"/>
            <w:right w:val="none" w:sz="0" w:space="0" w:color="auto"/>
          </w:divBdr>
        </w:div>
      </w:divsChild>
    </w:div>
    <w:div w:id="865169090">
      <w:bodyDiv w:val="1"/>
      <w:marLeft w:val="0"/>
      <w:marRight w:val="0"/>
      <w:marTop w:val="0"/>
      <w:marBottom w:val="0"/>
      <w:divBdr>
        <w:top w:val="none" w:sz="0" w:space="0" w:color="auto"/>
        <w:left w:val="none" w:sz="0" w:space="0" w:color="auto"/>
        <w:bottom w:val="none" w:sz="0" w:space="0" w:color="auto"/>
        <w:right w:val="none" w:sz="0" w:space="0" w:color="auto"/>
      </w:divBdr>
      <w:divsChild>
        <w:div w:id="1991710890">
          <w:marLeft w:val="0"/>
          <w:marRight w:val="0"/>
          <w:marTop w:val="180"/>
          <w:marBottom w:val="240"/>
          <w:divBdr>
            <w:top w:val="none" w:sz="0" w:space="0" w:color="auto"/>
            <w:left w:val="none" w:sz="0" w:space="0" w:color="auto"/>
            <w:bottom w:val="none" w:sz="0" w:space="0" w:color="auto"/>
            <w:right w:val="none" w:sz="0" w:space="0" w:color="auto"/>
          </w:divBdr>
        </w:div>
      </w:divsChild>
    </w:div>
    <w:div w:id="1062866538">
      <w:bodyDiv w:val="1"/>
      <w:marLeft w:val="0"/>
      <w:marRight w:val="0"/>
      <w:marTop w:val="0"/>
      <w:marBottom w:val="0"/>
      <w:divBdr>
        <w:top w:val="none" w:sz="0" w:space="0" w:color="auto"/>
        <w:left w:val="none" w:sz="0" w:space="0" w:color="auto"/>
        <w:bottom w:val="none" w:sz="0" w:space="0" w:color="auto"/>
        <w:right w:val="none" w:sz="0" w:space="0" w:color="auto"/>
      </w:divBdr>
    </w:div>
    <w:div w:id="1524511109">
      <w:bodyDiv w:val="1"/>
      <w:marLeft w:val="0"/>
      <w:marRight w:val="0"/>
      <w:marTop w:val="0"/>
      <w:marBottom w:val="0"/>
      <w:divBdr>
        <w:top w:val="none" w:sz="0" w:space="0" w:color="auto"/>
        <w:left w:val="none" w:sz="0" w:space="0" w:color="auto"/>
        <w:bottom w:val="none" w:sz="0" w:space="0" w:color="auto"/>
        <w:right w:val="none" w:sz="0" w:space="0" w:color="auto"/>
      </w:divBdr>
      <w:divsChild>
        <w:div w:id="1820731003">
          <w:marLeft w:val="0"/>
          <w:marRight w:val="0"/>
          <w:marTop w:val="180"/>
          <w:marBottom w:val="240"/>
          <w:divBdr>
            <w:top w:val="none" w:sz="0" w:space="0" w:color="auto"/>
            <w:left w:val="none" w:sz="0" w:space="0" w:color="auto"/>
            <w:bottom w:val="none" w:sz="0" w:space="0" w:color="auto"/>
            <w:right w:val="none" w:sz="0" w:space="0" w:color="auto"/>
          </w:divBdr>
        </w:div>
        <w:div w:id="1457481684">
          <w:marLeft w:val="0"/>
          <w:marRight w:val="0"/>
          <w:marTop w:val="180"/>
          <w:marBottom w:val="240"/>
          <w:divBdr>
            <w:top w:val="none" w:sz="0" w:space="0" w:color="auto"/>
            <w:left w:val="none" w:sz="0" w:space="0" w:color="auto"/>
            <w:bottom w:val="none" w:sz="0" w:space="0" w:color="auto"/>
            <w:right w:val="none" w:sz="0" w:space="0" w:color="auto"/>
          </w:divBdr>
        </w:div>
        <w:div w:id="1387222414">
          <w:marLeft w:val="0"/>
          <w:marRight w:val="0"/>
          <w:marTop w:val="180"/>
          <w:marBottom w:val="240"/>
          <w:divBdr>
            <w:top w:val="none" w:sz="0" w:space="0" w:color="auto"/>
            <w:left w:val="none" w:sz="0" w:space="0" w:color="auto"/>
            <w:bottom w:val="none" w:sz="0" w:space="0" w:color="auto"/>
            <w:right w:val="none" w:sz="0" w:space="0" w:color="auto"/>
          </w:divBdr>
        </w:div>
        <w:div w:id="1102992054">
          <w:marLeft w:val="0"/>
          <w:marRight w:val="0"/>
          <w:marTop w:val="180"/>
          <w:marBottom w:val="240"/>
          <w:divBdr>
            <w:top w:val="none" w:sz="0" w:space="0" w:color="auto"/>
            <w:left w:val="none" w:sz="0" w:space="0" w:color="auto"/>
            <w:bottom w:val="none" w:sz="0" w:space="0" w:color="auto"/>
            <w:right w:val="none" w:sz="0" w:space="0" w:color="auto"/>
          </w:divBdr>
        </w:div>
        <w:div w:id="1018432686">
          <w:marLeft w:val="0"/>
          <w:marRight w:val="0"/>
          <w:marTop w:val="180"/>
          <w:marBottom w:val="240"/>
          <w:divBdr>
            <w:top w:val="none" w:sz="0" w:space="0" w:color="auto"/>
            <w:left w:val="none" w:sz="0" w:space="0" w:color="auto"/>
            <w:bottom w:val="none" w:sz="0" w:space="0" w:color="auto"/>
            <w:right w:val="none" w:sz="0" w:space="0" w:color="auto"/>
          </w:divBdr>
        </w:div>
        <w:div w:id="2081242976">
          <w:marLeft w:val="0"/>
          <w:marRight w:val="0"/>
          <w:marTop w:val="180"/>
          <w:marBottom w:val="240"/>
          <w:divBdr>
            <w:top w:val="none" w:sz="0" w:space="0" w:color="auto"/>
            <w:left w:val="none" w:sz="0" w:space="0" w:color="auto"/>
            <w:bottom w:val="none" w:sz="0" w:space="0" w:color="auto"/>
            <w:right w:val="none" w:sz="0" w:space="0" w:color="auto"/>
          </w:divBdr>
        </w:div>
      </w:divsChild>
    </w:div>
    <w:div w:id="1824737058">
      <w:bodyDiv w:val="1"/>
      <w:marLeft w:val="0"/>
      <w:marRight w:val="0"/>
      <w:marTop w:val="0"/>
      <w:marBottom w:val="0"/>
      <w:divBdr>
        <w:top w:val="none" w:sz="0" w:space="0" w:color="auto"/>
        <w:left w:val="none" w:sz="0" w:space="0" w:color="auto"/>
        <w:bottom w:val="none" w:sz="0" w:space="0" w:color="auto"/>
        <w:right w:val="none" w:sz="0" w:space="0" w:color="auto"/>
      </w:divBdr>
    </w:div>
    <w:div w:id="2074158933">
      <w:bodyDiv w:val="1"/>
      <w:marLeft w:val="0"/>
      <w:marRight w:val="0"/>
      <w:marTop w:val="0"/>
      <w:marBottom w:val="0"/>
      <w:divBdr>
        <w:top w:val="none" w:sz="0" w:space="0" w:color="auto"/>
        <w:left w:val="none" w:sz="0" w:space="0" w:color="auto"/>
        <w:bottom w:val="none" w:sz="0" w:space="0" w:color="auto"/>
        <w:right w:val="none" w:sz="0" w:space="0" w:color="auto"/>
      </w:divBdr>
      <w:divsChild>
        <w:div w:id="1418213684">
          <w:marLeft w:val="0"/>
          <w:marRight w:val="0"/>
          <w:marTop w:val="180"/>
          <w:marBottom w:val="240"/>
          <w:divBdr>
            <w:top w:val="none" w:sz="0" w:space="0" w:color="auto"/>
            <w:left w:val="none" w:sz="0" w:space="0" w:color="auto"/>
            <w:bottom w:val="none" w:sz="0" w:space="0" w:color="auto"/>
            <w:right w:val="none" w:sz="0" w:space="0" w:color="auto"/>
          </w:divBdr>
        </w:div>
        <w:div w:id="584653419">
          <w:marLeft w:val="0"/>
          <w:marRight w:val="0"/>
          <w:marTop w:val="180"/>
          <w:marBottom w:val="240"/>
          <w:divBdr>
            <w:top w:val="none" w:sz="0" w:space="0" w:color="auto"/>
            <w:left w:val="none" w:sz="0" w:space="0" w:color="auto"/>
            <w:bottom w:val="none" w:sz="0" w:space="0" w:color="auto"/>
            <w:right w:val="none" w:sz="0" w:space="0" w:color="auto"/>
          </w:divBdr>
        </w:div>
        <w:div w:id="357854566">
          <w:marLeft w:val="0"/>
          <w:marRight w:val="0"/>
          <w:marTop w:val="180"/>
          <w:marBottom w:val="240"/>
          <w:divBdr>
            <w:top w:val="none" w:sz="0" w:space="0" w:color="auto"/>
            <w:left w:val="none" w:sz="0" w:space="0" w:color="auto"/>
            <w:bottom w:val="none" w:sz="0" w:space="0" w:color="auto"/>
            <w:right w:val="none" w:sz="0" w:space="0" w:color="auto"/>
          </w:divBdr>
        </w:div>
        <w:div w:id="438531278">
          <w:marLeft w:val="0"/>
          <w:marRight w:val="0"/>
          <w:marTop w:val="180"/>
          <w:marBottom w:val="240"/>
          <w:divBdr>
            <w:top w:val="none" w:sz="0" w:space="0" w:color="auto"/>
            <w:left w:val="none" w:sz="0" w:space="0" w:color="auto"/>
            <w:bottom w:val="none" w:sz="0" w:space="0" w:color="auto"/>
            <w:right w:val="none" w:sz="0" w:space="0" w:color="auto"/>
          </w:divBdr>
        </w:div>
        <w:div w:id="449667118">
          <w:marLeft w:val="0"/>
          <w:marRight w:val="0"/>
          <w:marTop w:val="180"/>
          <w:marBottom w:val="240"/>
          <w:divBdr>
            <w:top w:val="none" w:sz="0" w:space="0" w:color="auto"/>
            <w:left w:val="none" w:sz="0" w:space="0" w:color="auto"/>
            <w:bottom w:val="none" w:sz="0" w:space="0" w:color="auto"/>
            <w:right w:val="none" w:sz="0" w:space="0" w:color="auto"/>
          </w:divBdr>
        </w:div>
        <w:div w:id="149390586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5</Pages>
  <Words>2360</Words>
  <Characters>12981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Obras Publicas</dc:creator>
  <cp:keywords/>
  <dc:description/>
  <cp:lastModifiedBy>Monserrat Frias Hernandez</cp:lastModifiedBy>
  <cp:revision>23</cp:revision>
  <cp:lastPrinted>2026-08-02T03:59:00Z</cp:lastPrinted>
  <dcterms:created xsi:type="dcterms:W3CDTF">2026-05-04T01:01:00Z</dcterms:created>
  <dcterms:modified xsi:type="dcterms:W3CDTF">2026-09-03T21:36:00Z</dcterms:modified>
</cp:coreProperties>
</file>