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8B" w:rsidRPr="00F91A7F" w:rsidRDefault="0064448B" w:rsidP="0064448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DÉCIMA QUINTA</w:t>
      </w:r>
      <w:r>
        <w:rPr>
          <w:rFonts w:ascii="Arial" w:hAnsi="Arial" w:cs="Arial"/>
          <w:b/>
        </w:rPr>
        <w:t xml:space="preserve">SESIÓN ORDINARIA 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</w:t>
      </w:r>
      <w:r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 xml:space="preserve">ENERO </w:t>
      </w:r>
      <w:r>
        <w:rPr>
          <w:rFonts w:ascii="Arial" w:hAnsi="Arial" w:cs="Arial"/>
          <w:b/>
        </w:rPr>
        <w:t xml:space="preserve"> DE 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448B" w:rsidTr="0064448B">
        <w:tc>
          <w:tcPr>
            <w:tcW w:w="9776" w:type="dxa"/>
          </w:tcPr>
          <w:p w:rsidR="0064448B" w:rsidRDefault="0064448B" w:rsidP="0064448B">
            <w:pPr>
              <w:jc w:val="center"/>
              <w:rPr>
                <w:rFonts w:ascii="Arial" w:hAnsi="Arial" w:cs="Arial"/>
                <w:b/>
              </w:rPr>
            </w:pPr>
          </w:p>
          <w:p w:rsidR="0064448B" w:rsidRDefault="0064448B" w:rsidP="00644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64448B" w:rsidRDefault="0064448B" w:rsidP="0064448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448B" w:rsidRDefault="0064448B" w:rsidP="0064448B">
      <w:pPr>
        <w:jc w:val="center"/>
        <w:rPr>
          <w:rFonts w:ascii="Arial" w:hAnsi="Arial" w:cs="Arial"/>
          <w:b/>
        </w:rPr>
      </w:pPr>
    </w:p>
    <w:p w:rsidR="0064448B" w:rsidRDefault="0064448B" w:rsidP="0064448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64448B" w:rsidTr="0064448B">
        <w:tc>
          <w:tcPr>
            <w:tcW w:w="4414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64448B" w:rsidTr="0064448B">
        <w:trPr>
          <w:trHeight w:val="1585"/>
        </w:trPr>
        <w:tc>
          <w:tcPr>
            <w:tcW w:w="4414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</w:p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64448B" w:rsidRPr="00FE734E" w:rsidRDefault="0064448B" w:rsidP="00644913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362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48B" w:rsidTr="0064448B">
        <w:trPr>
          <w:trHeight w:val="1590"/>
        </w:trPr>
        <w:tc>
          <w:tcPr>
            <w:tcW w:w="4414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</w:p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362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48B" w:rsidTr="0064448B">
        <w:trPr>
          <w:trHeight w:val="1590"/>
        </w:trPr>
        <w:tc>
          <w:tcPr>
            <w:tcW w:w="4414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</w:p>
          <w:p w:rsidR="0064448B" w:rsidRDefault="0064448B" w:rsidP="00644913">
            <w:pPr>
              <w:rPr>
                <w:rFonts w:ascii="Arial" w:hAnsi="Arial" w:cs="Arial"/>
              </w:rPr>
            </w:pPr>
          </w:p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64448B" w:rsidRPr="00426159" w:rsidRDefault="0064448B" w:rsidP="00644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362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448B" w:rsidRPr="00D467E7" w:rsidRDefault="0064448B" w:rsidP="0064448B">
      <w:pPr>
        <w:jc w:val="both"/>
        <w:rPr>
          <w:rFonts w:ascii="Arial" w:hAnsi="Arial" w:cs="Arial"/>
          <w:sz w:val="16"/>
          <w:szCs w:val="16"/>
        </w:rPr>
      </w:pPr>
    </w:p>
    <w:p w:rsidR="0064448B" w:rsidRDefault="0064448B" w:rsidP="0064448B"/>
    <w:p w:rsidR="0064448B" w:rsidRDefault="0064448B" w:rsidP="0064448B"/>
    <w:p w:rsidR="0064448B" w:rsidRDefault="0064448B" w:rsidP="0064448B"/>
    <w:p w:rsidR="0064448B" w:rsidRDefault="0064448B" w:rsidP="0064448B"/>
    <w:p w:rsidR="0064448B" w:rsidRDefault="0064448B" w:rsidP="0064448B"/>
    <w:p w:rsidR="0064448B" w:rsidRDefault="0064448B" w:rsidP="0064448B"/>
    <w:p w:rsidR="0064448B" w:rsidRDefault="0064448B" w:rsidP="0064448B"/>
    <w:p w:rsidR="0064448B" w:rsidRDefault="0064448B" w:rsidP="0064448B"/>
    <w:p w:rsidR="0064448B" w:rsidRDefault="0064448B" w:rsidP="0064448B"/>
    <w:p w:rsidR="0064448B" w:rsidRDefault="0064448B" w:rsidP="0064448B"/>
    <w:p w:rsidR="0064448B" w:rsidRDefault="0064448B" w:rsidP="0064448B"/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DÉCIMA QUINTA </w:t>
      </w:r>
      <w:r>
        <w:rPr>
          <w:rFonts w:ascii="Arial" w:hAnsi="Arial" w:cs="Arial"/>
          <w:b/>
        </w:rPr>
        <w:t xml:space="preserve">SESIÓN ORDINARIA 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09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 xml:space="preserve">ENERO </w:t>
      </w:r>
      <w:r>
        <w:rPr>
          <w:rFonts w:ascii="Arial" w:hAnsi="Arial" w:cs="Arial"/>
          <w:b/>
        </w:rPr>
        <w:t>DE 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COMISION EDILICIA PERMANENTE DE ESPECTACULOS PÚBLICOS E INSPECCIÓN Y VIGILANCIA. </w:t>
      </w:r>
    </w:p>
    <w:p w:rsidR="0064448B" w:rsidRDefault="0064448B" w:rsidP="0064448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448B" w:rsidTr="0064448B">
        <w:tc>
          <w:tcPr>
            <w:tcW w:w="9634" w:type="dxa"/>
          </w:tcPr>
          <w:p w:rsidR="0064448B" w:rsidRDefault="0064448B" w:rsidP="0064448B">
            <w:pPr>
              <w:jc w:val="center"/>
              <w:rPr>
                <w:rFonts w:ascii="Arial" w:hAnsi="Arial" w:cs="Arial"/>
                <w:b/>
              </w:rPr>
            </w:pPr>
          </w:p>
          <w:p w:rsidR="0064448B" w:rsidRDefault="0064448B" w:rsidP="00644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INVITADOS ESPECIALES. </w:t>
            </w:r>
          </w:p>
          <w:p w:rsidR="0064448B" w:rsidRDefault="0064448B" w:rsidP="0064448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448B" w:rsidRDefault="0064448B" w:rsidP="0064448B">
      <w:pPr>
        <w:jc w:val="center"/>
        <w:rPr>
          <w:rFonts w:ascii="Arial" w:hAnsi="Arial" w:cs="Arial"/>
          <w:b/>
        </w:rPr>
      </w:pPr>
    </w:p>
    <w:p w:rsidR="0064448B" w:rsidRDefault="0064448B" w:rsidP="0064448B">
      <w:pPr>
        <w:jc w:val="center"/>
        <w:rPr>
          <w:rFonts w:ascii="Arial" w:hAnsi="Arial" w:cs="Arial"/>
          <w:b/>
        </w:rPr>
      </w:pPr>
    </w:p>
    <w:p w:rsidR="0064448B" w:rsidRDefault="0064448B" w:rsidP="0064448B">
      <w:pPr>
        <w:pStyle w:val="Sinespaciado"/>
        <w:jc w:val="both"/>
        <w:rPr>
          <w:rFonts w:ascii="Arial" w:hAnsi="Arial" w:cs="Arial"/>
        </w:rPr>
      </w:pPr>
    </w:p>
    <w:p w:rsidR="0064448B" w:rsidRDefault="0064448B" w:rsidP="0064448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14"/>
        <w:gridCol w:w="5220"/>
      </w:tblGrid>
      <w:tr w:rsidR="0064448B" w:rsidTr="0064448B">
        <w:tc>
          <w:tcPr>
            <w:tcW w:w="4414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220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64448B" w:rsidTr="0064448B">
        <w:trPr>
          <w:trHeight w:val="1585"/>
        </w:trPr>
        <w:tc>
          <w:tcPr>
            <w:tcW w:w="4414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</w:p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JOSÉ ANTONIO ÁLVAREZ HERNÁNDEZ.</w:t>
            </w:r>
          </w:p>
          <w:p w:rsidR="0064448B" w:rsidRPr="00CA52CB" w:rsidRDefault="0064448B" w:rsidP="00644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 de Padrón y Licencias.</w:t>
            </w:r>
          </w:p>
          <w:p w:rsidR="0064448B" w:rsidRPr="00FE734E" w:rsidRDefault="0064448B" w:rsidP="006449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48B" w:rsidTr="0064448B">
        <w:trPr>
          <w:trHeight w:val="1590"/>
        </w:trPr>
        <w:tc>
          <w:tcPr>
            <w:tcW w:w="4414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</w:tcPr>
          <w:p w:rsidR="0064448B" w:rsidRDefault="0064448B" w:rsidP="0064491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448B" w:rsidRDefault="0064448B" w:rsidP="0064448B">
      <w:pPr>
        <w:pStyle w:val="Sinespaciado"/>
        <w:jc w:val="both"/>
        <w:rPr>
          <w:rFonts w:ascii="Arial" w:hAnsi="Arial" w:cs="Arial"/>
        </w:rPr>
      </w:pPr>
    </w:p>
    <w:p w:rsidR="0064448B" w:rsidRDefault="0064448B" w:rsidP="0064448B"/>
    <w:p w:rsidR="0064448B" w:rsidRDefault="0064448B" w:rsidP="0064448B">
      <w:bookmarkStart w:id="0" w:name="_GoBack"/>
      <w:bookmarkEnd w:id="0"/>
    </w:p>
    <w:p w:rsidR="006226D4" w:rsidRDefault="006226D4"/>
    <w:sectPr w:rsidR="006226D4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D6145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145C">
          <w:rPr>
            <w:lang w:val="es-ES"/>
          </w:rPr>
          <w:t>1</w:t>
        </w:r>
        <w:r>
          <w:fldChar w:fldCharType="end"/>
        </w:r>
      </w:p>
    </w:sdtContent>
  </w:sdt>
  <w:p w:rsidR="00BE0B8D" w:rsidRDefault="00D6145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6145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6145C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20D20997" wp14:editId="34C6B043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6145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8B"/>
    <w:rsid w:val="006226D4"/>
    <w:rsid w:val="0064448B"/>
    <w:rsid w:val="00D6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1F804E"/>
  <w15:chartTrackingRefBased/>
  <w15:docId w15:val="{C77DFA76-B269-4983-9B9D-054835B1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8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4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448B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444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48B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64448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4448B"/>
  </w:style>
  <w:style w:type="table" w:styleId="Tablaconcuadrcula">
    <w:name w:val="Table Grid"/>
    <w:basedOn w:val="Tablanormal"/>
    <w:uiPriority w:val="39"/>
    <w:rsid w:val="0064448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4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48B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2024-01-18T14:30:00Z</cp:lastPrinted>
  <dcterms:created xsi:type="dcterms:W3CDTF">2024-01-18T14:23:00Z</dcterms:created>
  <dcterms:modified xsi:type="dcterms:W3CDTF">2024-01-18T21:21:00Z</dcterms:modified>
</cp:coreProperties>
</file>